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726"/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3"/>
        <w:gridCol w:w="5474"/>
        <w:gridCol w:w="2044"/>
        <w:gridCol w:w="1169"/>
      </w:tblGrid>
      <w:tr w:rsidR="00CA0564" w:rsidRPr="0036387C" w14:paraId="2717E2C6" w14:textId="77777777" w:rsidTr="00BC6273">
        <w:trPr>
          <w:trHeight w:val="350"/>
        </w:trPr>
        <w:tc>
          <w:tcPr>
            <w:tcW w:w="583" w:type="dxa"/>
            <w:shd w:val="clear" w:color="auto" w:fill="auto"/>
          </w:tcPr>
          <w:p w14:paraId="1A833A56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proofErr w:type="gramStart"/>
            <w:r w:rsidRPr="0036387C">
              <w:rPr>
                <w:b/>
                <w:bCs/>
                <w:color w:val="000000"/>
                <w:szCs w:val="44"/>
                <w:lang w:val="en-US"/>
              </w:rPr>
              <w:t>S.N</w:t>
            </w:r>
            <w:proofErr w:type="gramEnd"/>
          </w:p>
        </w:tc>
        <w:tc>
          <w:tcPr>
            <w:tcW w:w="5802" w:type="dxa"/>
            <w:shd w:val="clear" w:color="auto" w:fill="auto"/>
          </w:tcPr>
          <w:p w14:paraId="3761B2E9" w14:textId="7CD05501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r w:rsidRPr="0036387C">
              <w:rPr>
                <w:b/>
                <w:bCs/>
                <w:color w:val="000000"/>
                <w:szCs w:val="44"/>
                <w:lang w:val="en-US"/>
              </w:rPr>
              <w:t>Description of Services</w:t>
            </w:r>
            <w:r w:rsidR="00FC7F57">
              <w:rPr>
                <w:b/>
                <w:bCs/>
                <w:color w:val="000000"/>
                <w:szCs w:val="44"/>
                <w:lang w:val="en-US"/>
              </w:rPr>
              <w:t>/Scope of Work</w:t>
            </w:r>
          </w:p>
        </w:tc>
        <w:tc>
          <w:tcPr>
            <w:tcW w:w="2160" w:type="dxa"/>
            <w:shd w:val="clear" w:color="auto" w:fill="auto"/>
          </w:tcPr>
          <w:p w14:paraId="3A195AEE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r w:rsidRPr="0036387C">
              <w:rPr>
                <w:b/>
                <w:bCs/>
                <w:color w:val="000000"/>
                <w:szCs w:val="44"/>
                <w:lang w:val="en-US"/>
              </w:rPr>
              <w:t xml:space="preserve">Fee </w:t>
            </w:r>
            <w:r>
              <w:rPr>
                <w:b/>
                <w:bCs/>
                <w:color w:val="000000"/>
                <w:szCs w:val="44"/>
                <w:lang w:val="en-US"/>
              </w:rPr>
              <w:t>(USD)</w:t>
            </w:r>
          </w:p>
        </w:tc>
        <w:tc>
          <w:tcPr>
            <w:tcW w:w="725" w:type="dxa"/>
            <w:shd w:val="clear" w:color="auto" w:fill="auto"/>
          </w:tcPr>
          <w:p w14:paraId="79C21E78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r w:rsidRPr="0036387C">
              <w:rPr>
                <w:b/>
                <w:bCs/>
                <w:color w:val="000000"/>
                <w:szCs w:val="44"/>
                <w:lang w:val="en-US"/>
              </w:rPr>
              <w:t>Payment Pattern</w:t>
            </w:r>
          </w:p>
        </w:tc>
      </w:tr>
      <w:tr w:rsidR="00CA0564" w:rsidRPr="0036387C" w14:paraId="43D26D78" w14:textId="77777777" w:rsidTr="00BC6273">
        <w:trPr>
          <w:trHeight w:val="1430"/>
        </w:trPr>
        <w:tc>
          <w:tcPr>
            <w:tcW w:w="583" w:type="dxa"/>
            <w:shd w:val="clear" w:color="auto" w:fill="auto"/>
          </w:tcPr>
          <w:p w14:paraId="5A637F19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r w:rsidRPr="0036387C">
              <w:rPr>
                <w:b/>
                <w:bCs/>
                <w:color w:val="000000"/>
                <w:szCs w:val="44"/>
                <w:lang w:val="en-US"/>
              </w:rPr>
              <w:t>1</w:t>
            </w:r>
          </w:p>
        </w:tc>
        <w:tc>
          <w:tcPr>
            <w:tcW w:w="5802" w:type="dxa"/>
            <w:shd w:val="clear" w:color="auto" w:fill="auto"/>
          </w:tcPr>
          <w:p w14:paraId="360FD2A0" w14:textId="77777777" w:rsidR="00CA0564" w:rsidRPr="0036387C" w:rsidRDefault="00CA0564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 w:rsidRPr="0036387C">
              <w:rPr>
                <w:rFonts w:ascii="Times New Roman" w:hAnsi="Times New Roman"/>
                <w:b/>
                <w:bCs/>
                <w:color w:val="000000"/>
                <w:szCs w:val="44"/>
              </w:rPr>
              <w:t>Monthly report on Tax Withholding from salary by enterprise</w:t>
            </w:r>
          </w:p>
          <w:p w14:paraId="18101739" w14:textId="77777777" w:rsidR="00CA0564" w:rsidRPr="0036387C" w:rsidRDefault="00CA0564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 w:rsidRPr="0036387C">
              <w:rPr>
                <w:rFonts w:ascii="Times New Roman" w:hAnsi="Times New Roman"/>
                <w:b/>
                <w:bCs/>
                <w:color w:val="000000"/>
                <w:szCs w:val="44"/>
              </w:rPr>
              <w:t>Monthly report on tax withholding from payment to vendors/contractors by the enterprise (if needed)</w:t>
            </w:r>
          </w:p>
          <w:p w14:paraId="3C57AA0B" w14:textId="77777777" w:rsidR="00CA0564" w:rsidRDefault="00CA0564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 w:rsidRPr="0036387C">
              <w:rPr>
                <w:rFonts w:ascii="Times New Roman" w:hAnsi="Times New Roman"/>
                <w:b/>
                <w:bCs/>
                <w:color w:val="000000"/>
                <w:szCs w:val="44"/>
              </w:rPr>
              <w:t>Monthly report on tax withholding from payment to landlord</w:t>
            </w:r>
          </w:p>
          <w:p w14:paraId="0DFB9602" w14:textId="5EDC6ADD" w:rsidR="00BC6273" w:rsidRDefault="00BC6273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>Verification of Contractors and rental WHTs</w:t>
            </w:r>
            <w:r w:rsidR="00201EBF"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 on monthly basis</w:t>
            </w: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>.</w:t>
            </w:r>
          </w:p>
          <w:p w14:paraId="0345A940" w14:textId="4772A4F7" w:rsidR="00201EBF" w:rsidRPr="004B5A63" w:rsidRDefault="00201EBF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>Normal Cashing on monthly basis.</w:t>
            </w:r>
          </w:p>
          <w:p w14:paraId="040E6891" w14:textId="392A1FD5" w:rsidR="00BC6273" w:rsidRDefault="00201EBF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Developing and providing </w:t>
            </w:r>
            <w:r w:rsidR="00BC6273">
              <w:rPr>
                <w:rFonts w:ascii="Times New Roman" w:hAnsi="Times New Roman"/>
                <w:b/>
                <w:bCs/>
                <w:color w:val="000000"/>
                <w:szCs w:val="44"/>
              </w:rPr>
              <w:t>Compliance with local laws</w:t>
            </w: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 certificate quarterly. </w:t>
            </w:r>
          </w:p>
          <w:p w14:paraId="1062FF98" w14:textId="5AE91473" w:rsidR="00BC6273" w:rsidRPr="0036387C" w:rsidRDefault="003A3304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Provide </w:t>
            </w:r>
            <w:r w:rsidR="00BC6273"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Legal </w:t>
            </w:r>
            <w:r w:rsidR="00201EBF">
              <w:rPr>
                <w:rFonts w:ascii="Times New Roman" w:hAnsi="Times New Roman"/>
                <w:b/>
                <w:bCs/>
                <w:color w:val="000000"/>
                <w:szCs w:val="44"/>
              </w:rPr>
              <w:t>advice</w:t>
            </w:r>
            <w:r w:rsidR="00BC6273"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 as per Afghanistan laws</w:t>
            </w:r>
            <w:r w:rsidR="00201EBF"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 whenever required.</w:t>
            </w:r>
          </w:p>
          <w:p w14:paraId="7D8E18DC" w14:textId="7F1F6343" w:rsidR="00CA0564" w:rsidRDefault="003A3304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>Provide a</w:t>
            </w:r>
            <w:r w:rsidR="00CA0564" w:rsidRPr="0036387C"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ny tax relevant advisory </w:t>
            </w: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when </w:t>
            </w:r>
            <w:r w:rsidR="00201EBF" w:rsidRPr="0036387C">
              <w:rPr>
                <w:rFonts w:ascii="Times New Roman" w:hAnsi="Times New Roman"/>
                <w:b/>
                <w:bCs/>
                <w:color w:val="000000"/>
                <w:szCs w:val="44"/>
              </w:rPr>
              <w:t>required.</w:t>
            </w:r>
            <w:r w:rsidR="00CA0564" w:rsidRPr="0036387C"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 </w:t>
            </w:r>
          </w:p>
          <w:p w14:paraId="03A7972E" w14:textId="1B6827AC" w:rsidR="00201EBF" w:rsidRPr="0036387C" w:rsidRDefault="00201EBF" w:rsidP="00FC7F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Providing updates on new tax laws and tax guidelines. </w:t>
            </w:r>
          </w:p>
        </w:tc>
        <w:tc>
          <w:tcPr>
            <w:tcW w:w="2160" w:type="dxa"/>
            <w:shd w:val="clear" w:color="auto" w:fill="auto"/>
          </w:tcPr>
          <w:p w14:paraId="4F5F6F24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1B379118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3DC61777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737F1096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6CAC3AF5" w14:textId="19E2FFAE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725" w:type="dxa"/>
            <w:shd w:val="clear" w:color="auto" w:fill="auto"/>
          </w:tcPr>
          <w:p w14:paraId="265EBB92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</w:p>
          <w:p w14:paraId="1B4E9F8A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</w:p>
          <w:p w14:paraId="324B4042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</w:p>
          <w:p w14:paraId="0BECF6A0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</w:p>
          <w:p w14:paraId="1CBE1904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  <w:r w:rsidRPr="0036387C"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  <w:t>100% at the end of each month</w:t>
            </w:r>
          </w:p>
        </w:tc>
      </w:tr>
      <w:tr w:rsidR="00CA0564" w:rsidRPr="0036387C" w14:paraId="316B7A29" w14:textId="77777777" w:rsidTr="00BC6273">
        <w:trPr>
          <w:trHeight w:val="809"/>
        </w:trPr>
        <w:tc>
          <w:tcPr>
            <w:tcW w:w="583" w:type="dxa"/>
            <w:shd w:val="clear" w:color="auto" w:fill="auto"/>
          </w:tcPr>
          <w:p w14:paraId="7ABE6537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753DD9E6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r w:rsidRPr="0036387C">
              <w:rPr>
                <w:b/>
                <w:bCs/>
                <w:color w:val="000000"/>
                <w:szCs w:val="44"/>
                <w:lang w:val="en-US"/>
              </w:rPr>
              <w:t>2</w:t>
            </w:r>
          </w:p>
          <w:p w14:paraId="60DD548C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5802" w:type="dxa"/>
            <w:shd w:val="clear" w:color="auto" w:fill="auto"/>
          </w:tcPr>
          <w:p w14:paraId="260172C6" w14:textId="77777777" w:rsidR="00CA0564" w:rsidRPr="0036387C" w:rsidRDefault="00CA0564" w:rsidP="00FC7F57">
            <w:pPr>
              <w:rPr>
                <w:b/>
                <w:bCs/>
                <w:color w:val="000000"/>
                <w:szCs w:val="44"/>
                <w:lang w:val="en-US"/>
              </w:rPr>
            </w:pPr>
          </w:p>
          <w:p w14:paraId="10A8383C" w14:textId="07C1AB32" w:rsidR="00E63DD8" w:rsidRPr="00E63DD8" w:rsidRDefault="00E63DD8" w:rsidP="00E63DD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  <w:r w:rsidRPr="0036387C">
              <w:rPr>
                <w:rFonts w:ascii="Times New Roman" w:hAnsi="Times New Roman"/>
                <w:b/>
                <w:bCs/>
                <w:color w:val="000000"/>
                <w:szCs w:val="44"/>
              </w:rPr>
              <w:t>Annual Income Tax Return</w:t>
            </w:r>
            <w:r>
              <w:rPr>
                <w:rFonts w:ascii="Times New Roman" w:hAnsi="Times New Roman"/>
                <w:b/>
                <w:bCs/>
                <w:color w:val="000000"/>
                <w:szCs w:val="44"/>
              </w:rPr>
              <w:t xml:space="preserve"> submission and filing.</w:t>
            </w:r>
          </w:p>
          <w:p w14:paraId="65C51BE1" w14:textId="12B04DE0" w:rsidR="00CA0564" w:rsidRDefault="00CA0564" w:rsidP="00E63DD8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color w:val="000000"/>
                <w:szCs w:val="44"/>
              </w:rPr>
            </w:pPr>
            <w:r w:rsidRPr="00201EBF">
              <w:rPr>
                <w:b/>
                <w:bCs/>
                <w:color w:val="000000"/>
                <w:szCs w:val="44"/>
              </w:rPr>
              <w:t>Clearance Letter each</w:t>
            </w:r>
          </w:p>
          <w:p w14:paraId="4902BCD9" w14:textId="10B041CC" w:rsidR="00201EBF" w:rsidRPr="00201EBF" w:rsidRDefault="00201EBF" w:rsidP="00201EBF">
            <w:pPr>
              <w:pStyle w:val="ListParagraph"/>
              <w:rPr>
                <w:b/>
                <w:bCs/>
                <w:color w:val="000000"/>
                <w:szCs w:val="44"/>
              </w:rPr>
            </w:pPr>
            <w:r>
              <w:rPr>
                <w:b/>
                <w:bCs/>
                <w:color w:val="000000"/>
                <w:szCs w:val="44"/>
              </w:rPr>
              <w:t>Acquiring tax clearance certificate</w:t>
            </w:r>
          </w:p>
          <w:p w14:paraId="1D9146D4" w14:textId="77777777" w:rsidR="00201EBF" w:rsidRDefault="00201EBF" w:rsidP="00201EBF">
            <w:pPr>
              <w:pStyle w:val="ListParagraph"/>
              <w:rPr>
                <w:rFonts w:ascii="Times New Roman" w:hAnsi="Times New Roman"/>
                <w:b/>
                <w:bCs/>
                <w:color w:val="000000"/>
                <w:szCs w:val="44"/>
              </w:rPr>
            </w:pPr>
          </w:p>
          <w:p w14:paraId="209CEFB2" w14:textId="77777777" w:rsidR="00201EBF" w:rsidRPr="0036387C" w:rsidRDefault="00201EBF" w:rsidP="00FC7F57">
            <w:pPr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14:paraId="3FA44A5E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1CC5D5A9" w14:textId="34777A06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725" w:type="dxa"/>
            <w:shd w:val="clear" w:color="auto" w:fill="auto"/>
          </w:tcPr>
          <w:p w14:paraId="6CA2823E" w14:textId="77777777" w:rsidR="00CA0564" w:rsidRPr="0036387C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  <w:r w:rsidRPr="0036387C"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  <w:t>100% after securing Clearance Letter</w:t>
            </w:r>
          </w:p>
        </w:tc>
      </w:tr>
      <w:tr w:rsidR="00CA0564" w:rsidRPr="0036387C" w14:paraId="1D2423E9" w14:textId="77777777" w:rsidTr="00BC6273">
        <w:trPr>
          <w:trHeight w:val="809"/>
        </w:trPr>
        <w:tc>
          <w:tcPr>
            <w:tcW w:w="583" w:type="dxa"/>
            <w:shd w:val="clear" w:color="auto" w:fill="auto"/>
          </w:tcPr>
          <w:p w14:paraId="033A57A2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70408211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r>
              <w:rPr>
                <w:b/>
                <w:bCs/>
                <w:color w:val="000000"/>
                <w:szCs w:val="44"/>
                <w:lang w:val="en-US"/>
              </w:rPr>
              <w:t>3</w:t>
            </w:r>
          </w:p>
        </w:tc>
        <w:tc>
          <w:tcPr>
            <w:tcW w:w="5802" w:type="dxa"/>
            <w:shd w:val="clear" w:color="auto" w:fill="auto"/>
          </w:tcPr>
          <w:p w14:paraId="75CACA6C" w14:textId="77777777" w:rsidR="00CA0564" w:rsidRDefault="00CA0564" w:rsidP="00FC7F57">
            <w:pPr>
              <w:rPr>
                <w:b/>
                <w:bCs/>
                <w:color w:val="000000"/>
                <w:szCs w:val="44"/>
                <w:lang w:val="en-US"/>
              </w:rPr>
            </w:pPr>
          </w:p>
          <w:p w14:paraId="556942D1" w14:textId="0FA721D1" w:rsidR="00CA0564" w:rsidRDefault="00CA0564" w:rsidP="00FC7F57">
            <w:pPr>
              <w:numPr>
                <w:ilvl w:val="0"/>
                <w:numId w:val="2"/>
              </w:numPr>
              <w:rPr>
                <w:b/>
                <w:bCs/>
                <w:color w:val="000000"/>
                <w:szCs w:val="44"/>
                <w:lang w:val="en-US"/>
              </w:rPr>
            </w:pPr>
            <w:r>
              <w:rPr>
                <w:b/>
                <w:bCs/>
                <w:color w:val="000000"/>
                <w:szCs w:val="44"/>
                <w:lang w:val="en-US"/>
              </w:rPr>
              <w:t>Zero balance issues (</w:t>
            </w:r>
            <w:r>
              <w:rPr>
                <w:rFonts w:hint="cs"/>
                <w:b/>
                <w:bCs/>
                <w:color w:val="000000"/>
                <w:sz w:val="16"/>
                <w:szCs w:val="28"/>
                <w:rtl/>
                <w:lang w:val="en-US"/>
              </w:rPr>
              <w:t>صفری</w:t>
            </w:r>
            <w:r>
              <w:rPr>
                <w:b/>
                <w:bCs/>
                <w:color w:val="000000"/>
                <w:szCs w:val="44"/>
                <w:lang w:val="en-US"/>
              </w:rPr>
              <w:t>) each year with assessment department.</w:t>
            </w:r>
          </w:p>
          <w:p w14:paraId="42352265" w14:textId="77777777" w:rsidR="00CA0564" w:rsidRDefault="00CA0564" w:rsidP="00FC7F57">
            <w:pPr>
              <w:numPr>
                <w:ilvl w:val="0"/>
                <w:numId w:val="2"/>
              </w:numPr>
              <w:rPr>
                <w:b/>
                <w:bCs/>
                <w:color w:val="000000"/>
                <w:szCs w:val="44"/>
                <w:lang w:val="en-US"/>
              </w:rPr>
            </w:pPr>
            <w:r>
              <w:rPr>
                <w:b/>
                <w:bCs/>
                <w:color w:val="000000"/>
                <w:szCs w:val="44"/>
                <w:lang w:val="en-US"/>
              </w:rPr>
              <w:t xml:space="preserve">Profile zero balancing </w:t>
            </w:r>
          </w:p>
          <w:p w14:paraId="0B7547B3" w14:textId="77777777" w:rsidR="00CA0564" w:rsidRDefault="00CA0564" w:rsidP="00FC7F57">
            <w:pPr>
              <w:numPr>
                <w:ilvl w:val="0"/>
                <w:numId w:val="2"/>
              </w:numPr>
              <w:rPr>
                <w:b/>
                <w:bCs/>
                <w:color w:val="000000"/>
                <w:szCs w:val="44"/>
                <w:lang w:val="en-US"/>
              </w:rPr>
            </w:pPr>
            <w:r>
              <w:rPr>
                <w:b/>
                <w:bCs/>
                <w:color w:val="000000"/>
                <w:szCs w:val="44"/>
                <w:lang w:val="en-US"/>
              </w:rPr>
              <w:t xml:space="preserve">Company’s tax account zero balancing </w:t>
            </w:r>
          </w:p>
          <w:p w14:paraId="4F2BDE10" w14:textId="706502C2" w:rsidR="003A3304" w:rsidRDefault="003A3304" w:rsidP="00FC7F57">
            <w:pPr>
              <w:numPr>
                <w:ilvl w:val="0"/>
                <w:numId w:val="2"/>
              </w:numPr>
              <w:rPr>
                <w:b/>
                <w:bCs/>
                <w:color w:val="000000"/>
                <w:szCs w:val="44"/>
                <w:lang w:val="en-US"/>
              </w:rPr>
            </w:pPr>
            <w:r>
              <w:rPr>
                <w:b/>
                <w:bCs/>
                <w:color w:val="000000"/>
                <w:szCs w:val="44"/>
                <w:lang w:val="en-US"/>
              </w:rPr>
              <w:t xml:space="preserve">Any other Zero Balancing issue. </w:t>
            </w:r>
          </w:p>
          <w:p w14:paraId="342BBA81" w14:textId="77777777" w:rsidR="00CA0564" w:rsidRPr="0036387C" w:rsidRDefault="00CA0564" w:rsidP="00FC7F57">
            <w:pPr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14:paraId="0C9EAAD4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3E0C30D3" w14:textId="6690FA6A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725" w:type="dxa"/>
            <w:shd w:val="clear" w:color="auto" w:fill="auto"/>
          </w:tcPr>
          <w:p w14:paraId="74B9F620" w14:textId="77777777" w:rsidR="00CA0564" w:rsidRPr="0036387C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  <w:t>100% after all years cleared</w:t>
            </w:r>
          </w:p>
        </w:tc>
      </w:tr>
      <w:tr w:rsidR="00CA0564" w:rsidRPr="0036387C" w14:paraId="6563729D" w14:textId="77777777" w:rsidTr="00BC6273">
        <w:trPr>
          <w:trHeight w:val="809"/>
        </w:trPr>
        <w:tc>
          <w:tcPr>
            <w:tcW w:w="583" w:type="dxa"/>
            <w:shd w:val="clear" w:color="auto" w:fill="auto"/>
          </w:tcPr>
          <w:p w14:paraId="0E8265E8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3B8C3AF7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r>
              <w:rPr>
                <w:b/>
                <w:bCs/>
                <w:color w:val="000000"/>
                <w:szCs w:val="44"/>
                <w:lang w:val="en-US"/>
              </w:rPr>
              <w:t>4</w:t>
            </w:r>
          </w:p>
        </w:tc>
        <w:tc>
          <w:tcPr>
            <w:tcW w:w="5802" w:type="dxa"/>
            <w:shd w:val="clear" w:color="auto" w:fill="auto"/>
          </w:tcPr>
          <w:p w14:paraId="0DBEECBA" w14:textId="785F3B98" w:rsidR="00CA0564" w:rsidRPr="004B5A63" w:rsidRDefault="00CA0564" w:rsidP="00FC7F57">
            <w:pPr>
              <w:rPr>
                <w:b/>
                <w:bCs/>
                <w:color w:val="000000"/>
                <w:szCs w:val="44"/>
                <w:lang w:val="en-US"/>
              </w:rPr>
            </w:pPr>
            <w:r w:rsidRPr="004B5A63">
              <w:rPr>
                <w:b/>
                <w:bCs/>
                <w:color w:val="000000"/>
                <w:szCs w:val="44"/>
                <w:lang w:val="en-US"/>
              </w:rPr>
              <w:t xml:space="preserve">Process and provide tax exemption related certificates </w:t>
            </w:r>
            <w:r w:rsidR="00BC6273">
              <w:rPr>
                <w:b/>
                <w:bCs/>
                <w:color w:val="000000"/>
                <w:szCs w:val="44"/>
                <w:lang w:val="en-US"/>
              </w:rPr>
              <w:t xml:space="preserve">for the organization and </w:t>
            </w:r>
            <w:r w:rsidRPr="004B5A63">
              <w:rPr>
                <w:b/>
                <w:bCs/>
                <w:color w:val="000000"/>
                <w:szCs w:val="44"/>
                <w:lang w:val="en-US"/>
              </w:rPr>
              <w:t>associated with relevant projects-as applicable</w:t>
            </w:r>
            <w:r w:rsidR="003A3304">
              <w:rPr>
                <w:b/>
                <w:bCs/>
                <w:color w:val="000000"/>
                <w:szCs w:val="44"/>
                <w:lang w:val="en-US"/>
              </w:rPr>
              <w:t xml:space="preserve"> (Each).</w:t>
            </w:r>
            <w:r w:rsidRPr="004B5A63">
              <w:rPr>
                <w:b/>
                <w:bCs/>
                <w:color w:val="000000"/>
                <w:szCs w:val="44"/>
                <w:lang w:val="en-US"/>
              </w:rPr>
              <w:t xml:space="preserve"> </w:t>
            </w:r>
          </w:p>
          <w:p w14:paraId="708C4A9F" w14:textId="77777777" w:rsidR="00CA0564" w:rsidRDefault="00CA0564" w:rsidP="00FC7F57">
            <w:pPr>
              <w:jc w:val="both"/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14:paraId="5117B8A9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161411D3" w14:textId="5220183D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725" w:type="dxa"/>
            <w:shd w:val="clear" w:color="auto" w:fill="auto"/>
          </w:tcPr>
          <w:p w14:paraId="1AFC8ABF" w14:textId="77777777" w:rsidR="00CA0564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  <w:t>100% after certificate received</w:t>
            </w:r>
          </w:p>
        </w:tc>
      </w:tr>
      <w:tr w:rsidR="00CA0564" w:rsidRPr="0036387C" w14:paraId="0955CF74" w14:textId="77777777" w:rsidTr="00BC6273">
        <w:trPr>
          <w:trHeight w:val="719"/>
        </w:trPr>
        <w:tc>
          <w:tcPr>
            <w:tcW w:w="583" w:type="dxa"/>
            <w:shd w:val="clear" w:color="auto" w:fill="auto"/>
          </w:tcPr>
          <w:p w14:paraId="3330D7D6" w14:textId="77777777" w:rsidR="00CA0564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</w:p>
          <w:p w14:paraId="73D50EAC" w14:textId="77777777" w:rsidR="00CA0564" w:rsidRPr="0036387C" w:rsidRDefault="00CA0564" w:rsidP="00FC7F57">
            <w:pPr>
              <w:jc w:val="center"/>
              <w:rPr>
                <w:b/>
                <w:bCs/>
                <w:color w:val="000000"/>
                <w:szCs w:val="44"/>
                <w:lang w:val="en-US"/>
              </w:rPr>
            </w:pPr>
            <w:r>
              <w:rPr>
                <w:b/>
                <w:bCs/>
                <w:color w:val="000000"/>
                <w:szCs w:val="44"/>
                <w:lang w:val="en-US"/>
              </w:rPr>
              <w:t>5</w:t>
            </w:r>
          </w:p>
        </w:tc>
        <w:tc>
          <w:tcPr>
            <w:tcW w:w="5802" w:type="dxa"/>
            <w:shd w:val="clear" w:color="auto" w:fill="auto"/>
          </w:tcPr>
          <w:p w14:paraId="4FA0C5D5" w14:textId="77777777" w:rsidR="00CA0564" w:rsidRPr="0036387C" w:rsidRDefault="00CA0564" w:rsidP="00FC7F57">
            <w:pPr>
              <w:rPr>
                <w:b/>
                <w:bCs/>
                <w:color w:val="000000"/>
                <w:szCs w:val="44"/>
                <w:lang w:val="en-US"/>
              </w:rPr>
            </w:pPr>
          </w:p>
          <w:p w14:paraId="65D26534" w14:textId="0036D905" w:rsidR="00CA0564" w:rsidRPr="0036387C" w:rsidRDefault="00CA0564" w:rsidP="00FC7F57">
            <w:pPr>
              <w:rPr>
                <w:b/>
                <w:bCs/>
                <w:color w:val="000000"/>
                <w:szCs w:val="44"/>
                <w:lang w:val="en-US"/>
              </w:rPr>
            </w:pPr>
            <w:r w:rsidRPr="0036387C">
              <w:rPr>
                <w:b/>
                <w:bCs/>
                <w:color w:val="000000"/>
                <w:szCs w:val="44"/>
                <w:lang w:val="en-US"/>
              </w:rPr>
              <w:t>Tax Department’s Audit</w:t>
            </w:r>
          </w:p>
        </w:tc>
        <w:tc>
          <w:tcPr>
            <w:tcW w:w="2160" w:type="dxa"/>
            <w:shd w:val="clear" w:color="auto" w:fill="auto"/>
          </w:tcPr>
          <w:p w14:paraId="53815A26" w14:textId="77777777" w:rsidR="00CA0564" w:rsidRPr="0036387C" w:rsidRDefault="00CA0564" w:rsidP="00FC7F57">
            <w:pPr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  <w:r w:rsidRPr="0036387C">
              <w:rPr>
                <w:b/>
                <w:bCs/>
                <w:color w:val="000000"/>
                <w:sz w:val="20"/>
                <w:szCs w:val="44"/>
                <w:lang w:val="en-US"/>
              </w:rPr>
              <w:t>Hourly Charges:</w:t>
            </w:r>
          </w:p>
          <w:p w14:paraId="246C50FA" w14:textId="77777777" w:rsidR="00CA0564" w:rsidRPr="0036387C" w:rsidRDefault="00CA0564" w:rsidP="00FC7F57">
            <w:pPr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</w:p>
          <w:p w14:paraId="16B9129C" w14:textId="77777777" w:rsidR="00CA0564" w:rsidRPr="0036387C" w:rsidRDefault="00CA0564" w:rsidP="00FC7F57">
            <w:pPr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</w:p>
          <w:p w14:paraId="550BA0B2" w14:textId="77777777" w:rsidR="00CA0564" w:rsidRPr="0036387C" w:rsidRDefault="00CA0564" w:rsidP="00FC7F57">
            <w:pPr>
              <w:rPr>
                <w:b/>
                <w:bCs/>
                <w:color w:val="000000"/>
                <w:sz w:val="20"/>
                <w:szCs w:val="44"/>
                <w:lang w:val="en-US"/>
              </w:rPr>
            </w:pPr>
            <w:r w:rsidRPr="0036387C">
              <w:rPr>
                <w:b/>
                <w:bCs/>
                <w:color w:val="000000"/>
                <w:sz w:val="20"/>
                <w:szCs w:val="44"/>
                <w:lang w:val="en-US"/>
              </w:rPr>
              <w:t xml:space="preserve">Hourly rates will be charged for audit </w:t>
            </w:r>
            <w:r w:rsidRPr="0036387C">
              <w:rPr>
                <w:b/>
                <w:bCs/>
                <w:color w:val="000000"/>
                <w:sz w:val="20"/>
                <w:szCs w:val="44"/>
                <w:lang w:val="en-US"/>
              </w:rPr>
              <w:lastRenderedPageBreak/>
              <w:t xml:space="preserve">activities depending on the time spent </w:t>
            </w:r>
            <w:proofErr w:type="gramStart"/>
            <w:r w:rsidRPr="0036387C">
              <w:rPr>
                <w:b/>
                <w:bCs/>
                <w:color w:val="000000"/>
                <w:sz w:val="20"/>
                <w:szCs w:val="44"/>
                <w:lang w:val="en-US"/>
              </w:rPr>
              <w:t>during the course of</w:t>
            </w:r>
            <w:proofErr w:type="gramEnd"/>
            <w:r w:rsidRPr="0036387C">
              <w:rPr>
                <w:b/>
                <w:bCs/>
                <w:color w:val="000000"/>
                <w:sz w:val="20"/>
                <w:szCs w:val="44"/>
                <w:lang w:val="en-US"/>
              </w:rPr>
              <w:t xml:space="preserve"> audit and for visits to tax office for follow up.</w:t>
            </w:r>
          </w:p>
          <w:p w14:paraId="3A20A515" w14:textId="2BD16399" w:rsidR="00CA0564" w:rsidRPr="0036387C" w:rsidRDefault="00CA0564" w:rsidP="00FC7F57">
            <w:pPr>
              <w:rPr>
                <w:b/>
                <w:bCs/>
                <w:color w:val="000000"/>
                <w:szCs w:val="44"/>
                <w:lang w:val="en-US"/>
              </w:rPr>
            </w:pPr>
          </w:p>
        </w:tc>
        <w:tc>
          <w:tcPr>
            <w:tcW w:w="725" w:type="dxa"/>
            <w:shd w:val="clear" w:color="auto" w:fill="auto"/>
          </w:tcPr>
          <w:p w14:paraId="1169D6FF" w14:textId="77777777" w:rsidR="00CA0564" w:rsidRPr="0036387C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</w:p>
          <w:p w14:paraId="2469A93D" w14:textId="77777777" w:rsidR="00CA0564" w:rsidRPr="0036387C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</w:p>
          <w:p w14:paraId="048E5045" w14:textId="77777777" w:rsidR="00CA0564" w:rsidRPr="0036387C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</w:p>
          <w:p w14:paraId="62AA2900" w14:textId="77777777" w:rsidR="00CA0564" w:rsidRPr="0036387C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</w:p>
          <w:p w14:paraId="34F3DF36" w14:textId="77777777" w:rsidR="00CA0564" w:rsidRPr="0036387C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</w:p>
          <w:p w14:paraId="0AC6D7E9" w14:textId="77777777" w:rsidR="00CA0564" w:rsidRPr="0036387C" w:rsidRDefault="00CA0564" w:rsidP="00FC7F57">
            <w:pPr>
              <w:jc w:val="center"/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44"/>
                <w:lang w:val="en-US"/>
              </w:rPr>
              <w:lastRenderedPageBreak/>
              <w:t xml:space="preserve">100% after Tax Audit cleared </w:t>
            </w:r>
          </w:p>
        </w:tc>
      </w:tr>
    </w:tbl>
    <w:p w14:paraId="4FAFFD36" w14:textId="5DE67290" w:rsidR="00703D7C" w:rsidRDefault="00E63DD8">
      <w:r>
        <w:lastRenderedPageBreak/>
        <w:t>Minimum Requirements:</w:t>
      </w:r>
    </w:p>
    <w:p w14:paraId="7F272923" w14:textId="3EB7069B" w:rsidR="00E63DD8" w:rsidRDefault="00E63DD8" w:rsidP="00E63DD8">
      <w:pPr>
        <w:pStyle w:val="ListParagraph"/>
        <w:numPr>
          <w:ilvl w:val="0"/>
          <w:numId w:val="5"/>
        </w:numPr>
      </w:pPr>
      <w:r>
        <w:t>Tax expert (Minimum bachelor’s degree with 3-5 years of experience with TSD or tax related departments.)</w:t>
      </w:r>
    </w:p>
    <w:p w14:paraId="6385F720" w14:textId="7F45039A" w:rsidR="00E63DD8" w:rsidRDefault="00E63DD8" w:rsidP="00E63DD8">
      <w:pPr>
        <w:pStyle w:val="ListParagraph"/>
        <w:numPr>
          <w:ilvl w:val="0"/>
          <w:numId w:val="5"/>
        </w:numPr>
      </w:pPr>
      <w:r>
        <w:t>International NGO’s experience is a must for the biding company.</w:t>
      </w:r>
    </w:p>
    <w:p w14:paraId="47D6EABD" w14:textId="49F08CB2" w:rsidR="00E63DD8" w:rsidRDefault="00EB0ABF" w:rsidP="00E63DD8">
      <w:pPr>
        <w:pStyle w:val="ListParagraph"/>
        <w:numPr>
          <w:ilvl w:val="0"/>
          <w:numId w:val="5"/>
        </w:numPr>
      </w:pPr>
      <w:r>
        <w:t xml:space="preserve">Monthly fee payment will be processed based performance of other variables (Tax clearance, Exemption) etc. </w:t>
      </w:r>
    </w:p>
    <w:sectPr w:rsidR="00E63D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92034"/>
    <w:multiLevelType w:val="hybridMultilevel"/>
    <w:tmpl w:val="A78C31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53B97"/>
    <w:multiLevelType w:val="hybridMultilevel"/>
    <w:tmpl w:val="BFFA6EE0"/>
    <w:lvl w:ilvl="0" w:tplc="3218299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66BAD"/>
    <w:multiLevelType w:val="hybridMultilevel"/>
    <w:tmpl w:val="0E58B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138AD"/>
    <w:multiLevelType w:val="hybridMultilevel"/>
    <w:tmpl w:val="E47AB3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832358">
    <w:abstractNumId w:val="3"/>
  </w:num>
  <w:num w:numId="2" w16cid:durableId="4809736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2633756">
    <w:abstractNumId w:val="1"/>
  </w:num>
  <w:num w:numId="4" w16cid:durableId="1589919404">
    <w:abstractNumId w:val="0"/>
  </w:num>
  <w:num w:numId="5" w16cid:durableId="1887064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64"/>
    <w:rsid w:val="00201EBF"/>
    <w:rsid w:val="003A3304"/>
    <w:rsid w:val="00703D7C"/>
    <w:rsid w:val="00BC6273"/>
    <w:rsid w:val="00CA0564"/>
    <w:rsid w:val="00D13B05"/>
    <w:rsid w:val="00E10694"/>
    <w:rsid w:val="00E63DD8"/>
    <w:rsid w:val="00EB0ABF"/>
    <w:rsid w:val="00FC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0C648"/>
  <w15:chartTrackingRefBased/>
  <w15:docId w15:val="{C4898956-FDFD-4DCD-8FD5-5000F823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ph,List_Paragraph,Multilevel para_II,MC Paragraphe Liste,Paragraphe de liste PBLH,Graph &amp; Table tite,Resume Title,Citation List,List Paragraph Char Char,Bullet 1,b1,Number_1,SGLText List Paragraph,new,lp1,Normal Sentence,ListPar1"/>
    <w:basedOn w:val="Normal"/>
    <w:link w:val="ListParagraphChar"/>
    <w:uiPriority w:val="34"/>
    <w:qFormat/>
    <w:rsid w:val="00CA05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ListParagraphChar">
    <w:name w:val="List Paragraph Char"/>
    <w:aliases w:val="Paragraph Char,List_Paragraph Char,Multilevel para_II Char,MC Paragraphe Liste Char,Paragraphe de liste PBLH Char,Graph &amp; Table tite Char,Resume Title Char,Citation List Char,List Paragraph Char Char Char,Bullet 1 Char,b1 Char"/>
    <w:link w:val="ListParagraph"/>
    <w:uiPriority w:val="34"/>
    <w:qFormat/>
    <w:rsid w:val="00CA05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Khalid</dc:creator>
  <cp:keywords/>
  <dc:description/>
  <cp:lastModifiedBy>Ahmad Khalid</cp:lastModifiedBy>
  <cp:revision>8</cp:revision>
  <cp:lastPrinted>2023-10-09T10:16:00Z</cp:lastPrinted>
  <dcterms:created xsi:type="dcterms:W3CDTF">2023-08-14T06:19:00Z</dcterms:created>
  <dcterms:modified xsi:type="dcterms:W3CDTF">2023-10-18T10:10:00Z</dcterms:modified>
</cp:coreProperties>
</file>