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45DA8" w14:textId="07E5A5D9" w:rsidR="004B4927" w:rsidRDefault="005D5A33" w:rsidP="004B4927">
    <w:pPr>
      <w:pStyle w:val="Header"/>
      <w:rPr>
        <w:rFonts w:asciiTheme="minorBidi" w:hAnsiTheme="minorBidi" w:cstheme="minorBidi"/>
      </w:rPr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61B8B">
      <w:rPr>
        <w:rFonts w:asciiTheme="minorBidi" w:hAnsiTheme="minorBidi" w:cstheme="minorBidi"/>
      </w:rPr>
      <w:t>1</w:t>
    </w:r>
    <w:r w:rsidR="00AD0F51">
      <w:rPr>
        <w:rFonts w:asciiTheme="minorBidi" w:hAnsiTheme="minorBidi" w:cstheme="minorBidi"/>
      </w:rPr>
      <w:t>9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AD0F51">
      <w:rPr>
        <w:rFonts w:asciiTheme="minorBidi" w:hAnsiTheme="minorBidi" w:cstheme="minorBidi"/>
      </w:rPr>
      <w:t>Purchasing and delivery of raw material for WGSSs in Laghman and Nuristan provinces.</w:t>
    </w:r>
    <w:r w:rsidR="00B61B8B">
      <w:rPr>
        <w:rFonts w:asciiTheme="minorBidi" w:hAnsiTheme="minorBidi"/>
      </w:rPr>
      <w:tab/>
    </w:r>
  </w:p>
  <w:p w14:paraId="5BB9B438" w14:textId="77777777" w:rsidR="004B4927" w:rsidRDefault="004B4927" w:rsidP="004B4927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43F5CE6D" w14:textId="7E43BF67" w:rsidR="00D5776E" w:rsidRDefault="00D5776E" w:rsidP="00D5776E"/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73EBB"/>
    <w:rsid w:val="004B0138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D0F51"/>
    <w:rsid w:val="00AF4389"/>
    <w:rsid w:val="00B33EB3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37</cp:revision>
  <dcterms:created xsi:type="dcterms:W3CDTF">2013-03-23T10:26:00Z</dcterms:created>
  <dcterms:modified xsi:type="dcterms:W3CDTF">2023-09-28T23:49:00Z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