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28B9A" w14:textId="77777777" w:rsidR="00D73BF7" w:rsidRPr="001F6758" w:rsidRDefault="00374764" w:rsidP="0045548E">
      <w:pPr>
        <w:pStyle w:val="Heading2"/>
        <w:jc w:val="center"/>
        <w:rPr>
          <w:caps w:val="0"/>
          <w:szCs w:val="24"/>
        </w:rPr>
      </w:pPr>
      <w:r w:rsidRPr="00B07666">
        <w:rPr>
          <w:noProof/>
          <w:lang w:val="en-US" w:eastAsia="en-US"/>
        </w:rPr>
        <w:drawing>
          <wp:inline distT="0" distB="0" distL="0" distR="0" wp14:anchorId="301A7612" wp14:editId="5BC1246B">
            <wp:extent cx="845820" cy="56039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845820" cy="560399"/>
                    </a:xfrm>
                    <a:prstGeom prst="rect">
                      <a:avLst/>
                    </a:prstGeom>
                    <a:noFill/>
                    <a:ln>
                      <a:noFill/>
                    </a:ln>
                  </pic:spPr>
                </pic:pic>
              </a:graphicData>
            </a:graphic>
          </wp:inline>
        </w:drawing>
      </w:r>
    </w:p>
    <w:p w14:paraId="1D42891C" w14:textId="77777777" w:rsidR="00374764" w:rsidRDefault="00374764" w:rsidP="00374764">
      <w:pPr>
        <w:jc w:val="center"/>
        <w:rPr>
          <w:lang w:val="en-GB"/>
        </w:rPr>
      </w:pPr>
      <w:r>
        <w:rPr>
          <w:lang w:val="en-GB"/>
        </w:rPr>
        <w:t xml:space="preserve">Rural Rehabilitation </w:t>
      </w:r>
    </w:p>
    <w:p w14:paraId="1C92BBE2" w14:textId="77777777" w:rsidR="00374764" w:rsidRDefault="00374764" w:rsidP="00374764">
      <w:pPr>
        <w:jc w:val="center"/>
        <w:rPr>
          <w:lang w:val="en-GB"/>
        </w:rPr>
      </w:pPr>
      <w:r>
        <w:rPr>
          <w:lang w:val="en-GB"/>
        </w:rPr>
        <w:t>Association for Afghanistan</w:t>
      </w:r>
    </w:p>
    <w:p w14:paraId="443E963B" w14:textId="77777777" w:rsidR="00263D21" w:rsidRDefault="00374764" w:rsidP="00374764">
      <w:pPr>
        <w:jc w:val="center"/>
        <w:rPr>
          <w:lang w:val="en-GB"/>
        </w:rPr>
      </w:pPr>
      <w:r>
        <w:rPr>
          <w:lang w:val="en-GB"/>
        </w:rPr>
        <w:t>(RRAA)</w:t>
      </w:r>
    </w:p>
    <w:p w14:paraId="30163A10" w14:textId="77777777" w:rsidR="00374764" w:rsidRPr="00374764" w:rsidRDefault="00374764" w:rsidP="00374764">
      <w:pPr>
        <w:jc w:val="center"/>
        <w:rPr>
          <w:lang w:val="en-GB"/>
        </w:rPr>
      </w:pPr>
    </w:p>
    <w:p w14:paraId="5FBE4F7A" w14:textId="77777777" w:rsidR="00D73BF7" w:rsidRPr="001F6758" w:rsidRDefault="00D73BF7" w:rsidP="00374764">
      <w:pPr>
        <w:spacing w:after="200" w:line="276" w:lineRule="auto"/>
        <w:jc w:val="center"/>
        <w:rPr>
          <w:rFonts w:ascii="Arial" w:hAnsi="Arial" w:cs="Arial"/>
          <w:b/>
          <w:lang w:val="en-GB"/>
        </w:rPr>
      </w:pPr>
      <w:r w:rsidRPr="001F6758">
        <w:rPr>
          <w:rFonts w:ascii="Arial" w:hAnsi="Arial" w:cs="Arial"/>
          <w:b/>
          <w:lang w:val="en-GB"/>
        </w:rPr>
        <w:t>REQUEST FOR QUOTATION</w:t>
      </w:r>
    </w:p>
    <w:p w14:paraId="22FBE918" w14:textId="77777777" w:rsidR="00D73BF7" w:rsidRPr="001F6758" w:rsidRDefault="00D73BF7" w:rsidP="00D73BF7">
      <w:pPr>
        <w:rPr>
          <w:rFonts w:ascii="Arial" w:hAnsi="Arial" w:cs="Arial"/>
          <w:sz w:val="20"/>
          <w:szCs w:val="20"/>
          <w:lang w:val="en-GB"/>
        </w:rPr>
      </w:pPr>
    </w:p>
    <w:p w14:paraId="3529F52B"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 xml:space="preserve">TO: </w:t>
      </w:r>
    </w:p>
    <w:p w14:paraId="25AF35FC" w14:textId="77777777" w:rsidR="00D73BF7" w:rsidRPr="001F6758" w:rsidRDefault="00D73BF7" w:rsidP="00D73BF7">
      <w:pPr>
        <w:rPr>
          <w:rFonts w:ascii="Arial" w:hAnsi="Arial" w:cs="Arial"/>
          <w:sz w:val="20"/>
          <w:szCs w:val="20"/>
          <w:lang w:val="en-GB"/>
        </w:rPr>
      </w:pPr>
    </w:p>
    <w:tbl>
      <w:tblPr>
        <w:tblW w:w="10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1"/>
        <w:gridCol w:w="1162"/>
        <w:gridCol w:w="2400"/>
        <w:gridCol w:w="3283"/>
      </w:tblGrid>
      <w:tr w:rsidR="000462A3" w:rsidRPr="001F6758" w14:paraId="4D0E316F" w14:textId="77777777" w:rsidTr="0004527D">
        <w:tc>
          <w:tcPr>
            <w:tcW w:w="3321" w:type="dxa"/>
            <w:vMerge w:val="restart"/>
            <w:tcBorders>
              <w:top w:val="nil"/>
              <w:left w:val="nil"/>
              <w:bottom w:val="nil"/>
              <w:right w:val="nil"/>
            </w:tcBorders>
          </w:tcPr>
          <w:p w14:paraId="77709C52" w14:textId="6663DC99" w:rsidR="00D73BF7" w:rsidRPr="00E8270B" w:rsidRDefault="003B21E7" w:rsidP="001869C9">
            <w:pPr>
              <w:rPr>
                <w:rFonts w:ascii="Arial" w:hAnsi="Arial" w:cs="Arial"/>
                <w:b/>
                <w:bCs/>
                <w:sz w:val="20"/>
                <w:szCs w:val="20"/>
                <w:highlight w:val="lightGray"/>
                <w:lang w:val="en-GB"/>
              </w:rPr>
            </w:pPr>
            <w:r>
              <w:rPr>
                <w:rFonts w:ascii="Arial" w:hAnsi="Arial" w:cs="Arial"/>
                <w:b/>
                <w:bCs/>
                <w:sz w:val="20"/>
                <w:szCs w:val="20"/>
                <w:lang w:val="en-GB"/>
              </w:rPr>
              <w:t xml:space="preserve">All </w:t>
            </w:r>
            <w:r w:rsidRPr="00813653">
              <w:rPr>
                <w:rFonts w:ascii="Arial" w:hAnsi="Arial" w:cs="Arial"/>
                <w:b/>
                <w:bCs/>
                <w:sz w:val="20"/>
                <w:szCs w:val="20"/>
                <w:lang w:val="en-GB"/>
              </w:rPr>
              <w:t>interested</w:t>
            </w:r>
            <w:r w:rsidR="00D11456">
              <w:rPr>
                <w:rFonts w:ascii="Arial" w:hAnsi="Arial" w:cs="Arial"/>
                <w:b/>
                <w:bCs/>
                <w:sz w:val="20"/>
                <w:szCs w:val="20"/>
                <w:lang w:val="en-GB"/>
              </w:rPr>
              <w:t xml:space="preserve"> Logistic</w:t>
            </w:r>
            <w:r w:rsidR="00483ACC">
              <w:rPr>
                <w:rFonts w:ascii="Arial" w:hAnsi="Arial" w:cs="Arial"/>
                <w:b/>
                <w:bCs/>
                <w:sz w:val="20"/>
                <w:szCs w:val="20"/>
                <w:lang w:val="en-GB"/>
              </w:rPr>
              <w:t>s and Trade license Companies</w:t>
            </w:r>
            <w:r w:rsidR="001869C9">
              <w:rPr>
                <w:rFonts w:ascii="Arial" w:hAnsi="Arial" w:cs="Arial"/>
                <w:b/>
                <w:bCs/>
                <w:sz w:val="20"/>
                <w:szCs w:val="20"/>
                <w:lang w:val="en-GB"/>
              </w:rPr>
              <w:t>.</w:t>
            </w:r>
            <w:r w:rsidR="00D11456">
              <w:rPr>
                <w:rFonts w:ascii="Arial" w:hAnsi="Arial" w:cs="Arial"/>
                <w:b/>
                <w:bCs/>
                <w:sz w:val="20"/>
                <w:szCs w:val="20"/>
                <w:lang w:val="en-GB"/>
              </w:rPr>
              <w:t xml:space="preserve"> </w:t>
            </w:r>
          </w:p>
        </w:tc>
        <w:tc>
          <w:tcPr>
            <w:tcW w:w="1162" w:type="dxa"/>
            <w:tcBorders>
              <w:top w:val="nil"/>
              <w:left w:val="nil"/>
              <w:bottom w:val="nil"/>
              <w:right w:val="single" w:sz="4" w:space="0" w:color="auto"/>
            </w:tcBorders>
          </w:tcPr>
          <w:p w14:paraId="3629ED13" w14:textId="77777777" w:rsidR="00D73BF7" w:rsidRPr="001F6758" w:rsidRDefault="00D73BF7" w:rsidP="009A0C3C">
            <w:pPr>
              <w:rPr>
                <w:rFonts w:ascii="Arial" w:hAnsi="Arial" w:cs="Arial"/>
                <w:sz w:val="20"/>
                <w:szCs w:val="20"/>
                <w:lang w:val="en-GB"/>
              </w:rPr>
            </w:pPr>
          </w:p>
        </w:tc>
        <w:tc>
          <w:tcPr>
            <w:tcW w:w="2400" w:type="dxa"/>
            <w:tcBorders>
              <w:left w:val="single" w:sz="4" w:space="0" w:color="auto"/>
            </w:tcBorders>
          </w:tcPr>
          <w:p w14:paraId="0178D257" w14:textId="77777777" w:rsidR="00D73BF7" w:rsidRPr="001F6758" w:rsidRDefault="00D73BF7" w:rsidP="009A0C3C">
            <w:pPr>
              <w:spacing w:after="120"/>
              <w:rPr>
                <w:rFonts w:ascii="Arial" w:hAnsi="Arial" w:cs="Arial"/>
                <w:b/>
                <w:sz w:val="18"/>
                <w:szCs w:val="18"/>
                <w:lang w:val="en-GB"/>
              </w:rPr>
            </w:pPr>
            <w:r w:rsidRPr="001F6758">
              <w:rPr>
                <w:rFonts w:ascii="Arial" w:hAnsi="Arial" w:cs="Arial"/>
                <w:b/>
                <w:sz w:val="18"/>
                <w:szCs w:val="18"/>
                <w:lang w:val="en-GB"/>
              </w:rPr>
              <w:t xml:space="preserve">Date of issue: </w:t>
            </w:r>
          </w:p>
        </w:tc>
        <w:tc>
          <w:tcPr>
            <w:tcW w:w="3283" w:type="dxa"/>
          </w:tcPr>
          <w:p w14:paraId="1329FE51" w14:textId="5AB6B676" w:rsidR="00D73BF7" w:rsidRPr="00703CE2" w:rsidRDefault="00D1692A" w:rsidP="00A05891">
            <w:pPr>
              <w:rPr>
                <w:rFonts w:ascii="Arial" w:hAnsi="Arial" w:cs="Arial"/>
                <w:sz w:val="20"/>
                <w:szCs w:val="20"/>
                <w:highlight w:val="yellow"/>
                <w:lang w:val="en-GB"/>
              </w:rPr>
            </w:pPr>
            <w:r>
              <w:rPr>
                <w:rFonts w:ascii="Arial" w:hAnsi="Arial" w:cs="Arial"/>
                <w:sz w:val="20"/>
                <w:szCs w:val="20"/>
                <w:lang w:val="en-GB"/>
              </w:rPr>
              <w:t>Sep</w:t>
            </w:r>
            <w:r w:rsidR="00B4591A" w:rsidRPr="00534C93">
              <w:rPr>
                <w:rFonts w:ascii="Arial" w:hAnsi="Arial" w:cs="Arial"/>
                <w:sz w:val="20"/>
                <w:szCs w:val="20"/>
                <w:lang w:val="en-GB"/>
              </w:rPr>
              <w:t>,</w:t>
            </w:r>
            <w:r w:rsidR="00E124DD" w:rsidRPr="00534C93">
              <w:rPr>
                <w:rFonts w:ascii="Arial" w:hAnsi="Arial" w:cs="Arial"/>
                <w:sz w:val="20"/>
                <w:szCs w:val="20"/>
                <w:lang w:val="en-GB"/>
              </w:rPr>
              <w:t xml:space="preserve"> </w:t>
            </w:r>
            <w:r w:rsidR="00CB0AC4">
              <w:rPr>
                <w:rFonts w:ascii="Arial" w:hAnsi="Arial" w:cs="Arial"/>
                <w:sz w:val="20"/>
                <w:szCs w:val="20"/>
                <w:lang w:val="en-GB"/>
              </w:rPr>
              <w:t>28</w:t>
            </w:r>
            <w:r w:rsidR="005342FD" w:rsidRPr="00534C93">
              <w:rPr>
                <w:rFonts w:ascii="Arial" w:hAnsi="Arial" w:cs="Arial"/>
                <w:sz w:val="20"/>
                <w:szCs w:val="20"/>
                <w:lang w:val="en-GB"/>
              </w:rPr>
              <w:t>,20</w:t>
            </w:r>
            <w:r w:rsidR="00131817" w:rsidRPr="00534C93">
              <w:rPr>
                <w:rFonts w:ascii="Arial" w:hAnsi="Arial" w:cs="Arial"/>
                <w:sz w:val="20"/>
                <w:szCs w:val="20"/>
                <w:lang w:val="en-GB"/>
              </w:rPr>
              <w:t>2</w:t>
            </w:r>
            <w:r w:rsidR="00B4591A" w:rsidRPr="00534C93">
              <w:rPr>
                <w:rFonts w:ascii="Arial" w:hAnsi="Arial" w:cs="Arial"/>
                <w:sz w:val="20"/>
                <w:szCs w:val="20"/>
                <w:lang w:val="en-GB"/>
              </w:rPr>
              <w:t>3</w:t>
            </w:r>
          </w:p>
        </w:tc>
      </w:tr>
      <w:tr w:rsidR="000462A3" w:rsidRPr="001F6758" w14:paraId="11E6F244" w14:textId="77777777" w:rsidTr="0004527D">
        <w:tc>
          <w:tcPr>
            <w:tcW w:w="3321" w:type="dxa"/>
            <w:vMerge/>
            <w:tcBorders>
              <w:top w:val="nil"/>
              <w:left w:val="nil"/>
              <w:bottom w:val="nil"/>
              <w:right w:val="nil"/>
            </w:tcBorders>
          </w:tcPr>
          <w:p w14:paraId="348B43A8" w14:textId="77777777" w:rsidR="00D73BF7" w:rsidRPr="001F6758" w:rsidRDefault="00D73BF7" w:rsidP="009A0C3C">
            <w:pPr>
              <w:rPr>
                <w:rFonts w:ascii="Arial" w:hAnsi="Arial" w:cs="Arial"/>
                <w:sz w:val="20"/>
                <w:szCs w:val="20"/>
                <w:lang w:val="en-GB"/>
              </w:rPr>
            </w:pPr>
          </w:p>
        </w:tc>
        <w:tc>
          <w:tcPr>
            <w:tcW w:w="1162" w:type="dxa"/>
            <w:tcBorders>
              <w:top w:val="nil"/>
              <w:left w:val="nil"/>
              <w:bottom w:val="nil"/>
              <w:right w:val="single" w:sz="4" w:space="0" w:color="auto"/>
            </w:tcBorders>
          </w:tcPr>
          <w:p w14:paraId="5DAF5B65" w14:textId="77777777" w:rsidR="00D73BF7" w:rsidRPr="001F6758" w:rsidRDefault="00D73BF7" w:rsidP="009A0C3C">
            <w:pPr>
              <w:rPr>
                <w:rFonts w:ascii="Arial" w:hAnsi="Arial" w:cs="Arial"/>
                <w:sz w:val="20"/>
                <w:szCs w:val="20"/>
                <w:lang w:val="en-GB"/>
              </w:rPr>
            </w:pPr>
          </w:p>
        </w:tc>
        <w:tc>
          <w:tcPr>
            <w:tcW w:w="2400" w:type="dxa"/>
            <w:tcBorders>
              <w:left w:val="single" w:sz="4" w:space="0" w:color="auto"/>
            </w:tcBorders>
          </w:tcPr>
          <w:p w14:paraId="2B5229F4" w14:textId="77777777" w:rsidR="00D73BF7" w:rsidRPr="001F6758" w:rsidRDefault="00D73BF7" w:rsidP="009A0C3C">
            <w:pPr>
              <w:spacing w:after="120"/>
              <w:rPr>
                <w:rFonts w:ascii="Arial" w:hAnsi="Arial" w:cs="Arial"/>
                <w:b/>
                <w:sz w:val="18"/>
                <w:szCs w:val="18"/>
                <w:lang w:val="en-GB"/>
              </w:rPr>
            </w:pPr>
            <w:r w:rsidRPr="001F6758">
              <w:rPr>
                <w:rFonts w:ascii="Arial" w:hAnsi="Arial" w:cs="Arial"/>
                <w:b/>
                <w:sz w:val="18"/>
                <w:szCs w:val="18"/>
                <w:lang w:val="en-GB"/>
              </w:rPr>
              <w:t>File no.:</w:t>
            </w:r>
          </w:p>
        </w:tc>
        <w:tc>
          <w:tcPr>
            <w:tcW w:w="3283" w:type="dxa"/>
          </w:tcPr>
          <w:p w14:paraId="0A203D93" w14:textId="481AAE42" w:rsidR="00D73BF7" w:rsidRPr="00AF2894" w:rsidRDefault="009D075F" w:rsidP="00407C2B">
            <w:pPr>
              <w:rPr>
                <w:rFonts w:ascii="Arial" w:hAnsi="Arial" w:cs="Arial"/>
                <w:sz w:val="20"/>
                <w:szCs w:val="20"/>
                <w:lang w:val="en-GB"/>
              </w:rPr>
            </w:pPr>
            <w:r w:rsidRPr="00AF2894">
              <w:rPr>
                <w:rFonts w:ascii="Arial" w:hAnsi="Arial" w:cs="Arial"/>
                <w:sz w:val="20"/>
                <w:szCs w:val="20"/>
                <w:lang w:val="en-GB"/>
              </w:rPr>
              <w:t xml:space="preserve">RRAA-DRA-AFJR/Cordaid </w:t>
            </w:r>
            <w:r w:rsidRPr="00534C93">
              <w:rPr>
                <w:rFonts w:ascii="Arial" w:hAnsi="Arial" w:cs="Arial"/>
                <w:sz w:val="20"/>
                <w:szCs w:val="20"/>
                <w:lang w:val="en-GB"/>
              </w:rPr>
              <w:t>Hygiene Kits</w:t>
            </w:r>
            <w:r w:rsidR="00F3766A" w:rsidRPr="00534C93">
              <w:rPr>
                <w:rFonts w:ascii="Arial" w:hAnsi="Arial" w:cs="Arial"/>
                <w:sz w:val="20"/>
                <w:szCs w:val="20"/>
                <w:lang w:val="en-GB"/>
              </w:rPr>
              <w:t>-</w:t>
            </w:r>
            <w:r w:rsidR="007A1FED">
              <w:rPr>
                <w:rFonts w:ascii="Arial" w:hAnsi="Arial" w:cs="Arial"/>
                <w:sz w:val="20"/>
                <w:szCs w:val="20"/>
                <w:lang w:val="en-GB"/>
              </w:rPr>
              <w:t>111</w:t>
            </w:r>
          </w:p>
        </w:tc>
      </w:tr>
      <w:tr w:rsidR="000462A3" w:rsidRPr="00420B42" w14:paraId="50165657" w14:textId="77777777" w:rsidTr="0004527D">
        <w:tc>
          <w:tcPr>
            <w:tcW w:w="3321" w:type="dxa"/>
            <w:vMerge/>
            <w:tcBorders>
              <w:top w:val="nil"/>
              <w:left w:val="nil"/>
              <w:bottom w:val="nil"/>
              <w:right w:val="nil"/>
            </w:tcBorders>
          </w:tcPr>
          <w:p w14:paraId="63E8E794" w14:textId="77777777" w:rsidR="005342FD" w:rsidRPr="001F6758" w:rsidRDefault="005342FD" w:rsidP="005342FD">
            <w:pPr>
              <w:rPr>
                <w:rFonts w:ascii="Arial" w:hAnsi="Arial" w:cs="Arial"/>
                <w:sz w:val="20"/>
                <w:szCs w:val="20"/>
                <w:lang w:val="en-GB"/>
              </w:rPr>
            </w:pPr>
          </w:p>
        </w:tc>
        <w:tc>
          <w:tcPr>
            <w:tcW w:w="1162" w:type="dxa"/>
            <w:tcBorders>
              <w:top w:val="nil"/>
              <w:left w:val="nil"/>
              <w:bottom w:val="nil"/>
              <w:right w:val="single" w:sz="4" w:space="0" w:color="auto"/>
            </w:tcBorders>
          </w:tcPr>
          <w:p w14:paraId="7909008A" w14:textId="77777777" w:rsidR="005342FD" w:rsidRPr="001F6758" w:rsidRDefault="005342FD" w:rsidP="005342FD">
            <w:pPr>
              <w:rPr>
                <w:rFonts w:ascii="Arial" w:hAnsi="Arial" w:cs="Arial"/>
                <w:sz w:val="20"/>
                <w:szCs w:val="20"/>
                <w:lang w:val="en-GB"/>
              </w:rPr>
            </w:pPr>
          </w:p>
        </w:tc>
        <w:tc>
          <w:tcPr>
            <w:tcW w:w="2400" w:type="dxa"/>
            <w:tcBorders>
              <w:left w:val="single" w:sz="4" w:space="0" w:color="auto"/>
            </w:tcBorders>
          </w:tcPr>
          <w:p w14:paraId="69669DEC" w14:textId="77777777" w:rsidR="005342FD" w:rsidRPr="001F6758" w:rsidRDefault="005342FD" w:rsidP="005342FD">
            <w:pPr>
              <w:spacing w:after="120"/>
              <w:rPr>
                <w:rFonts w:ascii="Arial" w:hAnsi="Arial" w:cs="Arial"/>
                <w:b/>
                <w:sz w:val="18"/>
                <w:szCs w:val="18"/>
                <w:lang w:val="en-GB"/>
              </w:rPr>
            </w:pPr>
            <w:r w:rsidRPr="001F6758">
              <w:rPr>
                <w:rFonts w:ascii="Arial" w:hAnsi="Arial" w:cs="Arial"/>
                <w:b/>
                <w:sz w:val="18"/>
                <w:szCs w:val="18"/>
                <w:lang w:val="en-GB"/>
              </w:rPr>
              <w:t>Contract title:</w:t>
            </w:r>
          </w:p>
        </w:tc>
        <w:tc>
          <w:tcPr>
            <w:tcW w:w="3283" w:type="dxa"/>
          </w:tcPr>
          <w:p w14:paraId="20C5673D" w14:textId="4A5636F9" w:rsidR="005342FD" w:rsidRPr="00AF2894" w:rsidRDefault="00B75CA7" w:rsidP="00A05891">
            <w:pPr>
              <w:rPr>
                <w:rFonts w:asciiTheme="minorBidi" w:hAnsiTheme="minorBidi" w:cstheme="minorBidi"/>
                <w:sz w:val="20"/>
                <w:szCs w:val="20"/>
                <w:lang w:val="en-GB"/>
              </w:rPr>
            </w:pPr>
            <w:r w:rsidRPr="00AF2894">
              <w:rPr>
                <w:rFonts w:asciiTheme="minorBidi" w:hAnsiTheme="minorBidi" w:cstheme="minorBidi"/>
                <w:color w:val="000000"/>
                <w:sz w:val="20"/>
                <w:szCs w:val="20"/>
                <w:lang w:val="en-GB"/>
              </w:rPr>
              <w:t>Procurement</w:t>
            </w:r>
            <w:r w:rsidR="00131817" w:rsidRPr="00AF2894">
              <w:rPr>
                <w:rFonts w:asciiTheme="minorBidi" w:hAnsiTheme="minorBidi" w:cstheme="minorBidi"/>
                <w:color w:val="000000"/>
                <w:sz w:val="20"/>
                <w:szCs w:val="20"/>
                <w:lang w:val="en-GB"/>
              </w:rPr>
              <w:t xml:space="preserve"> </w:t>
            </w:r>
            <w:r w:rsidR="00D11456" w:rsidRPr="00AF2894">
              <w:rPr>
                <w:rFonts w:asciiTheme="minorBidi" w:hAnsiTheme="minorBidi" w:cstheme="minorBidi"/>
                <w:color w:val="000000"/>
                <w:sz w:val="20"/>
                <w:szCs w:val="20"/>
                <w:lang w:val="en-GB"/>
              </w:rPr>
              <w:t xml:space="preserve">of </w:t>
            </w:r>
            <w:r w:rsidR="009D075F" w:rsidRPr="00AF2894">
              <w:rPr>
                <w:rFonts w:asciiTheme="minorBidi" w:hAnsiTheme="minorBidi" w:cstheme="minorBidi"/>
                <w:color w:val="000000"/>
                <w:sz w:val="20"/>
                <w:szCs w:val="20"/>
                <w:lang w:val="en-GB"/>
              </w:rPr>
              <w:t>Hygiene kits</w:t>
            </w:r>
            <w:r w:rsidR="004F38CF" w:rsidRPr="00AF2894">
              <w:rPr>
                <w:rFonts w:asciiTheme="minorBidi" w:hAnsiTheme="minorBidi" w:cstheme="minorBidi"/>
                <w:color w:val="000000"/>
                <w:sz w:val="20"/>
                <w:szCs w:val="20"/>
                <w:lang w:val="en-GB"/>
              </w:rPr>
              <w:t>, Delivered to RRAA Regional Office Jalalabad.</w:t>
            </w:r>
            <w:r w:rsidR="00F3766A" w:rsidRPr="00AF2894">
              <w:rPr>
                <w:rFonts w:asciiTheme="minorBidi" w:hAnsiTheme="minorBidi" w:cstheme="minorBidi"/>
                <w:color w:val="000000"/>
                <w:sz w:val="20"/>
                <w:szCs w:val="20"/>
                <w:lang w:val="en-GB"/>
              </w:rPr>
              <w:t xml:space="preserve"> </w:t>
            </w:r>
          </w:p>
        </w:tc>
      </w:tr>
      <w:tr w:rsidR="000462A3" w:rsidRPr="001F6758" w14:paraId="69C0164C" w14:textId="77777777" w:rsidTr="0004527D">
        <w:tc>
          <w:tcPr>
            <w:tcW w:w="3321" w:type="dxa"/>
            <w:vMerge/>
            <w:tcBorders>
              <w:top w:val="nil"/>
              <w:left w:val="nil"/>
              <w:bottom w:val="nil"/>
              <w:right w:val="nil"/>
            </w:tcBorders>
          </w:tcPr>
          <w:p w14:paraId="03FB36E1" w14:textId="77777777" w:rsidR="005342FD" w:rsidRPr="001F6758" w:rsidRDefault="005342FD" w:rsidP="005342FD">
            <w:pPr>
              <w:rPr>
                <w:rFonts w:ascii="Arial" w:hAnsi="Arial" w:cs="Arial"/>
                <w:sz w:val="20"/>
                <w:szCs w:val="20"/>
                <w:lang w:val="en-GB"/>
              </w:rPr>
            </w:pPr>
          </w:p>
        </w:tc>
        <w:tc>
          <w:tcPr>
            <w:tcW w:w="1162" w:type="dxa"/>
            <w:tcBorders>
              <w:top w:val="nil"/>
              <w:left w:val="nil"/>
              <w:bottom w:val="nil"/>
              <w:right w:val="single" w:sz="4" w:space="0" w:color="auto"/>
            </w:tcBorders>
          </w:tcPr>
          <w:p w14:paraId="5774FF19" w14:textId="77777777" w:rsidR="005342FD" w:rsidRPr="001F6758" w:rsidRDefault="005342FD" w:rsidP="005342FD">
            <w:pPr>
              <w:rPr>
                <w:rFonts w:ascii="Arial" w:hAnsi="Arial" w:cs="Arial"/>
                <w:sz w:val="20"/>
                <w:szCs w:val="20"/>
                <w:lang w:val="en-GB"/>
              </w:rPr>
            </w:pPr>
          </w:p>
        </w:tc>
        <w:tc>
          <w:tcPr>
            <w:tcW w:w="2400" w:type="dxa"/>
            <w:tcBorders>
              <w:left w:val="single" w:sz="4" w:space="0" w:color="auto"/>
            </w:tcBorders>
          </w:tcPr>
          <w:p w14:paraId="3E6B461D" w14:textId="77777777" w:rsidR="005342FD" w:rsidRPr="001F6758" w:rsidRDefault="005342FD" w:rsidP="005342FD">
            <w:pPr>
              <w:spacing w:after="120"/>
              <w:rPr>
                <w:rFonts w:ascii="Arial" w:hAnsi="Arial" w:cs="Arial"/>
                <w:b/>
                <w:sz w:val="18"/>
                <w:szCs w:val="18"/>
                <w:lang w:val="en-GB"/>
              </w:rPr>
            </w:pPr>
            <w:r w:rsidRPr="001F6758">
              <w:rPr>
                <w:rFonts w:ascii="Arial" w:hAnsi="Arial" w:cs="Arial"/>
                <w:b/>
                <w:sz w:val="18"/>
                <w:szCs w:val="18"/>
                <w:lang w:val="en-GB"/>
              </w:rPr>
              <w:t>Closing date:</w:t>
            </w:r>
          </w:p>
        </w:tc>
        <w:tc>
          <w:tcPr>
            <w:tcW w:w="3283" w:type="dxa"/>
            <w:shd w:val="clear" w:color="auto" w:fill="auto"/>
          </w:tcPr>
          <w:p w14:paraId="346D8CD2" w14:textId="78A147C0" w:rsidR="005342FD" w:rsidRPr="00534C93" w:rsidRDefault="00F04B04" w:rsidP="005A5520">
            <w:pPr>
              <w:rPr>
                <w:rFonts w:ascii="Arial" w:hAnsi="Arial" w:cs="Arial"/>
                <w:sz w:val="20"/>
                <w:szCs w:val="20"/>
                <w:lang w:val="en-GB"/>
              </w:rPr>
            </w:pPr>
            <w:r>
              <w:rPr>
                <w:rFonts w:ascii="Arial" w:hAnsi="Arial" w:cs="Arial"/>
                <w:sz w:val="20"/>
                <w:szCs w:val="20"/>
                <w:lang w:val="en-GB"/>
              </w:rPr>
              <w:t>0</w:t>
            </w:r>
            <w:r w:rsidR="009141D1">
              <w:rPr>
                <w:rFonts w:ascii="Arial" w:hAnsi="Arial" w:cs="Arial"/>
                <w:sz w:val="20"/>
                <w:szCs w:val="20"/>
                <w:lang w:val="en-GB"/>
              </w:rPr>
              <w:t>4</w:t>
            </w:r>
            <w:r w:rsidR="00C113AB" w:rsidRPr="00534C93">
              <w:rPr>
                <w:rFonts w:ascii="Arial" w:hAnsi="Arial" w:cs="Arial"/>
                <w:sz w:val="20"/>
                <w:szCs w:val="20"/>
                <w:vertAlign w:val="superscript"/>
                <w:lang w:val="en-GB"/>
              </w:rPr>
              <w:t>th</w:t>
            </w:r>
            <w:r w:rsidR="00C113AB" w:rsidRPr="00534C93">
              <w:rPr>
                <w:rFonts w:ascii="Arial" w:hAnsi="Arial" w:cs="Arial"/>
                <w:sz w:val="20"/>
                <w:szCs w:val="20"/>
                <w:lang w:val="en-GB"/>
              </w:rPr>
              <w:t xml:space="preserve"> </w:t>
            </w:r>
            <w:r>
              <w:rPr>
                <w:rFonts w:ascii="Arial" w:hAnsi="Arial" w:cs="Arial"/>
                <w:sz w:val="20"/>
                <w:szCs w:val="20"/>
                <w:lang w:val="en-GB"/>
              </w:rPr>
              <w:t>Oct</w:t>
            </w:r>
            <w:r w:rsidR="00B4591A" w:rsidRPr="00534C93">
              <w:rPr>
                <w:rFonts w:ascii="Arial" w:hAnsi="Arial" w:cs="Arial"/>
                <w:sz w:val="20"/>
                <w:szCs w:val="20"/>
                <w:lang w:val="en-GB"/>
              </w:rPr>
              <w:t xml:space="preserve"> 2023</w:t>
            </w:r>
            <w:r w:rsidR="005C17F3" w:rsidRPr="00534C93">
              <w:rPr>
                <w:rFonts w:ascii="Arial" w:hAnsi="Arial" w:cs="Arial"/>
                <w:sz w:val="20"/>
                <w:szCs w:val="20"/>
                <w:lang w:val="en-GB"/>
              </w:rPr>
              <w:t xml:space="preserve"> Time </w:t>
            </w:r>
            <w:r w:rsidR="0004527D">
              <w:rPr>
                <w:rFonts w:ascii="Arial" w:hAnsi="Arial" w:cs="Arial"/>
                <w:sz w:val="20"/>
                <w:szCs w:val="20"/>
                <w:lang w:val="en-GB"/>
              </w:rPr>
              <w:t>2</w:t>
            </w:r>
            <w:r w:rsidR="005F0093" w:rsidRPr="00534C93">
              <w:rPr>
                <w:rFonts w:ascii="Arial" w:hAnsi="Arial" w:cs="Arial"/>
                <w:sz w:val="20"/>
                <w:szCs w:val="20"/>
                <w:lang w:val="en-GB"/>
              </w:rPr>
              <w:t xml:space="preserve">:00 </w:t>
            </w:r>
            <w:r w:rsidR="00E124DD" w:rsidRPr="00534C93">
              <w:rPr>
                <w:rFonts w:ascii="Arial" w:hAnsi="Arial" w:cs="Arial"/>
                <w:sz w:val="20"/>
                <w:szCs w:val="20"/>
                <w:lang w:val="en-GB"/>
              </w:rPr>
              <w:t>P</w:t>
            </w:r>
            <w:r w:rsidR="005F0093" w:rsidRPr="00534C93">
              <w:rPr>
                <w:rFonts w:ascii="Arial" w:hAnsi="Arial" w:cs="Arial"/>
                <w:sz w:val="20"/>
                <w:szCs w:val="20"/>
                <w:lang w:val="en-GB"/>
              </w:rPr>
              <w:t>M</w:t>
            </w:r>
          </w:p>
        </w:tc>
      </w:tr>
      <w:tr w:rsidR="000462A3" w:rsidRPr="00661A89" w14:paraId="3448EF29" w14:textId="77777777" w:rsidTr="0004527D">
        <w:tc>
          <w:tcPr>
            <w:tcW w:w="3321" w:type="dxa"/>
            <w:vMerge/>
            <w:tcBorders>
              <w:top w:val="nil"/>
              <w:left w:val="nil"/>
              <w:bottom w:val="nil"/>
              <w:right w:val="nil"/>
            </w:tcBorders>
          </w:tcPr>
          <w:p w14:paraId="092462CA" w14:textId="77777777" w:rsidR="005342FD" w:rsidRPr="001F6758" w:rsidRDefault="005342FD" w:rsidP="005342FD">
            <w:pPr>
              <w:rPr>
                <w:rFonts w:ascii="Arial" w:hAnsi="Arial" w:cs="Arial"/>
                <w:sz w:val="20"/>
                <w:szCs w:val="20"/>
                <w:lang w:val="en-GB"/>
              </w:rPr>
            </w:pPr>
          </w:p>
        </w:tc>
        <w:tc>
          <w:tcPr>
            <w:tcW w:w="1162" w:type="dxa"/>
            <w:tcBorders>
              <w:top w:val="nil"/>
              <w:left w:val="nil"/>
              <w:bottom w:val="nil"/>
              <w:right w:val="single" w:sz="4" w:space="0" w:color="auto"/>
            </w:tcBorders>
          </w:tcPr>
          <w:p w14:paraId="53EE988D" w14:textId="77777777" w:rsidR="005342FD" w:rsidRPr="001F6758" w:rsidRDefault="005342FD" w:rsidP="005342FD">
            <w:pPr>
              <w:rPr>
                <w:rFonts w:ascii="Arial" w:hAnsi="Arial" w:cs="Arial"/>
                <w:sz w:val="20"/>
                <w:szCs w:val="20"/>
                <w:lang w:val="en-GB"/>
              </w:rPr>
            </w:pPr>
          </w:p>
        </w:tc>
        <w:tc>
          <w:tcPr>
            <w:tcW w:w="2400" w:type="dxa"/>
            <w:tcBorders>
              <w:left w:val="single" w:sz="4" w:space="0" w:color="auto"/>
            </w:tcBorders>
          </w:tcPr>
          <w:p w14:paraId="035F49C5" w14:textId="77777777" w:rsidR="005342FD" w:rsidRPr="001F6758" w:rsidRDefault="005342FD" w:rsidP="005342FD">
            <w:pPr>
              <w:rPr>
                <w:rFonts w:ascii="Arial" w:hAnsi="Arial" w:cs="Arial"/>
                <w:b/>
                <w:sz w:val="18"/>
                <w:szCs w:val="18"/>
                <w:lang w:val="en-GB"/>
              </w:rPr>
            </w:pPr>
            <w:r w:rsidRPr="001F6758">
              <w:rPr>
                <w:rFonts w:ascii="Arial" w:hAnsi="Arial" w:cs="Arial"/>
                <w:b/>
                <w:sz w:val="18"/>
                <w:szCs w:val="18"/>
                <w:lang w:val="en-GB"/>
              </w:rPr>
              <w:t>For further information, please contact the Contracting Authority:</w:t>
            </w:r>
          </w:p>
        </w:tc>
        <w:tc>
          <w:tcPr>
            <w:tcW w:w="3283" w:type="dxa"/>
          </w:tcPr>
          <w:p w14:paraId="0CEADDDA" w14:textId="6E582F2E" w:rsidR="00131817" w:rsidRPr="00534C93" w:rsidRDefault="00131817" w:rsidP="00AF2894">
            <w:pPr>
              <w:rPr>
                <w:rFonts w:asciiTheme="minorHAnsi" w:eastAsia="Arial Unicode MS" w:hAnsiTheme="minorHAnsi" w:cstheme="minorHAnsi"/>
                <w:color w:val="000000"/>
                <w:sz w:val="22"/>
                <w:szCs w:val="22"/>
                <w:lang w:val="en-GB"/>
              </w:rPr>
            </w:pPr>
            <w:r w:rsidRPr="00534C93">
              <w:rPr>
                <w:rFonts w:asciiTheme="minorHAnsi" w:eastAsia="Arial Unicode MS" w:hAnsiTheme="minorHAnsi" w:cstheme="minorHAnsi"/>
                <w:color w:val="000000"/>
                <w:sz w:val="22"/>
                <w:szCs w:val="22"/>
                <w:lang w:val="en-GB"/>
              </w:rPr>
              <w:t>House # 23, PD 02, Bibi Hawa Girls High School</w:t>
            </w:r>
            <w:r w:rsidR="00AF2894" w:rsidRPr="00534C93">
              <w:rPr>
                <w:rFonts w:asciiTheme="minorHAnsi" w:eastAsia="Arial Unicode MS" w:hAnsiTheme="minorHAnsi" w:cstheme="minorHAnsi"/>
                <w:color w:val="000000"/>
                <w:sz w:val="22"/>
                <w:szCs w:val="22"/>
                <w:lang w:val="en-GB"/>
              </w:rPr>
              <w:t>,</w:t>
            </w:r>
            <w:r w:rsidRPr="00534C93">
              <w:rPr>
                <w:rFonts w:asciiTheme="minorHAnsi" w:eastAsia="Arial Unicode MS" w:hAnsiTheme="minorHAnsi" w:cstheme="minorHAnsi"/>
                <w:color w:val="000000"/>
                <w:sz w:val="22"/>
                <w:szCs w:val="22"/>
                <w:lang w:val="en-GB"/>
              </w:rPr>
              <w:t xml:space="preserve"> Street Reg-e-</w:t>
            </w:r>
            <w:proofErr w:type="spellStart"/>
            <w:r w:rsidRPr="00534C93">
              <w:rPr>
                <w:rFonts w:asciiTheme="minorHAnsi" w:eastAsia="Arial Unicode MS" w:hAnsiTheme="minorHAnsi" w:cstheme="minorHAnsi"/>
                <w:color w:val="000000"/>
                <w:sz w:val="22"/>
                <w:szCs w:val="22"/>
                <w:lang w:val="en-GB"/>
              </w:rPr>
              <w:t>Shamard</w:t>
            </w:r>
            <w:proofErr w:type="spellEnd"/>
            <w:r w:rsidRPr="00534C93">
              <w:rPr>
                <w:rFonts w:asciiTheme="minorHAnsi" w:eastAsia="Arial Unicode MS" w:hAnsiTheme="minorHAnsi" w:cstheme="minorHAnsi"/>
                <w:color w:val="000000"/>
                <w:sz w:val="22"/>
                <w:szCs w:val="22"/>
                <w:lang w:val="en-GB"/>
              </w:rPr>
              <w:t xml:space="preserve"> </w:t>
            </w:r>
            <w:r w:rsidR="00AF2894" w:rsidRPr="00534C93">
              <w:rPr>
                <w:rFonts w:asciiTheme="minorHAnsi" w:eastAsia="Arial Unicode MS" w:hAnsiTheme="minorHAnsi" w:cstheme="minorHAnsi"/>
                <w:color w:val="000000"/>
                <w:sz w:val="22"/>
                <w:szCs w:val="22"/>
                <w:lang w:val="en-GB"/>
              </w:rPr>
              <w:t>K</w:t>
            </w:r>
            <w:r w:rsidRPr="00534C93">
              <w:rPr>
                <w:rFonts w:asciiTheme="minorHAnsi" w:eastAsia="Arial Unicode MS" w:hAnsiTheme="minorHAnsi" w:cstheme="minorHAnsi"/>
                <w:color w:val="000000"/>
                <w:sz w:val="22"/>
                <w:szCs w:val="22"/>
                <w:lang w:val="en-GB"/>
              </w:rPr>
              <w:t>han</w:t>
            </w:r>
            <w:r w:rsidR="00AF2894" w:rsidRPr="00534C93">
              <w:rPr>
                <w:rFonts w:asciiTheme="minorHAnsi" w:eastAsia="Arial Unicode MS" w:hAnsiTheme="minorHAnsi" w:cstheme="minorHAnsi"/>
                <w:color w:val="000000"/>
                <w:sz w:val="22"/>
                <w:szCs w:val="22"/>
                <w:lang w:val="en-GB"/>
              </w:rPr>
              <w:t>,</w:t>
            </w:r>
            <w:r w:rsidRPr="00534C93">
              <w:rPr>
                <w:rFonts w:asciiTheme="minorHAnsi" w:eastAsia="Arial Unicode MS" w:hAnsiTheme="minorHAnsi" w:cstheme="minorHAnsi"/>
                <w:color w:val="000000"/>
                <w:sz w:val="22"/>
                <w:szCs w:val="22"/>
                <w:lang w:val="en-GB"/>
              </w:rPr>
              <w:t xml:space="preserve"> Jalalabad</w:t>
            </w:r>
            <w:r w:rsidR="00AF2894" w:rsidRPr="00534C93">
              <w:rPr>
                <w:rFonts w:asciiTheme="minorHAnsi" w:eastAsia="Arial Unicode MS" w:hAnsiTheme="minorHAnsi" w:cstheme="minorHAnsi"/>
                <w:color w:val="000000"/>
                <w:sz w:val="22"/>
                <w:szCs w:val="22"/>
                <w:lang w:val="en-GB"/>
              </w:rPr>
              <w:t>,</w:t>
            </w:r>
            <w:r w:rsidRPr="00534C93">
              <w:rPr>
                <w:rFonts w:asciiTheme="minorHAnsi" w:eastAsia="Arial Unicode MS" w:hAnsiTheme="minorHAnsi" w:cstheme="minorHAnsi"/>
                <w:color w:val="000000"/>
                <w:sz w:val="22"/>
                <w:szCs w:val="22"/>
                <w:lang w:val="en-GB"/>
              </w:rPr>
              <w:t xml:space="preserve"> Afghanistan</w:t>
            </w:r>
            <w:r w:rsidR="00AF2894" w:rsidRPr="00534C93">
              <w:rPr>
                <w:rFonts w:asciiTheme="minorHAnsi" w:eastAsia="Arial Unicode MS" w:hAnsiTheme="minorHAnsi" w:cstheme="minorHAnsi"/>
                <w:color w:val="000000"/>
                <w:sz w:val="22"/>
                <w:szCs w:val="22"/>
                <w:lang w:val="en-GB"/>
              </w:rPr>
              <w:t>.</w:t>
            </w:r>
          </w:p>
          <w:p w14:paraId="0470A85B" w14:textId="210A2C1B" w:rsidR="005342FD" w:rsidRPr="00534C93" w:rsidRDefault="005342FD" w:rsidP="005342FD">
            <w:pPr>
              <w:rPr>
                <w:rFonts w:ascii="Arial" w:hAnsi="Arial" w:cs="Arial"/>
                <w:sz w:val="20"/>
                <w:szCs w:val="20"/>
                <w:lang w:val="en-GB"/>
              </w:rPr>
            </w:pPr>
            <w:r w:rsidRPr="00534C93">
              <w:rPr>
                <w:rFonts w:ascii="Arial" w:hAnsi="Arial" w:cs="Arial"/>
                <w:sz w:val="20"/>
                <w:szCs w:val="20"/>
                <w:lang w:val="en-GB"/>
              </w:rPr>
              <w:t xml:space="preserve">Contact person: </w:t>
            </w:r>
            <w:r w:rsidR="00506B2B" w:rsidRPr="00534C93">
              <w:rPr>
                <w:rFonts w:ascii="Arial" w:hAnsi="Arial" w:cs="Arial"/>
                <w:sz w:val="20"/>
                <w:szCs w:val="20"/>
                <w:lang w:val="en-GB"/>
              </w:rPr>
              <w:t>Zainudin</w:t>
            </w:r>
          </w:p>
          <w:p w14:paraId="70F75790" w14:textId="003902B5" w:rsidR="005342FD" w:rsidRPr="00534C93" w:rsidRDefault="005342FD" w:rsidP="005342FD">
            <w:pPr>
              <w:rPr>
                <w:rFonts w:ascii="Arial" w:hAnsi="Arial" w:cs="Arial"/>
                <w:sz w:val="20"/>
                <w:szCs w:val="20"/>
                <w:lang w:val="en-GB"/>
              </w:rPr>
            </w:pPr>
            <w:r w:rsidRPr="00534C93">
              <w:rPr>
                <w:rFonts w:ascii="Arial" w:hAnsi="Arial" w:cs="Arial"/>
                <w:sz w:val="20"/>
                <w:szCs w:val="20"/>
                <w:lang w:val="en-GB"/>
              </w:rPr>
              <w:t xml:space="preserve">Tel: </w:t>
            </w:r>
            <w:r w:rsidR="00131817" w:rsidRPr="00534C93">
              <w:rPr>
                <w:rFonts w:ascii="Arial" w:hAnsi="Arial" w:cs="Arial"/>
                <w:sz w:val="20"/>
                <w:szCs w:val="20"/>
                <w:lang w:val="en-GB"/>
              </w:rPr>
              <w:t>+</w:t>
            </w:r>
            <w:r w:rsidR="0079471F" w:rsidRPr="00534C93">
              <w:rPr>
                <w:rFonts w:ascii="Arial" w:hAnsi="Arial" w:cs="Arial"/>
                <w:sz w:val="20"/>
                <w:szCs w:val="20"/>
                <w:lang w:val="en-GB"/>
              </w:rPr>
              <w:t>93(0)</w:t>
            </w:r>
            <w:r w:rsidR="00E124DD" w:rsidRPr="00534C93">
              <w:rPr>
                <w:rFonts w:asciiTheme="minorHAnsi" w:eastAsia="Arial Unicode MS" w:hAnsiTheme="minorHAnsi" w:cstheme="minorHAnsi"/>
                <w:color w:val="000000"/>
                <w:sz w:val="20"/>
                <w:szCs w:val="20"/>
                <w:lang w:val="en-GB"/>
              </w:rPr>
              <w:t xml:space="preserve"> 078 817 8701</w:t>
            </w:r>
          </w:p>
          <w:p w14:paraId="5BE72B78" w14:textId="77777777" w:rsidR="005342FD" w:rsidRPr="00534C93" w:rsidRDefault="005342FD" w:rsidP="005342FD">
            <w:pPr>
              <w:rPr>
                <w:rFonts w:ascii="Arial" w:hAnsi="Arial" w:cs="Arial"/>
                <w:sz w:val="20"/>
                <w:szCs w:val="20"/>
                <w:lang w:val="en-GB"/>
              </w:rPr>
            </w:pPr>
            <w:r w:rsidRPr="00534C93">
              <w:rPr>
                <w:rFonts w:ascii="Arial" w:hAnsi="Arial" w:cs="Arial"/>
                <w:sz w:val="20"/>
                <w:szCs w:val="20"/>
                <w:lang w:val="en-GB"/>
              </w:rPr>
              <w:t>Fax: N/A</w:t>
            </w:r>
          </w:p>
          <w:p w14:paraId="7EB4C840" w14:textId="12448CF3" w:rsidR="007A1FED" w:rsidRDefault="000462A3" w:rsidP="007A1FED">
            <w:pPr>
              <w:rPr>
                <w:lang w:val="en-US"/>
              </w:rPr>
            </w:pPr>
            <w:r w:rsidRPr="00534C93">
              <w:rPr>
                <w:rFonts w:ascii="Arial" w:hAnsi="Arial" w:cs="Arial"/>
                <w:sz w:val="20"/>
                <w:szCs w:val="20"/>
                <w:lang w:val="en-GB"/>
              </w:rPr>
              <w:t>Email:</w:t>
            </w:r>
            <w:r w:rsidRPr="00661A89">
              <w:rPr>
                <w:lang w:val="en-US"/>
              </w:rPr>
              <w:t xml:space="preserve"> </w:t>
            </w:r>
            <w:hyperlink r:id="rId13" w:history="1">
              <w:r w:rsidR="007A1FED" w:rsidRPr="007279FE">
                <w:rPr>
                  <w:rStyle w:val="Hyperlink"/>
                  <w:lang w:val="en-US"/>
                </w:rPr>
                <w:t>Zainudin.Alakozay@rraa.org.af</w:t>
              </w:r>
            </w:hyperlink>
          </w:p>
          <w:p w14:paraId="51A5FC86" w14:textId="77777777" w:rsidR="007A1FED" w:rsidRPr="00661A89" w:rsidRDefault="007A1FED" w:rsidP="007A1FED">
            <w:pPr>
              <w:rPr>
                <w:lang w:val="en-US"/>
              </w:rPr>
            </w:pPr>
          </w:p>
          <w:p w14:paraId="5C0F17D0" w14:textId="24256C14" w:rsidR="005342FD" w:rsidRPr="00534C93" w:rsidRDefault="005F0093" w:rsidP="00131817">
            <w:pPr>
              <w:rPr>
                <w:rFonts w:ascii="Arial" w:hAnsi="Arial" w:cs="Arial"/>
                <w:sz w:val="20"/>
                <w:szCs w:val="20"/>
                <w:lang w:val="en-GB"/>
              </w:rPr>
            </w:pPr>
            <w:r w:rsidRPr="00534C93">
              <w:rPr>
                <w:rFonts w:ascii="Arial" w:hAnsi="Arial" w:cs="Arial"/>
                <w:sz w:val="20"/>
                <w:szCs w:val="20"/>
                <w:lang w:val="en-GB"/>
              </w:rPr>
              <w:t>For Technical</w:t>
            </w:r>
            <w:r w:rsidR="005342FD" w:rsidRPr="00534C93">
              <w:rPr>
                <w:rFonts w:ascii="Arial" w:hAnsi="Arial" w:cs="Arial"/>
                <w:sz w:val="20"/>
                <w:szCs w:val="20"/>
                <w:lang w:val="en-GB"/>
              </w:rPr>
              <w:t xml:space="preserve"> information </w:t>
            </w:r>
          </w:p>
          <w:p w14:paraId="4A117C80" w14:textId="2C493B96" w:rsidR="005342FD" w:rsidRPr="00534C93" w:rsidRDefault="005342FD" w:rsidP="003575F7">
            <w:pPr>
              <w:rPr>
                <w:rFonts w:ascii="Arial" w:hAnsi="Arial" w:cs="Arial"/>
                <w:sz w:val="20"/>
                <w:szCs w:val="20"/>
                <w:lang w:val="en-GB"/>
              </w:rPr>
            </w:pPr>
            <w:r w:rsidRPr="00534C93">
              <w:rPr>
                <w:rFonts w:ascii="Arial" w:hAnsi="Arial" w:cs="Arial"/>
                <w:sz w:val="20"/>
                <w:szCs w:val="20"/>
                <w:lang w:val="en-GB"/>
              </w:rPr>
              <w:t>Tel:</w:t>
            </w:r>
            <w:r w:rsidR="0079471F" w:rsidRPr="00534C93">
              <w:rPr>
                <w:rFonts w:ascii="Arial" w:hAnsi="Arial" w:cs="Arial"/>
                <w:sz w:val="20"/>
                <w:szCs w:val="20"/>
                <w:lang w:val="en-GB"/>
              </w:rPr>
              <w:t xml:space="preserve"> </w:t>
            </w:r>
            <w:r w:rsidR="00506B2B" w:rsidRPr="00534C93">
              <w:rPr>
                <w:rFonts w:ascii="Arial" w:hAnsi="Arial" w:cs="Arial"/>
                <w:sz w:val="20"/>
                <w:szCs w:val="20"/>
                <w:lang w:val="en-GB"/>
              </w:rPr>
              <w:t xml:space="preserve">+93 (0) </w:t>
            </w:r>
            <w:r w:rsidR="009933C0" w:rsidRPr="00534C93">
              <w:rPr>
                <w:rFonts w:ascii="Arial" w:hAnsi="Arial" w:cs="Arial"/>
                <w:sz w:val="20"/>
                <w:szCs w:val="20"/>
                <w:lang w:val="en-GB"/>
              </w:rPr>
              <w:t>7</w:t>
            </w:r>
            <w:r w:rsidR="0004527D">
              <w:rPr>
                <w:rFonts w:ascii="Arial" w:hAnsi="Arial" w:cs="Arial"/>
                <w:sz w:val="20"/>
                <w:szCs w:val="20"/>
                <w:lang w:val="en-GB"/>
              </w:rPr>
              <w:t>77732709</w:t>
            </w:r>
          </w:p>
          <w:p w14:paraId="6779B62F" w14:textId="75101484" w:rsidR="000462A3" w:rsidRDefault="0004527D" w:rsidP="00AF2894">
            <w:pPr>
              <w:rPr>
                <w:sz w:val="20"/>
                <w:szCs w:val="20"/>
                <w:lang w:val="en-GB"/>
              </w:rPr>
            </w:pPr>
            <w:r w:rsidRPr="00534C93">
              <w:rPr>
                <w:rFonts w:ascii="Arial" w:hAnsi="Arial" w:cs="Arial"/>
                <w:sz w:val="20"/>
                <w:szCs w:val="20"/>
                <w:lang w:val="en-GB"/>
              </w:rPr>
              <w:t>Email:</w:t>
            </w:r>
            <w:r>
              <w:rPr>
                <w:sz w:val="20"/>
                <w:szCs w:val="20"/>
                <w:lang w:val="en-GB"/>
              </w:rPr>
              <w:t xml:space="preserve"> </w:t>
            </w:r>
            <w:hyperlink r:id="rId14" w:history="1">
              <w:r w:rsidRPr="007279FE">
                <w:rPr>
                  <w:rStyle w:val="Hyperlink"/>
                  <w:sz w:val="20"/>
                  <w:szCs w:val="20"/>
                  <w:lang w:val="en-GB"/>
                </w:rPr>
                <w:t>kyberibk@gmail.com</w:t>
              </w:r>
            </w:hyperlink>
          </w:p>
          <w:p w14:paraId="6C66D95F" w14:textId="77777777" w:rsidR="0004527D" w:rsidRDefault="0004527D" w:rsidP="00AF2894">
            <w:pPr>
              <w:rPr>
                <w:sz w:val="20"/>
                <w:szCs w:val="20"/>
                <w:lang w:val="en-GB"/>
              </w:rPr>
            </w:pPr>
          </w:p>
          <w:p w14:paraId="0946D7EC" w14:textId="460053F9" w:rsidR="00506B2B" w:rsidRDefault="0004527D" w:rsidP="00AF2894">
            <w:pPr>
              <w:rPr>
                <w:sz w:val="20"/>
                <w:szCs w:val="20"/>
                <w:lang w:val="en-GB"/>
              </w:rPr>
            </w:pPr>
            <w:r>
              <w:rPr>
                <w:sz w:val="20"/>
                <w:szCs w:val="20"/>
                <w:lang w:val="en-GB"/>
              </w:rPr>
              <w:t>Eng. Abdul Hameed Wash Engineer</w:t>
            </w:r>
          </w:p>
          <w:p w14:paraId="798311A5" w14:textId="66EDE5AD" w:rsidR="0004527D" w:rsidRPr="00534C93" w:rsidRDefault="0004527D" w:rsidP="00AF2894">
            <w:pPr>
              <w:rPr>
                <w:rFonts w:ascii="Arial" w:hAnsi="Arial" w:cs="Arial"/>
                <w:sz w:val="20"/>
                <w:szCs w:val="20"/>
                <w:lang w:val="en-GB"/>
              </w:rPr>
            </w:pPr>
          </w:p>
        </w:tc>
      </w:tr>
      <w:tr w:rsidR="0004527D" w:rsidRPr="00420B42" w14:paraId="7B4E77A2" w14:textId="77777777" w:rsidTr="0004527D">
        <w:tc>
          <w:tcPr>
            <w:tcW w:w="3321" w:type="dxa"/>
            <w:tcBorders>
              <w:top w:val="nil"/>
              <w:left w:val="nil"/>
              <w:bottom w:val="nil"/>
              <w:right w:val="nil"/>
            </w:tcBorders>
          </w:tcPr>
          <w:p w14:paraId="6D0BDA6C" w14:textId="77777777" w:rsidR="0004527D" w:rsidRPr="001F6758" w:rsidRDefault="0004527D" w:rsidP="0004527D">
            <w:pPr>
              <w:rPr>
                <w:rFonts w:ascii="Arial" w:hAnsi="Arial" w:cs="Arial"/>
                <w:sz w:val="20"/>
                <w:szCs w:val="20"/>
                <w:lang w:val="en-GB"/>
              </w:rPr>
            </w:pPr>
          </w:p>
        </w:tc>
        <w:tc>
          <w:tcPr>
            <w:tcW w:w="1162" w:type="dxa"/>
            <w:tcBorders>
              <w:top w:val="nil"/>
              <w:left w:val="nil"/>
              <w:bottom w:val="nil"/>
              <w:right w:val="single" w:sz="4" w:space="0" w:color="auto"/>
            </w:tcBorders>
          </w:tcPr>
          <w:p w14:paraId="7AC75BF7" w14:textId="77777777" w:rsidR="0004527D" w:rsidRPr="00534C93" w:rsidRDefault="0004527D" w:rsidP="0004527D">
            <w:pPr>
              <w:rPr>
                <w:rFonts w:ascii="Arial" w:hAnsi="Arial" w:cs="Arial"/>
                <w:sz w:val="20"/>
                <w:szCs w:val="20"/>
                <w:lang w:val="en-GB"/>
              </w:rPr>
            </w:pPr>
          </w:p>
        </w:tc>
        <w:tc>
          <w:tcPr>
            <w:tcW w:w="5683" w:type="dxa"/>
            <w:gridSpan w:val="2"/>
            <w:tcBorders>
              <w:left w:val="single" w:sz="4" w:space="0" w:color="auto"/>
            </w:tcBorders>
          </w:tcPr>
          <w:p w14:paraId="33C35E98" w14:textId="77777777" w:rsidR="0004527D" w:rsidRPr="00534C93" w:rsidRDefault="0004527D" w:rsidP="0004527D">
            <w:pPr>
              <w:rPr>
                <w:rFonts w:ascii="Arial" w:hAnsi="Arial" w:cs="Arial"/>
                <w:b/>
                <w:color w:val="FF0000"/>
                <w:sz w:val="18"/>
                <w:szCs w:val="16"/>
                <w:lang w:val="en-GB"/>
              </w:rPr>
            </w:pPr>
            <w:r w:rsidRPr="00534C93">
              <w:rPr>
                <w:rFonts w:ascii="Arial" w:hAnsi="Arial" w:cs="Arial"/>
                <w:b/>
                <w:color w:val="FF0000"/>
                <w:sz w:val="18"/>
                <w:szCs w:val="16"/>
                <w:lang w:val="en-GB"/>
              </w:rPr>
              <w:t xml:space="preserve">Please note that the Quotations may be delivered to the Contracting Authority at the above address in a sealed envelope clearly marked with the above File Number and the name of the submitting company. </w:t>
            </w:r>
          </w:p>
          <w:p w14:paraId="6910CDB9" w14:textId="29494DCF" w:rsidR="0004527D" w:rsidRPr="00534C93" w:rsidRDefault="0004527D" w:rsidP="0004527D">
            <w:pPr>
              <w:rPr>
                <w:rFonts w:ascii="Arial" w:hAnsi="Arial" w:cs="Arial"/>
                <w:b/>
                <w:color w:val="FF0000"/>
                <w:sz w:val="18"/>
                <w:szCs w:val="16"/>
                <w:lang w:val="en-GB"/>
              </w:rPr>
            </w:pPr>
            <w:r w:rsidRPr="00534C93">
              <w:rPr>
                <w:rFonts w:ascii="Arial" w:hAnsi="Arial" w:cs="Arial"/>
                <w:b/>
                <w:color w:val="FF0000"/>
                <w:sz w:val="18"/>
                <w:szCs w:val="16"/>
                <w:lang w:val="en-GB"/>
              </w:rPr>
              <w:t>This is an open bid; all the quotations will be opened in the pr</w:t>
            </w:r>
            <w:r>
              <w:rPr>
                <w:rFonts w:ascii="Arial" w:hAnsi="Arial" w:cs="Arial"/>
                <w:b/>
                <w:color w:val="FF0000"/>
                <w:sz w:val="18"/>
                <w:szCs w:val="16"/>
                <w:lang w:val="en-GB"/>
              </w:rPr>
              <w:t xml:space="preserve">esence of the applicants. </w:t>
            </w:r>
            <w:r w:rsidRPr="00BD1516">
              <w:rPr>
                <w:rFonts w:ascii="Arial" w:hAnsi="Arial" w:cs="Arial"/>
                <w:b/>
                <w:color w:val="FF0000"/>
                <w:sz w:val="18"/>
                <w:szCs w:val="16"/>
                <w:highlight w:val="yellow"/>
                <w:lang w:val="en-GB"/>
              </w:rPr>
              <w:t xml:space="preserve">On </w:t>
            </w:r>
            <w:r w:rsidR="00F04B04">
              <w:rPr>
                <w:rFonts w:ascii="Arial" w:hAnsi="Arial" w:cs="Arial"/>
                <w:b/>
                <w:color w:val="FF0000"/>
                <w:sz w:val="18"/>
                <w:szCs w:val="16"/>
                <w:highlight w:val="yellow"/>
                <w:lang w:val="en-GB"/>
              </w:rPr>
              <w:t>Oct</w:t>
            </w:r>
            <w:r w:rsidRPr="00BD1516">
              <w:rPr>
                <w:rFonts w:ascii="Arial" w:hAnsi="Arial" w:cs="Arial"/>
                <w:b/>
                <w:color w:val="FF0000"/>
                <w:sz w:val="18"/>
                <w:szCs w:val="16"/>
                <w:highlight w:val="yellow"/>
                <w:lang w:val="en-GB"/>
              </w:rPr>
              <w:t xml:space="preserve"> </w:t>
            </w:r>
            <w:r w:rsidR="00992C09">
              <w:rPr>
                <w:rFonts w:ascii="Arial" w:hAnsi="Arial" w:cs="Arial"/>
                <w:b/>
                <w:color w:val="FF0000"/>
                <w:sz w:val="18"/>
                <w:szCs w:val="16"/>
                <w:highlight w:val="yellow"/>
                <w:lang w:val="en-GB"/>
              </w:rPr>
              <w:t>0</w:t>
            </w:r>
            <w:r w:rsidR="009141D1">
              <w:rPr>
                <w:rFonts w:ascii="Arial" w:hAnsi="Arial" w:cs="Arial"/>
                <w:b/>
                <w:color w:val="FF0000"/>
                <w:sz w:val="18"/>
                <w:szCs w:val="16"/>
                <w:highlight w:val="yellow"/>
                <w:lang w:val="en-GB"/>
              </w:rPr>
              <w:t>4</w:t>
            </w:r>
            <w:r w:rsidRPr="00BD1516">
              <w:rPr>
                <w:rFonts w:ascii="Arial" w:hAnsi="Arial" w:cs="Arial"/>
                <w:b/>
                <w:color w:val="FF0000"/>
                <w:sz w:val="18"/>
                <w:szCs w:val="16"/>
                <w:highlight w:val="yellow"/>
                <w:lang w:val="en-GB"/>
              </w:rPr>
              <w:t>, 2023</w:t>
            </w:r>
            <w:r w:rsidRPr="00534C93">
              <w:rPr>
                <w:rFonts w:ascii="Arial" w:hAnsi="Arial" w:cs="Arial"/>
                <w:b/>
                <w:color w:val="FF0000"/>
                <w:sz w:val="18"/>
                <w:szCs w:val="16"/>
                <w:lang w:val="en-GB"/>
              </w:rPr>
              <w:t xml:space="preserve"> </w:t>
            </w:r>
          </w:p>
          <w:p w14:paraId="44B1309C" w14:textId="6C42FE33" w:rsidR="0004527D" w:rsidRPr="00534C93" w:rsidRDefault="0004527D" w:rsidP="0004527D">
            <w:pPr>
              <w:rPr>
                <w:rFonts w:ascii="Arial" w:hAnsi="Arial" w:cs="Arial"/>
                <w:b/>
                <w:color w:val="FF0000"/>
                <w:sz w:val="18"/>
                <w:szCs w:val="16"/>
                <w:lang w:val="en-GB"/>
              </w:rPr>
            </w:pPr>
            <w:r w:rsidRPr="00BD1516">
              <w:rPr>
                <w:rFonts w:ascii="Arial" w:hAnsi="Arial" w:cs="Arial"/>
                <w:b/>
                <w:color w:val="FF0000"/>
                <w:sz w:val="18"/>
                <w:szCs w:val="16"/>
                <w:highlight w:val="yellow"/>
                <w:lang w:val="en-GB"/>
              </w:rPr>
              <w:t xml:space="preserve">Time: </w:t>
            </w:r>
            <w:r w:rsidR="00CE6043">
              <w:rPr>
                <w:rFonts w:ascii="Arial" w:hAnsi="Arial" w:cs="Arial"/>
                <w:b/>
                <w:color w:val="FF0000"/>
                <w:sz w:val="18"/>
                <w:szCs w:val="16"/>
                <w:highlight w:val="yellow"/>
                <w:lang w:val="en-GB"/>
              </w:rPr>
              <w:t>8</w:t>
            </w:r>
            <w:r w:rsidRPr="00BD1516">
              <w:rPr>
                <w:rFonts w:ascii="Arial" w:hAnsi="Arial" w:cs="Arial"/>
                <w:b/>
                <w:color w:val="FF0000"/>
                <w:sz w:val="18"/>
                <w:szCs w:val="16"/>
                <w:highlight w:val="yellow"/>
                <w:lang w:val="en-GB"/>
              </w:rPr>
              <w:t>:</w:t>
            </w:r>
            <w:r w:rsidR="00CE6043">
              <w:rPr>
                <w:rFonts w:ascii="Arial" w:hAnsi="Arial" w:cs="Arial"/>
                <w:b/>
                <w:color w:val="FF0000"/>
                <w:sz w:val="18"/>
                <w:szCs w:val="16"/>
                <w:highlight w:val="yellow"/>
                <w:lang w:val="en-GB"/>
              </w:rPr>
              <w:t>3</w:t>
            </w:r>
            <w:r w:rsidRPr="00BD1516">
              <w:rPr>
                <w:rFonts w:ascii="Arial" w:hAnsi="Arial" w:cs="Arial"/>
                <w:b/>
                <w:color w:val="FF0000"/>
                <w:sz w:val="18"/>
                <w:szCs w:val="16"/>
                <w:highlight w:val="yellow"/>
                <w:lang w:val="en-GB"/>
              </w:rPr>
              <w:t xml:space="preserve">0 </w:t>
            </w:r>
            <w:r w:rsidR="00CE6043">
              <w:rPr>
                <w:rFonts w:ascii="Arial" w:hAnsi="Arial" w:cs="Arial"/>
                <w:b/>
                <w:color w:val="FF0000"/>
                <w:sz w:val="18"/>
                <w:szCs w:val="16"/>
                <w:highlight w:val="yellow"/>
                <w:lang w:val="en-GB"/>
              </w:rPr>
              <w:t>A</w:t>
            </w:r>
            <w:r w:rsidRPr="00BD1516">
              <w:rPr>
                <w:rFonts w:ascii="Arial" w:hAnsi="Arial" w:cs="Arial"/>
                <w:b/>
                <w:color w:val="FF0000"/>
                <w:sz w:val="18"/>
                <w:szCs w:val="16"/>
                <w:highlight w:val="yellow"/>
                <w:lang w:val="en-GB"/>
              </w:rPr>
              <w:t>M-</w:t>
            </w:r>
            <w:r w:rsidR="00CE6043">
              <w:rPr>
                <w:rFonts w:ascii="Arial" w:hAnsi="Arial" w:cs="Arial"/>
                <w:b/>
                <w:color w:val="FF0000"/>
                <w:sz w:val="18"/>
                <w:szCs w:val="16"/>
                <w:highlight w:val="yellow"/>
                <w:lang w:val="en-GB"/>
              </w:rPr>
              <w:t>9</w:t>
            </w:r>
            <w:r w:rsidRPr="00BD1516">
              <w:rPr>
                <w:rFonts w:ascii="Arial" w:hAnsi="Arial" w:cs="Arial"/>
                <w:b/>
                <w:color w:val="FF0000"/>
                <w:sz w:val="18"/>
                <w:szCs w:val="16"/>
                <w:highlight w:val="yellow"/>
                <w:lang w:val="en-GB"/>
              </w:rPr>
              <w:t>:</w:t>
            </w:r>
            <w:r w:rsidR="00CE6043">
              <w:rPr>
                <w:rFonts w:ascii="Arial" w:hAnsi="Arial" w:cs="Arial"/>
                <w:b/>
                <w:color w:val="FF0000"/>
                <w:sz w:val="18"/>
                <w:szCs w:val="16"/>
                <w:highlight w:val="yellow"/>
                <w:lang w:val="en-GB"/>
              </w:rPr>
              <w:t>3</w:t>
            </w:r>
            <w:r w:rsidRPr="00BD1516">
              <w:rPr>
                <w:rFonts w:ascii="Arial" w:hAnsi="Arial" w:cs="Arial"/>
                <w:b/>
                <w:color w:val="FF0000"/>
                <w:sz w:val="18"/>
                <w:szCs w:val="16"/>
                <w:highlight w:val="yellow"/>
                <w:lang w:val="en-GB"/>
              </w:rPr>
              <w:t xml:space="preserve">0 </w:t>
            </w:r>
            <w:r w:rsidR="00CE6043">
              <w:rPr>
                <w:rFonts w:ascii="Arial" w:hAnsi="Arial" w:cs="Arial"/>
                <w:b/>
                <w:color w:val="FF0000"/>
                <w:sz w:val="18"/>
                <w:szCs w:val="16"/>
                <w:highlight w:val="yellow"/>
                <w:lang w:val="en-GB"/>
              </w:rPr>
              <w:t>A</w:t>
            </w:r>
            <w:r w:rsidRPr="00BD1516">
              <w:rPr>
                <w:rFonts w:ascii="Arial" w:hAnsi="Arial" w:cs="Arial"/>
                <w:b/>
                <w:color w:val="FF0000"/>
                <w:sz w:val="18"/>
                <w:szCs w:val="16"/>
                <w:highlight w:val="yellow"/>
                <w:lang w:val="en-GB"/>
              </w:rPr>
              <w:t>M, at the above-mentioned address</w:t>
            </w:r>
            <w:r w:rsidRPr="00534C93">
              <w:rPr>
                <w:rFonts w:ascii="Arial" w:hAnsi="Arial" w:cs="Arial"/>
                <w:b/>
                <w:color w:val="FF0000"/>
                <w:sz w:val="18"/>
                <w:szCs w:val="16"/>
                <w:lang w:val="en-GB"/>
              </w:rPr>
              <w:t xml:space="preserve">. </w:t>
            </w:r>
          </w:p>
          <w:p w14:paraId="5FD14B9C" w14:textId="5191A3DE" w:rsidR="0004527D" w:rsidRPr="00534C93" w:rsidRDefault="0004527D" w:rsidP="0004527D">
            <w:pPr>
              <w:rPr>
                <w:rFonts w:ascii="Arial" w:hAnsi="Arial" w:cs="Arial"/>
                <w:b/>
                <w:color w:val="FF0000"/>
                <w:sz w:val="18"/>
                <w:szCs w:val="16"/>
                <w:lang w:val="en-GB"/>
              </w:rPr>
            </w:pPr>
          </w:p>
        </w:tc>
      </w:tr>
    </w:tbl>
    <w:p w14:paraId="0DE81334" w14:textId="18CF8550" w:rsidR="00B420E4" w:rsidRDefault="00B420E4" w:rsidP="0004527D">
      <w:pPr>
        <w:tabs>
          <w:tab w:val="left" w:pos="4812"/>
        </w:tabs>
        <w:rPr>
          <w:rFonts w:ascii="Arial" w:hAnsi="Arial" w:cs="Arial"/>
          <w:sz w:val="20"/>
          <w:szCs w:val="20"/>
          <w:lang w:val="en-GB"/>
        </w:rPr>
      </w:pPr>
    </w:p>
    <w:p w14:paraId="6ABF454E" w14:textId="46D2AB22" w:rsidR="00AF2894" w:rsidRDefault="00AF2894" w:rsidP="00D73BF7">
      <w:pPr>
        <w:rPr>
          <w:rFonts w:ascii="Arial" w:hAnsi="Arial" w:cs="Arial"/>
          <w:sz w:val="20"/>
          <w:szCs w:val="20"/>
          <w:lang w:val="en-GB"/>
        </w:rPr>
      </w:pPr>
    </w:p>
    <w:p w14:paraId="1AFC237A" w14:textId="77777777" w:rsidR="00AF2894" w:rsidRPr="001F6758" w:rsidRDefault="00AF2894" w:rsidP="00D73BF7">
      <w:pPr>
        <w:rPr>
          <w:rFonts w:ascii="Arial" w:hAnsi="Arial" w:cs="Arial"/>
          <w:sz w:val="20"/>
          <w:szCs w:val="20"/>
          <w:lang w:val="en-GB"/>
        </w:rPr>
      </w:pPr>
    </w:p>
    <w:p w14:paraId="1B355F3A" w14:textId="77777777" w:rsidR="00D73BF7" w:rsidRPr="001F6758" w:rsidRDefault="00D73BF7" w:rsidP="00D73BF7">
      <w:pPr>
        <w:rPr>
          <w:rFonts w:ascii="Arial" w:hAnsi="Arial" w:cs="Arial"/>
          <w:b/>
          <w:lang w:val="en-GB"/>
        </w:rPr>
      </w:pPr>
    </w:p>
    <w:p w14:paraId="13C1B1B3" w14:textId="67EA2FFD" w:rsidR="00AF2894" w:rsidRDefault="005342FD" w:rsidP="00AF2894">
      <w:pPr>
        <w:rPr>
          <w:rFonts w:ascii="Arial" w:hAnsi="Arial" w:cs="Arial"/>
          <w:b/>
          <w:caps/>
          <w:lang w:val="en-GB"/>
        </w:rPr>
      </w:pPr>
      <w:r w:rsidRPr="00534C93">
        <w:rPr>
          <w:rFonts w:ascii="Arial" w:hAnsi="Arial" w:cs="Arial"/>
          <w:b/>
          <w:caps/>
          <w:szCs w:val="16"/>
          <w:lang w:val="en-GB"/>
        </w:rPr>
        <w:t xml:space="preserve">Rural </w:t>
      </w:r>
      <w:r w:rsidR="0034597E" w:rsidRPr="00534C93">
        <w:rPr>
          <w:rFonts w:ascii="Arial" w:hAnsi="Arial" w:cs="Arial"/>
          <w:b/>
          <w:caps/>
          <w:szCs w:val="16"/>
          <w:lang w:val="en-GB"/>
        </w:rPr>
        <w:t>rehabilitation</w:t>
      </w:r>
      <w:r w:rsidRPr="00534C93">
        <w:rPr>
          <w:rFonts w:ascii="Arial" w:hAnsi="Arial" w:cs="Arial"/>
          <w:b/>
          <w:caps/>
          <w:szCs w:val="16"/>
          <w:lang w:val="en-GB"/>
        </w:rPr>
        <w:t xml:space="preserve"> ASSOCIATION </w:t>
      </w:r>
      <w:r w:rsidR="00131817" w:rsidRPr="00534C93">
        <w:rPr>
          <w:rFonts w:ascii="Arial" w:hAnsi="Arial" w:cs="Arial"/>
          <w:b/>
          <w:caps/>
          <w:szCs w:val="16"/>
          <w:lang w:val="en-GB"/>
        </w:rPr>
        <w:t>For</w:t>
      </w:r>
      <w:r w:rsidR="007534FB" w:rsidRPr="00534C93">
        <w:rPr>
          <w:rFonts w:ascii="Arial" w:hAnsi="Arial" w:cs="Arial"/>
          <w:b/>
          <w:caps/>
          <w:szCs w:val="16"/>
          <w:lang w:val="en-GB"/>
        </w:rPr>
        <w:t xml:space="preserve"> </w:t>
      </w:r>
      <w:r w:rsidR="0034597E" w:rsidRPr="00534C93">
        <w:rPr>
          <w:rFonts w:ascii="Arial" w:hAnsi="Arial" w:cs="Arial"/>
          <w:b/>
          <w:caps/>
          <w:szCs w:val="16"/>
          <w:lang w:val="en-GB"/>
        </w:rPr>
        <w:t>Afghanistan</w:t>
      </w:r>
      <w:r w:rsidR="007534FB" w:rsidRPr="00534C93">
        <w:rPr>
          <w:rFonts w:ascii="Arial" w:hAnsi="Arial" w:cs="Arial"/>
          <w:b/>
          <w:caps/>
          <w:szCs w:val="16"/>
          <w:lang w:val="en-GB"/>
        </w:rPr>
        <w:t xml:space="preserve"> (rraa)</w:t>
      </w:r>
      <w:r w:rsidR="00131817" w:rsidRPr="00534C93">
        <w:rPr>
          <w:rFonts w:ascii="Arial" w:hAnsi="Arial" w:cs="Arial"/>
          <w:b/>
          <w:caps/>
          <w:szCs w:val="16"/>
          <w:lang w:val="en-GB"/>
        </w:rPr>
        <w:t xml:space="preserve"> </w:t>
      </w:r>
      <w:r w:rsidR="00FA618F" w:rsidRPr="00534C93">
        <w:rPr>
          <w:rFonts w:ascii="Arial" w:hAnsi="Arial" w:cs="Arial"/>
          <w:b/>
          <w:caps/>
          <w:szCs w:val="16"/>
          <w:lang w:val="en-GB"/>
        </w:rPr>
        <w:fldChar w:fldCharType="begin"/>
      </w:r>
      <w:r w:rsidR="00D73BF7" w:rsidRPr="00534C93">
        <w:rPr>
          <w:rFonts w:ascii="Arial" w:hAnsi="Arial" w:cs="Arial"/>
          <w:b/>
          <w:caps/>
          <w:szCs w:val="16"/>
          <w:lang w:val="en-GB"/>
        </w:rPr>
        <w:instrText>"[Click here and type country]"</w:instrText>
      </w:r>
      <w:r w:rsidR="00FA618F" w:rsidRPr="00534C93">
        <w:rPr>
          <w:rFonts w:ascii="Arial" w:hAnsi="Arial" w:cs="Arial"/>
          <w:b/>
          <w:caps/>
          <w:szCs w:val="16"/>
          <w:lang w:val="en-GB"/>
        </w:rPr>
        <w:fldChar w:fldCharType="end"/>
      </w:r>
      <w:r w:rsidR="00D73BF7" w:rsidRPr="00534C93">
        <w:rPr>
          <w:rFonts w:ascii="Arial" w:hAnsi="Arial" w:cs="Arial"/>
          <w:b/>
          <w:caps/>
          <w:lang w:val="en-GB"/>
        </w:rPr>
        <w:t>invites you to submit a quotation for the following</w:t>
      </w:r>
      <w:r w:rsidR="00FF59AA" w:rsidRPr="00534C93">
        <w:rPr>
          <w:rFonts w:ascii="Arial" w:hAnsi="Arial" w:cs="Arial"/>
          <w:b/>
          <w:caps/>
          <w:lang w:val="en-GB"/>
        </w:rPr>
        <w:t xml:space="preserve"> goods with delivery to</w:t>
      </w:r>
      <w:r w:rsidR="00E8270B" w:rsidRPr="00534C93">
        <w:rPr>
          <w:rFonts w:ascii="Arial" w:hAnsi="Arial" w:cs="Arial"/>
          <w:b/>
          <w:caps/>
          <w:lang w:val="en-GB"/>
        </w:rPr>
        <w:t xml:space="preserve"> THE</w:t>
      </w:r>
      <w:r w:rsidR="00411602" w:rsidRPr="00534C93">
        <w:rPr>
          <w:rFonts w:ascii="Arial" w:hAnsi="Arial" w:cs="Arial"/>
          <w:b/>
          <w:caps/>
          <w:lang w:val="en-GB"/>
        </w:rPr>
        <w:t xml:space="preserve"> R</w:t>
      </w:r>
      <w:r w:rsidR="004F38CF" w:rsidRPr="00534C93">
        <w:rPr>
          <w:rFonts w:ascii="Arial" w:hAnsi="Arial" w:cs="Arial"/>
          <w:b/>
          <w:caps/>
          <w:lang w:val="en-GB"/>
        </w:rPr>
        <w:t>R</w:t>
      </w:r>
      <w:r w:rsidR="00411602" w:rsidRPr="00534C93">
        <w:rPr>
          <w:rFonts w:ascii="Arial" w:hAnsi="Arial" w:cs="Arial"/>
          <w:b/>
          <w:caps/>
          <w:lang w:val="en-GB"/>
        </w:rPr>
        <w:t xml:space="preserve">RA Office </w:t>
      </w:r>
      <w:r w:rsidR="00AF2894" w:rsidRPr="00534C93">
        <w:rPr>
          <w:rFonts w:ascii="Arial" w:hAnsi="Arial" w:cs="Arial"/>
          <w:b/>
          <w:caps/>
          <w:lang w:val="en-GB"/>
        </w:rPr>
        <w:t>Jalalabad.</w:t>
      </w:r>
    </w:p>
    <w:p w14:paraId="2EC92470" w14:textId="75879960" w:rsidR="00AF2894" w:rsidRDefault="00AF2894" w:rsidP="00D73BF7">
      <w:pPr>
        <w:rPr>
          <w:rFonts w:ascii="Arial" w:hAnsi="Arial" w:cs="Arial"/>
          <w:sz w:val="20"/>
          <w:szCs w:val="20"/>
          <w:lang w:val="en-GB"/>
        </w:rPr>
      </w:pPr>
    </w:p>
    <w:p w14:paraId="6E13FD05" w14:textId="77777777" w:rsidR="00AF2894" w:rsidRPr="001F6758" w:rsidRDefault="00AF2894" w:rsidP="00D73BF7">
      <w:pPr>
        <w:rPr>
          <w:rFonts w:ascii="Arial" w:hAnsi="Arial" w:cs="Arial"/>
          <w:sz w:val="20"/>
          <w:szCs w:val="20"/>
          <w:lang w:val="en-GB"/>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3989"/>
        <w:gridCol w:w="1462"/>
        <w:gridCol w:w="1539"/>
        <w:gridCol w:w="984"/>
        <w:gridCol w:w="1483"/>
      </w:tblGrid>
      <w:tr w:rsidR="00867512" w:rsidRPr="008C4155" w14:paraId="0523FBF7" w14:textId="77777777" w:rsidTr="00D57B68">
        <w:tc>
          <w:tcPr>
            <w:tcW w:w="708" w:type="dxa"/>
            <w:tcBorders>
              <w:bottom w:val="single" w:sz="4" w:space="0" w:color="auto"/>
            </w:tcBorders>
          </w:tcPr>
          <w:p w14:paraId="7B71F5CE" w14:textId="77777777" w:rsidR="008C4155" w:rsidRPr="001F6758" w:rsidRDefault="008C4155" w:rsidP="008C4155">
            <w:pPr>
              <w:rPr>
                <w:rFonts w:ascii="Arial" w:hAnsi="Arial" w:cs="Arial"/>
                <w:b/>
                <w:sz w:val="20"/>
                <w:szCs w:val="20"/>
                <w:lang w:val="en-GB"/>
              </w:rPr>
            </w:pPr>
            <w:r w:rsidRPr="001F6758">
              <w:rPr>
                <w:rFonts w:ascii="Arial" w:hAnsi="Arial" w:cs="Arial"/>
                <w:b/>
                <w:sz w:val="20"/>
                <w:szCs w:val="20"/>
                <w:lang w:val="en-GB"/>
              </w:rPr>
              <w:lastRenderedPageBreak/>
              <w:t>Item</w:t>
            </w:r>
          </w:p>
        </w:tc>
        <w:tc>
          <w:tcPr>
            <w:tcW w:w="3989" w:type="dxa"/>
            <w:tcBorders>
              <w:bottom w:val="single" w:sz="4" w:space="0" w:color="auto"/>
            </w:tcBorders>
          </w:tcPr>
          <w:p w14:paraId="5DEFE62E" w14:textId="77777777" w:rsidR="008C4155" w:rsidRPr="001F6758" w:rsidRDefault="008C4155" w:rsidP="008C4155">
            <w:pPr>
              <w:rPr>
                <w:rFonts w:ascii="Arial" w:hAnsi="Arial" w:cs="Arial"/>
                <w:b/>
                <w:sz w:val="20"/>
                <w:szCs w:val="20"/>
                <w:lang w:val="en-GB"/>
              </w:rPr>
            </w:pPr>
            <w:r w:rsidRPr="001F6758">
              <w:rPr>
                <w:rFonts w:ascii="Arial" w:hAnsi="Arial" w:cs="Arial"/>
                <w:b/>
                <w:sz w:val="20"/>
                <w:szCs w:val="20"/>
                <w:lang w:val="en-GB"/>
              </w:rPr>
              <w:t>Description</w:t>
            </w:r>
          </w:p>
        </w:tc>
        <w:tc>
          <w:tcPr>
            <w:tcW w:w="1462" w:type="dxa"/>
            <w:tcBorders>
              <w:bottom w:val="single" w:sz="4" w:space="0" w:color="auto"/>
            </w:tcBorders>
          </w:tcPr>
          <w:p w14:paraId="575E66C6" w14:textId="77777777" w:rsidR="008C4155" w:rsidRPr="001F6758" w:rsidRDefault="008C4155" w:rsidP="008C4155">
            <w:pPr>
              <w:pStyle w:val="Heading1"/>
            </w:pPr>
            <w:r>
              <w:t>Origin of goods</w:t>
            </w:r>
          </w:p>
        </w:tc>
        <w:tc>
          <w:tcPr>
            <w:tcW w:w="1539" w:type="dxa"/>
            <w:tcBorders>
              <w:bottom w:val="single" w:sz="4" w:space="0" w:color="auto"/>
            </w:tcBorders>
          </w:tcPr>
          <w:p w14:paraId="5B99A1A1" w14:textId="77777777" w:rsidR="008C4155" w:rsidRPr="001F6758" w:rsidRDefault="008C4155" w:rsidP="008C4155">
            <w:pPr>
              <w:pStyle w:val="Heading1"/>
            </w:pPr>
            <w:r>
              <w:t>Required delivery date</w:t>
            </w:r>
          </w:p>
        </w:tc>
        <w:tc>
          <w:tcPr>
            <w:tcW w:w="984" w:type="dxa"/>
            <w:tcBorders>
              <w:bottom w:val="single" w:sz="4" w:space="0" w:color="auto"/>
            </w:tcBorders>
          </w:tcPr>
          <w:p w14:paraId="2FDA8650" w14:textId="77777777" w:rsidR="008C4155" w:rsidRPr="008C4155" w:rsidRDefault="008C4155" w:rsidP="008C4155">
            <w:pPr>
              <w:rPr>
                <w:rFonts w:ascii="Arial" w:hAnsi="Arial" w:cs="Arial"/>
                <w:b/>
                <w:sz w:val="20"/>
                <w:szCs w:val="20"/>
                <w:lang w:val="en-GB"/>
              </w:rPr>
            </w:pPr>
            <w:r w:rsidRPr="00495738">
              <w:rPr>
                <w:rFonts w:ascii="Arial" w:hAnsi="Arial" w:cs="Arial"/>
                <w:b/>
                <w:sz w:val="20"/>
                <w:szCs w:val="20"/>
                <w:lang w:val="en-GB"/>
              </w:rPr>
              <w:t>Unit</w:t>
            </w:r>
          </w:p>
        </w:tc>
        <w:tc>
          <w:tcPr>
            <w:tcW w:w="1483" w:type="dxa"/>
            <w:tcBorders>
              <w:bottom w:val="single" w:sz="4" w:space="0" w:color="auto"/>
            </w:tcBorders>
          </w:tcPr>
          <w:p w14:paraId="6D5F8952" w14:textId="77777777" w:rsidR="008C4155" w:rsidRPr="008C4155" w:rsidRDefault="008C4155" w:rsidP="008C4155">
            <w:pPr>
              <w:rPr>
                <w:rFonts w:ascii="Arial" w:hAnsi="Arial" w:cs="Arial"/>
                <w:b/>
                <w:sz w:val="20"/>
                <w:szCs w:val="20"/>
                <w:lang w:val="en-GB"/>
              </w:rPr>
            </w:pPr>
            <w:r w:rsidRPr="00495738">
              <w:rPr>
                <w:rFonts w:ascii="Arial" w:hAnsi="Arial" w:cs="Arial"/>
                <w:b/>
                <w:sz w:val="20"/>
                <w:szCs w:val="20"/>
                <w:lang w:val="en-GB"/>
              </w:rPr>
              <w:t>Quantity</w:t>
            </w:r>
          </w:p>
        </w:tc>
      </w:tr>
      <w:tr w:rsidR="00A95310" w:rsidRPr="00703CE2" w14:paraId="4C8E8B0B" w14:textId="77777777" w:rsidTr="008D68B1">
        <w:trPr>
          <w:trHeight w:val="395"/>
        </w:trPr>
        <w:tc>
          <w:tcPr>
            <w:tcW w:w="708" w:type="dxa"/>
            <w:tcBorders>
              <w:bottom w:val="single" w:sz="4" w:space="0" w:color="auto"/>
            </w:tcBorders>
          </w:tcPr>
          <w:p w14:paraId="59BC03F3" w14:textId="2DB8A31A" w:rsidR="00A95310" w:rsidRPr="00AD7AAD" w:rsidRDefault="00A95310" w:rsidP="00A95310">
            <w:pPr>
              <w:rPr>
                <w:rFonts w:ascii="Arial" w:hAnsi="Arial" w:cs="Arial"/>
                <w:b/>
                <w:sz w:val="20"/>
                <w:szCs w:val="20"/>
                <w:lang w:val="en-GB"/>
              </w:rPr>
            </w:pPr>
            <w:r w:rsidRPr="00AD7AAD">
              <w:rPr>
                <w:rFonts w:ascii="Arial" w:hAnsi="Arial" w:cs="Arial"/>
                <w:b/>
                <w:sz w:val="20"/>
                <w:szCs w:val="20"/>
                <w:lang w:val="en-GB"/>
              </w:rPr>
              <w:t>1</w:t>
            </w:r>
          </w:p>
        </w:tc>
        <w:tc>
          <w:tcPr>
            <w:tcW w:w="3989" w:type="dxa"/>
            <w:tcBorders>
              <w:top w:val="single" w:sz="4" w:space="0" w:color="auto"/>
              <w:left w:val="single" w:sz="4" w:space="0" w:color="auto"/>
              <w:bottom w:val="single" w:sz="4" w:space="0" w:color="auto"/>
              <w:right w:val="single" w:sz="4" w:space="0" w:color="auto"/>
            </w:tcBorders>
            <w:shd w:val="clear" w:color="auto" w:fill="auto"/>
            <w:vAlign w:val="center"/>
          </w:tcPr>
          <w:p w14:paraId="1CF07A24" w14:textId="036FCFAB" w:rsidR="00A95310" w:rsidRPr="00661A89" w:rsidRDefault="00A95310" w:rsidP="00A95310">
            <w:pPr>
              <w:pStyle w:val="Heading1"/>
            </w:pPr>
            <w:r w:rsidRPr="00661A89">
              <w:t>Antiseptic soap (Safeguard) original (Pakistani)</w:t>
            </w:r>
          </w:p>
        </w:tc>
        <w:tc>
          <w:tcPr>
            <w:tcW w:w="1462" w:type="dxa"/>
            <w:tcBorders>
              <w:bottom w:val="single" w:sz="4" w:space="0" w:color="auto"/>
            </w:tcBorders>
          </w:tcPr>
          <w:p w14:paraId="508A6A07" w14:textId="6A6726EA" w:rsidR="00A95310" w:rsidRPr="00AD7AAD" w:rsidRDefault="00A95310" w:rsidP="00A95310">
            <w:pPr>
              <w:pStyle w:val="Heading1"/>
            </w:pPr>
            <w:r w:rsidRPr="00AD7AAD">
              <w:t>Pakistan</w:t>
            </w:r>
          </w:p>
        </w:tc>
        <w:tc>
          <w:tcPr>
            <w:tcW w:w="1539" w:type="dxa"/>
            <w:tcBorders>
              <w:bottom w:val="single" w:sz="4" w:space="0" w:color="auto"/>
            </w:tcBorders>
          </w:tcPr>
          <w:p w14:paraId="69127C29" w14:textId="77777777" w:rsidR="00A95310" w:rsidRPr="00AD7AAD" w:rsidRDefault="00A95310" w:rsidP="00A95310">
            <w:pPr>
              <w:pStyle w:val="Heading1"/>
            </w:pP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05322723" w14:textId="771EDAD8" w:rsidR="00A95310" w:rsidRPr="00AD7AAD" w:rsidRDefault="00AF4DA0" w:rsidP="00A95310">
            <w:pPr>
              <w:rPr>
                <w:rFonts w:ascii="Arial" w:hAnsi="Arial" w:cs="Arial"/>
                <w:b/>
                <w:sz w:val="20"/>
                <w:szCs w:val="20"/>
                <w:lang w:val="en-GB"/>
              </w:rPr>
            </w:pPr>
            <w:r>
              <w:rPr>
                <w:rFonts w:ascii="Arial" w:hAnsi="Arial" w:cs="Arial"/>
                <w:b/>
                <w:sz w:val="20"/>
                <w:szCs w:val="20"/>
                <w:lang w:val="en-GB"/>
              </w:rPr>
              <w:t>Pcs</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tcPr>
          <w:p w14:paraId="70140EF4" w14:textId="5A1DA0A8" w:rsidR="00A95310" w:rsidRPr="00AD7AAD" w:rsidRDefault="00A95310" w:rsidP="00A95310">
            <w:pPr>
              <w:rPr>
                <w:rFonts w:ascii="Arial" w:hAnsi="Arial" w:cs="Arial"/>
                <w:b/>
                <w:sz w:val="20"/>
                <w:szCs w:val="20"/>
                <w:lang w:val="en-GB"/>
              </w:rPr>
            </w:pPr>
            <w:r w:rsidRPr="00661A89">
              <w:rPr>
                <w:rFonts w:ascii="Arial" w:hAnsi="Arial" w:cs="Arial"/>
                <w:b/>
                <w:sz w:val="20"/>
                <w:szCs w:val="20"/>
                <w:lang w:val="en-GB"/>
              </w:rPr>
              <w:t>3600</w:t>
            </w:r>
          </w:p>
        </w:tc>
      </w:tr>
      <w:tr w:rsidR="00A95310" w:rsidRPr="00703CE2" w14:paraId="3B551D9E" w14:textId="77777777" w:rsidTr="008D68B1">
        <w:trPr>
          <w:trHeight w:val="440"/>
        </w:trPr>
        <w:tc>
          <w:tcPr>
            <w:tcW w:w="708" w:type="dxa"/>
            <w:tcBorders>
              <w:bottom w:val="single" w:sz="4" w:space="0" w:color="auto"/>
            </w:tcBorders>
          </w:tcPr>
          <w:p w14:paraId="4AC040CD" w14:textId="4BAD7D2F" w:rsidR="00A95310" w:rsidRPr="00AD7AAD" w:rsidRDefault="00A95310" w:rsidP="00A95310">
            <w:pPr>
              <w:rPr>
                <w:rFonts w:ascii="Arial" w:hAnsi="Arial" w:cs="Arial"/>
                <w:b/>
                <w:sz w:val="20"/>
                <w:szCs w:val="20"/>
                <w:lang w:val="en-GB"/>
              </w:rPr>
            </w:pPr>
            <w:r w:rsidRPr="00AD7AAD">
              <w:rPr>
                <w:rFonts w:ascii="Arial" w:hAnsi="Arial" w:cs="Arial"/>
                <w:b/>
                <w:sz w:val="20"/>
                <w:szCs w:val="20"/>
                <w:lang w:val="en-GB"/>
              </w:rPr>
              <w:t>2</w:t>
            </w:r>
          </w:p>
        </w:tc>
        <w:tc>
          <w:tcPr>
            <w:tcW w:w="3989" w:type="dxa"/>
            <w:tcBorders>
              <w:top w:val="nil"/>
              <w:left w:val="single" w:sz="4" w:space="0" w:color="auto"/>
              <w:bottom w:val="single" w:sz="4" w:space="0" w:color="auto"/>
              <w:right w:val="single" w:sz="4" w:space="0" w:color="auto"/>
            </w:tcBorders>
            <w:shd w:val="clear" w:color="auto" w:fill="auto"/>
            <w:vAlign w:val="center"/>
          </w:tcPr>
          <w:p w14:paraId="4C82CD11" w14:textId="567A5EB6" w:rsidR="00A95310" w:rsidRPr="00661A89" w:rsidRDefault="00A95310" w:rsidP="00A95310">
            <w:pPr>
              <w:pStyle w:val="Heading1"/>
            </w:pPr>
            <w:r w:rsidRPr="00661A89">
              <w:t xml:space="preserve">plastic soap-case,for250 gm soap / best quality </w:t>
            </w:r>
            <w:proofErr w:type="spellStart"/>
            <w:r w:rsidRPr="00661A89">
              <w:t>guldara</w:t>
            </w:r>
            <w:proofErr w:type="spellEnd"/>
          </w:p>
        </w:tc>
        <w:tc>
          <w:tcPr>
            <w:tcW w:w="1462" w:type="dxa"/>
            <w:tcBorders>
              <w:bottom w:val="single" w:sz="4" w:space="0" w:color="auto"/>
            </w:tcBorders>
          </w:tcPr>
          <w:p w14:paraId="5101E1C9" w14:textId="7A1FB373" w:rsidR="00A95310" w:rsidRPr="00AD7AAD" w:rsidRDefault="00A95310" w:rsidP="00A95310">
            <w:pPr>
              <w:pStyle w:val="Heading1"/>
            </w:pPr>
            <w:r>
              <w:t>Malesia</w:t>
            </w:r>
          </w:p>
        </w:tc>
        <w:tc>
          <w:tcPr>
            <w:tcW w:w="1539" w:type="dxa"/>
            <w:tcBorders>
              <w:bottom w:val="single" w:sz="4" w:space="0" w:color="auto"/>
            </w:tcBorders>
          </w:tcPr>
          <w:p w14:paraId="503FC957" w14:textId="77777777" w:rsidR="00A95310" w:rsidRPr="00AD7AAD" w:rsidRDefault="00A95310" w:rsidP="00A95310">
            <w:pPr>
              <w:pStyle w:val="Heading1"/>
            </w:pPr>
          </w:p>
        </w:tc>
        <w:tc>
          <w:tcPr>
            <w:tcW w:w="984" w:type="dxa"/>
            <w:tcBorders>
              <w:top w:val="nil"/>
              <w:left w:val="single" w:sz="4" w:space="0" w:color="auto"/>
              <w:bottom w:val="single" w:sz="4" w:space="0" w:color="auto"/>
              <w:right w:val="single" w:sz="4" w:space="0" w:color="auto"/>
            </w:tcBorders>
            <w:shd w:val="clear" w:color="auto" w:fill="auto"/>
            <w:vAlign w:val="center"/>
          </w:tcPr>
          <w:p w14:paraId="3A1BE8F8" w14:textId="5646453F" w:rsidR="00A95310" w:rsidRPr="00AD7AAD" w:rsidRDefault="00A95310" w:rsidP="00A95310">
            <w:pPr>
              <w:rPr>
                <w:rFonts w:ascii="Arial" w:hAnsi="Arial" w:cs="Arial"/>
                <w:b/>
                <w:sz w:val="20"/>
                <w:szCs w:val="20"/>
                <w:lang w:val="en-GB"/>
              </w:rPr>
            </w:pPr>
            <w:r w:rsidRPr="00A95310">
              <w:rPr>
                <w:rFonts w:ascii="Arial" w:hAnsi="Arial" w:cs="Arial"/>
                <w:b/>
                <w:sz w:val="20"/>
                <w:szCs w:val="20"/>
                <w:lang w:val="en-GB"/>
              </w:rPr>
              <w:t>Pcs</w:t>
            </w:r>
          </w:p>
        </w:tc>
        <w:tc>
          <w:tcPr>
            <w:tcW w:w="1483" w:type="dxa"/>
            <w:tcBorders>
              <w:top w:val="nil"/>
              <w:left w:val="single" w:sz="4" w:space="0" w:color="auto"/>
              <w:bottom w:val="single" w:sz="4" w:space="0" w:color="auto"/>
              <w:right w:val="single" w:sz="4" w:space="0" w:color="auto"/>
            </w:tcBorders>
            <w:shd w:val="clear" w:color="auto" w:fill="auto"/>
            <w:vAlign w:val="center"/>
          </w:tcPr>
          <w:p w14:paraId="5BC54E2E" w14:textId="3DA93AA7" w:rsidR="00A95310" w:rsidRPr="00AD7AAD" w:rsidRDefault="00A95310" w:rsidP="00A95310">
            <w:pPr>
              <w:rPr>
                <w:rFonts w:ascii="Arial" w:hAnsi="Arial" w:cs="Arial"/>
                <w:b/>
                <w:sz w:val="20"/>
                <w:szCs w:val="20"/>
                <w:lang w:val="en-GB"/>
              </w:rPr>
            </w:pPr>
            <w:r w:rsidRPr="00661A89">
              <w:rPr>
                <w:rFonts w:ascii="Arial" w:hAnsi="Arial" w:cs="Arial"/>
                <w:b/>
                <w:sz w:val="20"/>
                <w:szCs w:val="20"/>
                <w:lang w:val="en-GB"/>
              </w:rPr>
              <w:t>300</w:t>
            </w:r>
          </w:p>
        </w:tc>
      </w:tr>
      <w:tr w:rsidR="00A95310" w:rsidRPr="00703CE2" w14:paraId="3B6CEC34" w14:textId="77777777" w:rsidTr="008D68B1">
        <w:trPr>
          <w:trHeight w:val="530"/>
        </w:trPr>
        <w:tc>
          <w:tcPr>
            <w:tcW w:w="708" w:type="dxa"/>
            <w:tcBorders>
              <w:bottom w:val="single" w:sz="4" w:space="0" w:color="auto"/>
            </w:tcBorders>
          </w:tcPr>
          <w:p w14:paraId="5F6C3C0F" w14:textId="462E00AF" w:rsidR="00A95310" w:rsidRPr="00AD7AAD" w:rsidRDefault="00A95310" w:rsidP="00A95310">
            <w:pPr>
              <w:rPr>
                <w:rFonts w:ascii="Arial" w:hAnsi="Arial" w:cs="Arial"/>
                <w:b/>
                <w:sz w:val="20"/>
                <w:szCs w:val="20"/>
                <w:lang w:val="en-GB"/>
              </w:rPr>
            </w:pPr>
            <w:r w:rsidRPr="00AD7AAD">
              <w:rPr>
                <w:rFonts w:ascii="Arial" w:hAnsi="Arial" w:cs="Arial"/>
                <w:b/>
                <w:sz w:val="20"/>
                <w:szCs w:val="20"/>
                <w:lang w:val="en-GB"/>
              </w:rPr>
              <w:t>3</w:t>
            </w:r>
          </w:p>
        </w:tc>
        <w:tc>
          <w:tcPr>
            <w:tcW w:w="3989" w:type="dxa"/>
            <w:tcBorders>
              <w:top w:val="nil"/>
              <w:left w:val="single" w:sz="4" w:space="0" w:color="auto"/>
              <w:bottom w:val="single" w:sz="4" w:space="0" w:color="auto"/>
              <w:right w:val="single" w:sz="4" w:space="0" w:color="auto"/>
            </w:tcBorders>
            <w:shd w:val="clear" w:color="000000" w:fill="FFFFFF"/>
            <w:vAlign w:val="center"/>
          </w:tcPr>
          <w:p w14:paraId="5648F326" w14:textId="4FACF916" w:rsidR="00A95310" w:rsidRPr="00661A89" w:rsidRDefault="00A95310" w:rsidP="00A95310">
            <w:pPr>
              <w:pStyle w:val="Heading1"/>
            </w:pPr>
            <w:r w:rsidRPr="00661A89">
              <w:t>Laundry soap 200gr Shabeer Original (Malysia)</w:t>
            </w:r>
          </w:p>
        </w:tc>
        <w:tc>
          <w:tcPr>
            <w:tcW w:w="1462" w:type="dxa"/>
            <w:tcBorders>
              <w:bottom w:val="single" w:sz="4" w:space="0" w:color="auto"/>
            </w:tcBorders>
          </w:tcPr>
          <w:p w14:paraId="47A4E1A1" w14:textId="71F3AC6A" w:rsidR="00A95310" w:rsidRPr="00AD7AAD" w:rsidRDefault="00A95310" w:rsidP="00A95310">
            <w:pPr>
              <w:pStyle w:val="Heading1"/>
            </w:pPr>
            <w:r>
              <w:t>Malysia</w:t>
            </w:r>
          </w:p>
        </w:tc>
        <w:tc>
          <w:tcPr>
            <w:tcW w:w="1539" w:type="dxa"/>
            <w:tcBorders>
              <w:bottom w:val="single" w:sz="4" w:space="0" w:color="auto"/>
            </w:tcBorders>
          </w:tcPr>
          <w:p w14:paraId="1B70BBC0" w14:textId="77777777" w:rsidR="00A95310" w:rsidRPr="00AD7AAD" w:rsidRDefault="00A95310" w:rsidP="00A95310">
            <w:pPr>
              <w:pStyle w:val="Heading1"/>
            </w:pPr>
          </w:p>
        </w:tc>
        <w:tc>
          <w:tcPr>
            <w:tcW w:w="984" w:type="dxa"/>
            <w:tcBorders>
              <w:top w:val="nil"/>
              <w:left w:val="single" w:sz="4" w:space="0" w:color="auto"/>
              <w:bottom w:val="single" w:sz="4" w:space="0" w:color="auto"/>
              <w:right w:val="single" w:sz="4" w:space="0" w:color="auto"/>
            </w:tcBorders>
            <w:shd w:val="clear" w:color="auto" w:fill="auto"/>
            <w:vAlign w:val="center"/>
          </w:tcPr>
          <w:p w14:paraId="4EDF7B8F" w14:textId="3567B67E" w:rsidR="00A95310" w:rsidRPr="00AD7AAD" w:rsidRDefault="00AF4DA0" w:rsidP="00A95310">
            <w:pPr>
              <w:rPr>
                <w:rFonts w:ascii="Arial" w:hAnsi="Arial" w:cs="Arial"/>
                <w:b/>
                <w:sz w:val="20"/>
                <w:szCs w:val="20"/>
                <w:lang w:val="en-GB"/>
              </w:rPr>
            </w:pPr>
            <w:r>
              <w:rPr>
                <w:rFonts w:ascii="Arial" w:hAnsi="Arial" w:cs="Arial"/>
                <w:b/>
                <w:sz w:val="20"/>
                <w:szCs w:val="20"/>
                <w:lang w:val="en-GB"/>
              </w:rPr>
              <w:t>Pcs</w:t>
            </w:r>
          </w:p>
        </w:tc>
        <w:tc>
          <w:tcPr>
            <w:tcW w:w="1483" w:type="dxa"/>
            <w:tcBorders>
              <w:top w:val="nil"/>
              <w:left w:val="single" w:sz="4" w:space="0" w:color="auto"/>
              <w:bottom w:val="single" w:sz="4" w:space="0" w:color="auto"/>
              <w:right w:val="single" w:sz="4" w:space="0" w:color="auto"/>
            </w:tcBorders>
            <w:shd w:val="clear" w:color="auto" w:fill="auto"/>
            <w:vAlign w:val="center"/>
          </w:tcPr>
          <w:p w14:paraId="6E93E960" w14:textId="203BE88B" w:rsidR="00A95310" w:rsidRPr="00AD7AAD" w:rsidRDefault="00A95310" w:rsidP="00A95310">
            <w:pPr>
              <w:rPr>
                <w:rFonts w:ascii="Arial" w:hAnsi="Arial" w:cs="Arial"/>
                <w:b/>
                <w:sz w:val="20"/>
                <w:szCs w:val="20"/>
                <w:lang w:val="en-GB"/>
              </w:rPr>
            </w:pPr>
            <w:r w:rsidRPr="00661A89">
              <w:rPr>
                <w:rFonts w:ascii="Arial" w:hAnsi="Arial" w:cs="Arial"/>
                <w:b/>
                <w:sz w:val="20"/>
                <w:szCs w:val="20"/>
                <w:lang w:val="en-GB"/>
              </w:rPr>
              <w:t>2100</w:t>
            </w:r>
          </w:p>
        </w:tc>
      </w:tr>
      <w:tr w:rsidR="00A95310" w:rsidRPr="00703CE2" w14:paraId="45041E9C" w14:textId="77777777" w:rsidTr="008D68B1">
        <w:trPr>
          <w:trHeight w:val="440"/>
        </w:trPr>
        <w:tc>
          <w:tcPr>
            <w:tcW w:w="708" w:type="dxa"/>
            <w:tcBorders>
              <w:bottom w:val="single" w:sz="4" w:space="0" w:color="auto"/>
            </w:tcBorders>
          </w:tcPr>
          <w:p w14:paraId="2F188660" w14:textId="1F60B154" w:rsidR="00A95310" w:rsidRPr="00AD7AAD" w:rsidRDefault="00A95310" w:rsidP="00A95310">
            <w:pPr>
              <w:rPr>
                <w:rFonts w:ascii="Arial" w:hAnsi="Arial" w:cs="Arial"/>
                <w:b/>
                <w:sz w:val="20"/>
                <w:szCs w:val="20"/>
                <w:lang w:val="en-GB"/>
              </w:rPr>
            </w:pPr>
            <w:r w:rsidRPr="00AD7AAD">
              <w:rPr>
                <w:rFonts w:ascii="Arial" w:hAnsi="Arial" w:cs="Arial"/>
                <w:b/>
                <w:sz w:val="20"/>
                <w:szCs w:val="20"/>
                <w:lang w:val="en-GB"/>
              </w:rPr>
              <w:t>4</w:t>
            </w:r>
          </w:p>
        </w:tc>
        <w:tc>
          <w:tcPr>
            <w:tcW w:w="3989" w:type="dxa"/>
            <w:tcBorders>
              <w:top w:val="nil"/>
              <w:left w:val="single" w:sz="4" w:space="0" w:color="auto"/>
              <w:bottom w:val="single" w:sz="4" w:space="0" w:color="auto"/>
              <w:right w:val="single" w:sz="4" w:space="0" w:color="auto"/>
            </w:tcBorders>
            <w:shd w:val="clear" w:color="auto" w:fill="auto"/>
            <w:vAlign w:val="center"/>
          </w:tcPr>
          <w:p w14:paraId="5AE7EA90" w14:textId="5EB3F47B" w:rsidR="00A95310" w:rsidRPr="00661A89" w:rsidRDefault="00A95310" w:rsidP="00A95310">
            <w:pPr>
              <w:pStyle w:val="Heading1"/>
            </w:pPr>
            <w:r w:rsidRPr="00661A89">
              <w:t xml:space="preserve">Toothbrush adult / best quality </w:t>
            </w:r>
            <w:proofErr w:type="spellStart"/>
            <w:r w:rsidRPr="00661A89">
              <w:t>Suerei</w:t>
            </w:r>
            <w:proofErr w:type="spellEnd"/>
            <w:r w:rsidRPr="00661A89">
              <w:t xml:space="preserve"> (China)</w:t>
            </w:r>
          </w:p>
        </w:tc>
        <w:tc>
          <w:tcPr>
            <w:tcW w:w="1462" w:type="dxa"/>
            <w:tcBorders>
              <w:bottom w:val="single" w:sz="4" w:space="0" w:color="auto"/>
            </w:tcBorders>
          </w:tcPr>
          <w:p w14:paraId="0E1E806A" w14:textId="246A399A" w:rsidR="00A95310" w:rsidRPr="00AD7AAD" w:rsidRDefault="00A95310" w:rsidP="00A95310">
            <w:pPr>
              <w:pStyle w:val="Heading1"/>
            </w:pPr>
            <w:r>
              <w:t>China</w:t>
            </w:r>
          </w:p>
        </w:tc>
        <w:tc>
          <w:tcPr>
            <w:tcW w:w="1539" w:type="dxa"/>
            <w:tcBorders>
              <w:bottom w:val="single" w:sz="4" w:space="0" w:color="auto"/>
            </w:tcBorders>
          </w:tcPr>
          <w:p w14:paraId="43311DC7" w14:textId="77777777" w:rsidR="00A95310" w:rsidRPr="00AD7AAD" w:rsidRDefault="00A95310" w:rsidP="00A95310">
            <w:pPr>
              <w:pStyle w:val="Heading1"/>
            </w:pPr>
          </w:p>
        </w:tc>
        <w:tc>
          <w:tcPr>
            <w:tcW w:w="984" w:type="dxa"/>
            <w:tcBorders>
              <w:top w:val="nil"/>
              <w:left w:val="single" w:sz="4" w:space="0" w:color="auto"/>
              <w:bottom w:val="single" w:sz="4" w:space="0" w:color="auto"/>
              <w:right w:val="single" w:sz="4" w:space="0" w:color="auto"/>
            </w:tcBorders>
            <w:shd w:val="clear" w:color="auto" w:fill="auto"/>
            <w:vAlign w:val="center"/>
          </w:tcPr>
          <w:p w14:paraId="4E5028C5" w14:textId="5A4C60E3" w:rsidR="00A95310" w:rsidRPr="00AD7AAD" w:rsidRDefault="00A95310" w:rsidP="00A95310">
            <w:pPr>
              <w:rPr>
                <w:rFonts w:ascii="Arial" w:hAnsi="Arial" w:cs="Arial"/>
                <w:b/>
                <w:sz w:val="20"/>
                <w:szCs w:val="20"/>
                <w:lang w:val="en-GB"/>
              </w:rPr>
            </w:pPr>
            <w:r w:rsidRPr="00A95310">
              <w:rPr>
                <w:rFonts w:ascii="Arial" w:hAnsi="Arial" w:cs="Arial"/>
                <w:b/>
                <w:sz w:val="20"/>
                <w:szCs w:val="20"/>
                <w:lang w:val="en-GB"/>
              </w:rPr>
              <w:t>Pcs</w:t>
            </w:r>
          </w:p>
        </w:tc>
        <w:tc>
          <w:tcPr>
            <w:tcW w:w="1483" w:type="dxa"/>
            <w:tcBorders>
              <w:top w:val="nil"/>
              <w:left w:val="single" w:sz="4" w:space="0" w:color="auto"/>
              <w:bottom w:val="single" w:sz="4" w:space="0" w:color="auto"/>
              <w:right w:val="single" w:sz="4" w:space="0" w:color="auto"/>
            </w:tcBorders>
            <w:shd w:val="clear" w:color="auto" w:fill="auto"/>
            <w:vAlign w:val="center"/>
          </w:tcPr>
          <w:p w14:paraId="7438E05C" w14:textId="3554E81A" w:rsidR="00A95310" w:rsidRPr="00AD7AAD" w:rsidRDefault="00A95310" w:rsidP="00A95310">
            <w:pPr>
              <w:rPr>
                <w:rFonts w:ascii="Arial" w:hAnsi="Arial" w:cs="Arial"/>
                <w:b/>
                <w:sz w:val="20"/>
                <w:szCs w:val="20"/>
                <w:lang w:val="en-GB"/>
              </w:rPr>
            </w:pPr>
            <w:r w:rsidRPr="00661A89">
              <w:rPr>
                <w:rFonts w:ascii="Arial" w:hAnsi="Arial" w:cs="Arial"/>
                <w:b/>
                <w:sz w:val="20"/>
                <w:szCs w:val="20"/>
                <w:lang w:val="en-GB"/>
              </w:rPr>
              <w:t>900</w:t>
            </w:r>
          </w:p>
        </w:tc>
      </w:tr>
      <w:tr w:rsidR="00A95310" w:rsidRPr="00703CE2" w14:paraId="7020115D" w14:textId="77777777" w:rsidTr="008D68B1">
        <w:trPr>
          <w:trHeight w:val="530"/>
        </w:trPr>
        <w:tc>
          <w:tcPr>
            <w:tcW w:w="708" w:type="dxa"/>
            <w:tcBorders>
              <w:bottom w:val="single" w:sz="4" w:space="0" w:color="auto"/>
            </w:tcBorders>
          </w:tcPr>
          <w:p w14:paraId="73D0232A" w14:textId="7BDD9516" w:rsidR="00A95310" w:rsidRPr="00AD7AAD" w:rsidRDefault="00A95310" w:rsidP="00A95310">
            <w:pPr>
              <w:rPr>
                <w:rFonts w:ascii="Arial" w:hAnsi="Arial" w:cs="Arial"/>
                <w:b/>
                <w:sz w:val="20"/>
                <w:szCs w:val="20"/>
                <w:lang w:val="en-GB"/>
              </w:rPr>
            </w:pPr>
            <w:r w:rsidRPr="00AD7AAD">
              <w:rPr>
                <w:rFonts w:ascii="Arial" w:hAnsi="Arial" w:cs="Arial"/>
                <w:b/>
                <w:sz w:val="20"/>
                <w:szCs w:val="20"/>
                <w:lang w:val="en-GB"/>
              </w:rPr>
              <w:t>5</w:t>
            </w:r>
          </w:p>
        </w:tc>
        <w:tc>
          <w:tcPr>
            <w:tcW w:w="3989" w:type="dxa"/>
            <w:tcBorders>
              <w:top w:val="nil"/>
              <w:left w:val="single" w:sz="4" w:space="0" w:color="auto"/>
              <w:bottom w:val="single" w:sz="4" w:space="0" w:color="auto"/>
              <w:right w:val="single" w:sz="4" w:space="0" w:color="auto"/>
            </w:tcBorders>
            <w:shd w:val="clear" w:color="auto" w:fill="auto"/>
            <w:vAlign w:val="center"/>
          </w:tcPr>
          <w:p w14:paraId="12E1EE4F" w14:textId="29F79CFA" w:rsidR="00A95310" w:rsidRPr="00661A89" w:rsidRDefault="00A95310" w:rsidP="00A95310">
            <w:pPr>
              <w:pStyle w:val="Heading1"/>
            </w:pPr>
            <w:r w:rsidRPr="00661A89">
              <w:t>Toothbrush for children   / best quality Cobra (</w:t>
            </w:r>
            <w:proofErr w:type="spellStart"/>
            <w:r w:rsidRPr="00661A89">
              <w:t>china</w:t>
            </w:r>
            <w:proofErr w:type="spellEnd"/>
            <w:r w:rsidRPr="00661A89">
              <w:t>)</w:t>
            </w:r>
          </w:p>
        </w:tc>
        <w:tc>
          <w:tcPr>
            <w:tcW w:w="1462" w:type="dxa"/>
            <w:tcBorders>
              <w:bottom w:val="single" w:sz="4" w:space="0" w:color="auto"/>
            </w:tcBorders>
          </w:tcPr>
          <w:p w14:paraId="007FFD7B" w14:textId="65529754" w:rsidR="00A95310" w:rsidRPr="00AD7AAD" w:rsidRDefault="00A95310" w:rsidP="00A95310">
            <w:pPr>
              <w:pStyle w:val="Heading1"/>
            </w:pPr>
            <w:r>
              <w:t>China</w:t>
            </w:r>
          </w:p>
        </w:tc>
        <w:tc>
          <w:tcPr>
            <w:tcW w:w="1539" w:type="dxa"/>
            <w:tcBorders>
              <w:bottom w:val="single" w:sz="4" w:space="0" w:color="auto"/>
            </w:tcBorders>
          </w:tcPr>
          <w:p w14:paraId="492C14AD" w14:textId="77777777" w:rsidR="00A95310" w:rsidRPr="00AD7AAD" w:rsidRDefault="00A95310" w:rsidP="00A95310">
            <w:pPr>
              <w:pStyle w:val="Heading1"/>
            </w:pPr>
          </w:p>
        </w:tc>
        <w:tc>
          <w:tcPr>
            <w:tcW w:w="984" w:type="dxa"/>
            <w:tcBorders>
              <w:top w:val="nil"/>
              <w:left w:val="single" w:sz="4" w:space="0" w:color="auto"/>
              <w:bottom w:val="single" w:sz="4" w:space="0" w:color="auto"/>
              <w:right w:val="single" w:sz="4" w:space="0" w:color="auto"/>
            </w:tcBorders>
            <w:shd w:val="clear" w:color="auto" w:fill="auto"/>
            <w:vAlign w:val="center"/>
          </w:tcPr>
          <w:p w14:paraId="3B220525" w14:textId="3F2DD276" w:rsidR="00A95310" w:rsidRPr="00AD7AAD" w:rsidRDefault="00A95310" w:rsidP="00A95310">
            <w:pPr>
              <w:rPr>
                <w:rFonts w:ascii="Arial" w:hAnsi="Arial" w:cs="Arial"/>
                <w:b/>
                <w:sz w:val="20"/>
                <w:szCs w:val="20"/>
                <w:lang w:val="en-GB"/>
              </w:rPr>
            </w:pPr>
            <w:r w:rsidRPr="00A95310">
              <w:rPr>
                <w:rFonts w:ascii="Arial" w:hAnsi="Arial" w:cs="Arial"/>
                <w:b/>
                <w:sz w:val="20"/>
                <w:szCs w:val="20"/>
                <w:lang w:val="en-GB"/>
              </w:rPr>
              <w:t>Pcs</w:t>
            </w:r>
          </w:p>
        </w:tc>
        <w:tc>
          <w:tcPr>
            <w:tcW w:w="1483" w:type="dxa"/>
            <w:tcBorders>
              <w:top w:val="nil"/>
              <w:left w:val="single" w:sz="4" w:space="0" w:color="auto"/>
              <w:bottom w:val="single" w:sz="4" w:space="0" w:color="auto"/>
              <w:right w:val="single" w:sz="4" w:space="0" w:color="auto"/>
            </w:tcBorders>
            <w:shd w:val="clear" w:color="auto" w:fill="auto"/>
            <w:vAlign w:val="center"/>
          </w:tcPr>
          <w:p w14:paraId="232C28A5" w14:textId="1558EB7D" w:rsidR="00A95310" w:rsidRPr="00AD7AAD" w:rsidRDefault="00A95310" w:rsidP="00A95310">
            <w:pPr>
              <w:rPr>
                <w:rFonts w:ascii="Arial" w:hAnsi="Arial" w:cs="Arial"/>
                <w:b/>
                <w:sz w:val="20"/>
                <w:szCs w:val="20"/>
                <w:lang w:val="en-GB"/>
              </w:rPr>
            </w:pPr>
            <w:r w:rsidRPr="00661A89">
              <w:rPr>
                <w:rFonts w:ascii="Arial" w:hAnsi="Arial" w:cs="Arial"/>
                <w:b/>
                <w:sz w:val="20"/>
                <w:szCs w:val="20"/>
                <w:lang w:val="en-GB"/>
              </w:rPr>
              <w:t>1200</w:t>
            </w:r>
          </w:p>
        </w:tc>
      </w:tr>
      <w:tr w:rsidR="00A95310" w:rsidRPr="00703CE2" w14:paraId="0CDFD21C" w14:textId="77777777" w:rsidTr="008D68B1">
        <w:trPr>
          <w:trHeight w:val="440"/>
        </w:trPr>
        <w:tc>
          <w:tcPr>
            <w:tcW w:w="708" w:type="dxa"/>
            <w:tcBorders>
              <w:bottom w:val="single" w:sz="4" w:space="0" w:color="auto"/>
            </w:tcBorders>
          </w:tcPr>
          <w:p w14:paraId="00C51965" w14:textId="3DD14E91" w:rsidR="00A95310" w:rsidRPr="00AD7AAD" w:rsidRDefault="00A95310" w:rsidP="00A95310">
            <w:pPr>
              <w:rPr>
                <w:rFonts w:ascii="Arial" w:hAnsi="Arial" w:cs="Arial"/>
                <w:b/>
                <w:sz w:val="20"/>
                <w:szCs w:val="20"/>
                <w:lang w:val="en-GB"/>
              </w:rPr>
            </w:pPr>
            <w:r w:rsidRPr="00AD7AAD">
              <w:rPr>
                <w:rFonts w:ascii="Arial" w:hAnsi="Arial" w:cs="Arial"/>
                <w:b/>
                <w:sz w:val="20"/>
                <w:szCs w:val="20"/>
                <w:lang w:val="en-GB"/>
              </w:rPr>
              <w:t>6</w:t>
            </w:r>
          </w:p>
        </w:tc>
        <w:tc>
          <w:tcPr>
            <w:tcW w:w="3989" w:type="dxa"/>
            <w:tcBorders>
              <w:top w:val="nil"/>
              <w:left w:val="single" w:sz="4" w:space="0" w:color="auto"/>
              <w:bottom w:val="single" w:sz="4" w:space="0" w:color="auto"/>
              <w:right w:val="single" w:sz="4" w:space="0" w:color="auto"/>
            </w:tcBorders>
            <w:shd w:val="clear" w:color="auto" w:fill="auto"/>
            <w:vAlign w:val="center"/>
          </w:tcPr>
          <w:p w14:paraId="246BDFC8" w14:textId="673DAF2A" w:rsidR="00A95310" w:rsidRPr="00661A89" w:rsidRDefault="00A95310" w:rsidP="00A95310">
            <w:pPr>
              <w:pStyle w:val="Heading1"/>
            </w:pPr>
            <w:proofErr w:type="spellStart"/>
            <w:r w:rsidRPr="00661A89">
              <w:t>Toothpast</w:t>
            </w:r>
            <w:proofErr w:type="spellEnd"/>
            <w:r w:rsidRPr="00661A89">
              <w:t xml:space="preserve"> Colgate 133mg/ original (T</w:t>
            </w:r>
            <w:r>
              <w:t>h</w:t>
            </w:r>
            <w:r w:rsidRPr="00661A89">
              <w:t>ailand)</w:t>
            </w:r>
          </w:p>
        </w:tc>
        <w:tc>
          <w:tcPr>
            <w:tcW w:w="1462" w:type="dxa"/>
            <w:tcBorders>
              <w:bottom w:val="single" w:sz="4" w:space="0" w:color="auto"/>
            </w:tcBorders>
          </w:tcPr>
          <w:p w14:paraId="5974B5F3" w14:textId="4AEC531F" w:rsidR="00A95310" w:rsidRPr="00AD7AAD" w:rsidRDefault="00A95310" w:rsidP="00A95310">
            <w:pPr>
              <w:pStyle w:val="Heading1"/>
            </w:pPr>
            <w:r>
              <w:t>Thailand</w:t>
            </w:r>
          </w:p>
        </w:tc>
        <w:tc>
          <w:tcPr>
            <w:tcW w:w="1539" w:type="dxa"/>
            <w:tcBorders>
              <w:bottom w:val="single" w:sz="4" w:space="0" w:color="auto"/>
            </w:tcBorders>
          </w:tcPr>
          <w:p w14:paraId="6D751CC1" w14:textId="77777777" w:rsidR="00A95310" w:rsidRPr="00AD7AAD" w:rsidRDefault="00A95310" w:rsidP="00A95310">
            <w:pPr>
              <w:pStyle w:val="Heading1"/>
            </w:pPr>
          </w:p>
        </w:tc>
        <w:tc>
          <w:tcPr>
            <w:tcW w:w="984" w:type="dxa"/>
            <w:tcBorders>
              <w:top w:val="nil"/>
              <w:left w:val="single" w:sz="4" w:space="0" w:color="auto"/>
              <w:bottom w:val="single" w:sz="4" w:space="0" w:color="auto"/>
              <w:right w:val="single" w:sz="4" w:space="0" w:color="auto"/>
            </w:tcBorders>
            <w:shd w:val="clear" w:color="auto" w:fill="auto"/>
            <w:vAlign w:val="center"/>
          </w:tcPr>
          <w:p w14:paraId="40DD08CE" w14:textId="5BEFC538" w:rsidR="00A95310" w:rsidRPr="00AD7AAD" w:rsidRDefault="00A95310" w:rsidP="00A95310">
            <w:pPr>
              <w:rPr>
                <w:rFonts w:ascii="Arial" w:hAnsi="Arial" w:cs="Arial"/>
                <w:b/>
                <w:sz w:val="20"/>
                <w:szCs w:val="20"/>
                <w:lang w:val="en-GB"/>
              </w:rPr>
            </w:pPr>
            <w:r w:rsidRPr="00A95310">
              <w:rPr>
                <w:rFonts w:ascii="Arial" w:hAnsi="Arial" w:cs="Arial"/>
                <w:b/>
                <w:sz w:val="20"/>
                <w:szCs w:val="20"/>
                <w:lang w:val="en-GB"/>
              </w:rPr>
              <w:t>Pcs</w:t>
            </w:r>
          </w:p>
        </w:tc>
        <w:tc>
          <w:tcPr>
            <w:tcW w:w="1483" w:type="dxa"/>
            <w:tcBorders>
              <w:top w:val="nil"/>
              <w:left w:val="single" w:sz="4" w:space="0" w:color="auto"/>
              <w:bottom w:val="single" w:sz="4" w:space="0" w:color="auto"/>
              <w:right w:val="single" w:sz="4" w:space="0" w:color="auto"/>
            </w:tcBorders>
            <w:shd w:val="clear" w:color="auto" w:fill="auto"/>
            <w:vAlign w:val="center"/>
          </w:tcPr>
          <w:p w14:paraId="7AA7A7DD" w14:textId="0F4EDD2D" w:rsidR="00A95310" w:rsidRPr="00AD7AAD" w:rsidRDefault="00A95310" w:rsidP="00A95310">
            <w:pPr>
              <w:rPr>
                <w:rFonts w:ascii="Arial" w:hAnsi="Arial" w:cs="Arial"/>
                <w:b/>
                <w:sz w:val="20"/>
                <w:szCs w:val="20"/>
                <w:lang w:val="en-GB"/>
              </w:rPr>
            </w:pPr>
            <w:r w:rsidRPr="00661A89">
              <w:rPr>
                <w:rFonts w:ascii="Arial" w:hAnsi="Arial" w:cs="Arial"/>
                <w:b/>
                <w:sz w:val="20"/>
                <w:szCs w:val="20"/>
                <w:lang w:val="en-GB"/>
              </w:rPr>
              <w:t>600</w:t>
            </w:r>
          </w:p>
        </w:tc>
      </w:tr>
      <w:tr w:rsidR="00A95310" w:rsidRPr="00703CE2" w14:paraId="161AF641" w14:textId="77777777" w:rsidTr="008D68B1">
        <w:trPr>
          <w:trHeight w:val="440"/>
        </w:trPr>
        <w:tc>
          <w:tcPr>
            <w:tcW w:w="708" w:type="dxa"/>
            <w:tcBorders>
              <w:bottom w:val="single" w:sz="4" w:space="0" w:color="auto"/>
            </w:tcBorders>
          </w:tcPr>
          <w:p w14:paraId="3241D769" w14:textId="5DB7BC5D" w:rsidR="00A95310" w:rsidRPr="00AD7AAD" w:rsidRDefault="00A95310" w:rsidP="00A95310">
            <w:pPr>
              <w:rPr>
                <w:rFonts w:ascii="Arial" w:hAnsi="Arial" w:cs="Arial"/>
                <w:b/>
                <w:sz w:val="20"/>
                <w:szCs w:val="20"/>
                <w:lang w:val="en-GB"/>
              </w:rPr>
            </w:pPr>
            <w:r w:rsidRPr="00AD7AAD">
              <w:rPr>
                <w:rFonts w:ascii="Arial" w:hAnsi="Arial" w:cs="Arial"/>
                <w:b/>
                <w:sz w:val="20"/>
                <w:szCs w:val="20"/>
                <w:lang w:val="en-GB"/>
              </w:rPr>
              <w:t>7</w:t>
            </w:r>
          </w:p>
        </w:tc>
        <w:tc>
          <w:tcPr>
            <w:tcW w:w="3989" w:type="dxa"/>
            <w:tcBorders>
              <w:top w:val="nil"/>
              <w:left w:val="single" w:sz="4" w:space="0" w:color="auto"/>
              <w:bottom w:val="single" w:sz="4" w:space="0" w:color="auto"/>
              <w:right w:val="single" w:sz="4" w:space="0" w:color="auto"/>
            </w:tcBorders>
            <w:shd w:val="clear" w:color="auto" w:fill="auto"/>
            <w:vAlign w:val="center"/>
          </w:tcPr>
          <w:p w14:paraId="22F19DCE" w14:textId="5F7C813E" w:rsidR="00A95310" w:rsidRPr="00661A89" w:rsidRDefault="00A95310" w:rsidP="00A95310">
            <w:pPr>
              <w:pStyle w:val="Heading1"/>
            </w:pPr>
            <w:proofErr w:type="spellStart"/>
            <w:r w:rsidRPr="00661A89">
              <w:t>Towale</w:t>
            </w:r>
            <w:proofErr w:type="spellEnd"/>
            <w:r w:rsidRPr="00661A89">
              <w:t xml:space="preserve"> 40 * 70 cm   / best quality (Pakistani </w:t>
            </w:r>
            <w:proofErr w:type="spellStart"/>
            <w:r w:rsidRPr="00661A89">
              <w:t>Bakhmali</w:t>
            </w:r>
            <w:proofErr w:type="spellEnd"/>
            <w:r w:rsidRPr="00661A89">
              <w:t>)</w:t>
            </w:r>
          </w:p>
        </w:tc>
        <w:tc>
          <w:tcPr>
            <w:tcW w:w="1462" w:type="dxa"/>
            <w:tcBorders>
              <w:bottom w:val="single" w:sz="4" w:space="0" w:color="auto"/>
            </w:tcBorders>
          </w:tcPr>
          <w:p w14:paraId="2A3FA654" w14:textId="103A5AC7" w:rsidR="00A95310" w:rsidRPr="00AD7AAD" w:rsidRDefault="00A95310" w:rsidP="00A95310">
            <w:pPr>
              <w:pStyle w:val="Heading1"/>
            </w:pPr>
            <w:r w:rsidRPr="00AD7AAD">
              <w:t>Pakistan</w:t>
            </w:r>
          </w:p>
        </w:tc>
        <w:tc>
          <w:tcPr>
            <w:tcW w:w="1539" w:type="dxa"/>
            <w:tcBorders>
              <w:bottom w:val="single" w:sz="4" w:space="0" w:color="auto"/>
            </w:tcBorders>
          </w:tcPr>
          <w:p w14:paraId="66DCAAB9" w14:textId="77777777" w:rsidR="00A95310" w:rsidRPr="00AD7AAD" w:rsidRDefault="00A95310" w:rsidP="00A95310">
            <w:pPr>
              <w:pStyle w:val="Heading1"/>
            </w:pPr>
          </w:p>
        </w:tc>
        <w:tc>
          <w:tcPr>
            <w:tcW w:w="984" w:type="dxa"/>
            <w:tcBorders>
              <w:top w:val="nil"/>
              <w:left w:val="single" w:sz="4" w:space="0" w:color="auto"/>
              <w:bottom w:val="single" w:sz="4" w:space="0" w:color="auto"/>
              <w:right w:val="single" w:sz="4" w:space="0" w:color="auto"/>
            </w:tcBorders>
            <w:shd w:val="clear" w:color="auto" w:fill="auto"/>
            <w:vAlign w:val="center"/>
          </w:tcPr>
          <w:p w14:paraId="3A8E5C9D" w14:textId="186DD2B5" w:rsidR="00A95310" w:rsidRPr="00AD7AAD" w:rsidRDefault="00A95310" w:rsidP="00A95310">
            <w:pPr>
              <w:rPr>
                <w:rFonts w:ascii="Arial" w:hAnsi="Arial" w:cs="Arial"/>
                <w:b/>
                <w:sz w:val="20"/>
                <w:szCs w:val="20"/>
                <w:lang w:val="en-GB"/>
              </w:rPr>
            </w:pPr>
            <w:r w:rsidRPr="00A95310">
              <w:rPr>
                <w:rFonts w:ascii="Arial" w:hAnsi="Arial" w:cs="Arial"/>
                <w:b/>
                <w:sz w:val="20"/>
                <w:szCs w:val="20"/>
                <w:lang w:val="en-GB"/>
              </w:rPr>
              <w:t>Pcs</w:t>
            </w:r>
          </w:p>
        </w:tc>
        <w:tc>
          <w:tcPr>
            <w:tcW w:w="1483" w:type="dxa"/>
            <w:tcBorders>
              <w:top w:val="nil"/>
              <w:left w:val="single" w:sz="4" w:space="0" w:color="auto"/>
              <w:bottom w:val="single" w:sz="4" w:space="0" w:color="auto"/>
              <w:right w:val="single" w:sz="4" w:space="0" w:color="auto"/>
            </w:tcBorders>
            <w:shd w:val="clear" w:color="auto" w:fill="auto"/>
            <w:vAlign w:val="center"/>
          </w:tcPr>
          <w:p w14:paraId="0283D1F9" w14:textId="5F87B4C1" w:rsidR="00A95310" w:rsidRPr="00AD7AAD" w:rsidRDefault="00A95310" w:rsidP="00A95310">
            <w:pPr>
              <w:rPr>
                <w:rFonts w:ascii="Arial" w:hAnsi="Arial" w:cs="Arial"/>
                <w:b/>
                <w:sz w:val="20"/>
                <w:szCs w:val="20"/>
                <w:lang w:val="en-GB"/>
              </w:rPr>
            </w:pPr>
            <w:r w:rsidRPr="00661A89">
              <w:rPr>
                <w:rFonts w:ascii="Arial" w:hAnsi="Arial" w:cs="Arial"/>
                <w:b/>
                <w:sz w:val="20"/>
                <w:szCs w:val="20"/>
                <w:lang w:val="en-GB"/>
              </w:rPr>
              <w:t>1500</w:t>
            </w:r>
          </w:p>
        </w:tc>
      </w:tr>
      <w:tr w:rsidR="00A95310" w:rsidRPr="00703CE2" w14:paraId="2E43EFEC" w14:textId="77777777" w:rsidTr="008D68B1">
        <w:trPr>
          <w:trHeight w:val="530"/>
        </w:trPr>
        <w:tc>
          <w:tcPr>
            <w:tcW w:w="708" w:type="dxa"/>
            <w:tcBorders>
              <w:bottom w:val="single" w:sz="4" w:space="0" w:color="auto"/>
            </w:tcBorders>
          </w:tcPr>
          <w:p w14:paraId="42782E17" w14:textId="2C21E4DA" w:rsidR="00A95310" w:rsidRPr="00AD7AAD" w:rsidRDefault="00A95310" w:rsidP="00A95310">
            <w:pPr>
              <w:rPr>
                <w:rFonts w:ascii="Arial" w:hAnsi="Arial" w:cs="Arial"/>
                <w:b/>
                <w:sz w:val="20"/>
                <w:szCs w:val="20"/>
                <w:lang w:val="en-GB"/>
              </w:rPr>
            </w:pPr>
            <w:r>
              <w:rPr>
                <w:rFonts w:ascii="Arial" w:hAnsi="Arial" w:cs="Arial"/>
                <w:b/>
                <w:sz w:val="20"/>
                <w:szCs w:val="20"/>
                <w:lang w:val="en-GB"/>
              </w:rPr>
              <w:t>8</w:t>
            </w:r>
          </w:p>
        </w:tc>
        <w:tc>
          <w:tcPr>
            <w:tcW w:w="3989" w:type="dxa"/>
            <w:tcBorders>
              <w:top w:val="nil"/>
              <w:left w:val="single" w:sz="4" w:space="0" w:color="auto"/>
              <w:bottom w:val="single" w:sz="4" w:space="0" w:color="auto"/>
              <w:right w:val="single" w:sz="4" w:space="0" w:color="auto"/>
            </w:tcBorders>
            <w:shd w:val="clear" w:color="auto" w:fill="auto"/>
            <w:vAlign w:val="center"/>
          </w:tcPr>
          <w:p w14:paraId="178CEE44" w14:textId="2F8D4B07" w:rsidR="00A95310" w:rsidRPr="00661A89" w:rsidRDefault="00A95310" w:rsidP="00A95310">
            <w:pPr>
              <w:pStyle w:val="Heading1"/>
            </w:pPr>
            <w:proofErr w:type="spellStart"/>
            <w:r w:rsidRPr="00661A89">
              <w:t>Cotax</w:t>
            </w:r>
            <w:proofErr w:type="spellEnd"/>
            <w:r w:rsidRPr="00661A89">
              <w:t xml:space="preserve"> </w:t>
            </w:r>
            <w:proofErr w:type="spellStart"/>
            <w:r w:rsidRPr="00661A89">
              <w:t>sanltary</w:t>
            </w:r>
            <w:proofErr w:type="spellEnd"/>
            <w:r w:rsidRPr="00661A89">
              <w:t xml:space="preserve"> pads </w:t>
            </w:r>
            <w:proofErr w:type="spellStart"/>
            <w:r w:rsidRPr="00661A89">
              <w:t>narmal</w:t>
            </w:r>
            <w:proofErr w:type="spellEnd"/>
            <w:r w:rsidRPr="00661A89">
              <w:t xml:space="preserve"> size (box of 10pice) best quality (Afghani)</w:t>
            </w:r>
          </w:p>
        </w:tc>
        <w:tc>
          <w:tcPr>
            <w:tcW w:w="1462" w:type="dxa"/>
            <w:tcBorders>
              <w:bottom w:val="single" w:sz="4" w:space="0" w:color="auto"/>
            </w:tcBorders>
          </w:tcPr>
          <w:p w14:paraId="149D6C3D" w14:textId="3CBD58E7" w:rsidR="00A95310" w:rsidRPr="00AD7AAD" w:rsidRDefault="00A95310" w:rsidP="00A95310">
            <w:pPr>
              <w:pStyle w:val="Heading1"/>
            </w:pPr>
            <w:r>
              <w:t>Afghanistan</w:t>
            </w:r>
          </w:p>
        </w:tc>
        <w:tc>
          <w:tcPr>
            <w:tcW w:w="1539" w:type="dxa"/>
            <w:tcBorders>
              <w:bottom w:val="single" w:sz="4" w:space="0" w:color="auto"/>
            </w:tcBorders>
          </w:tcPr>
          <w:p w14:paraId="764E2936" w14:textId="77777777" w:rsidR="00A95310" w:rsidRPr="00AD7AAD" w:rsidRDefault="00A95310" w:rsidP="00A95310">
            <w:pPr>
              <w:pStyle w:val="Heading1"/>
            </w:pPr>
          </w:p>
        </w:tc>
        <w:tc>
          <w:tcPr>
            <w:tcW w:w="984" w:type="dxa"/>
            <w:tcBorders>
              <w:top w:val="nil"/>
              <w:left w:val="single" w:sz="4" w:space="0" w:color="auto"/>
              <w:bottom w:val="single" w:sz="4" w:space="0" w:color="auto"/>
              <w:right w:val="single" w:sz="4" w:space="0" w:color="auto"/>
            </w:tcBorders>
            <w:shd w:val="clear" w:color="auto" w:fill="auto"/>
            <w:vAlign w:val="center"/>
          </w:tcPr>
          <w:p w14:paraId="2F9000A4" w14:textId="6A468EA9" w:rsidR="00A95310" w:rsidRPr="00AD7AAD" w:rsidRDefault="00AF4DA0" w:rsidP="00A95310">
            <w:pPr>
              <w:rPr>
                <w:rFonts w:ascii="Arial" w:hAnsi="Arial" w:cs="Arial"/>
                <w:b/>
                <w:sz w:val="20"/>
                <w:szCs w:val="20"/>
                <w:lang w:val="en-GB"/>
              </w:rPr>
            </w:pPr>
            <w:r>
              <w:rPr>
                <w:rFonts w:ascii="Arial" w:hAnsi="Arial" w:cs="Arial"/>
                <w:b/>
                <w:sz w:val="20"/>
                <w:szCs w:val="20"/>
                <w:lang w:val="en-GB"/>
              </w:rPr>
              <w:t>Box</w:t>
            </w:r>
          </w:p>
        </w:tc>
        <w:tc>
          <w:tcPr>
            <w:tcW w:w="1483" w:type="dxa"/>
            <w:tcBorders>
              <w:top w:val="nil"/>
              <w:left w:val="single" w:sz="4" w:space="0" w:color="auto"/>
              <w:bottom w:val="single" w:sz="4" w:space="0" w:color="auto"/>
              <w:right w:val="single" w:sz="4" w:space="0" w:color="auto"/>
            </w:tcBorders>
            <w:shd w:val="clear" w:color="auto" w:fill="auto"/>
            <w:vAlign w:val="center"/>
          </w:tcPr>
          <w:p w14:paraId="42756F84" w14:textId="742E2CCC" w:rsidR="00A95310" w:rsidRPr="00AD7AAD" w:rsidRDefault="00A95310" w:rsidP="00A95310">
            <w:pPr>
              <w:rPr>
                <w:rFonts w:ascii="Arial" w:hAnsi="Arial" w:cs="Arial"/>
                <w:b/>
                <w:sz w:val="20"/>
                <w:szCs w:val="20"/>
                <w:lang w:val="en-GB"/>
              </w:rPr>
            </w:pPr>
            <w:r w:rsidRPr="00661A89">
              <w:rPr>
                <w:rFonts w:ascii="Arial" w:hAnsi="Arial" w:cs="Arial"/>
                <w:b/>
                <w:sz w:val="20"/>
                <w:szCs w:val="20"/>
                <w:lang w:val="en-GB"/>
              </w:rPr>
              <w:t>1200</w:t>
            </w:r>
          </w:p>
        </w:tc>
      </w:tr>
      <w:tr w:rsidR="00A95310" w:rsidRPr="00703CE2" w14:paraId="4DFB5347" w14:textId="77777777" w:rsidTr="008D68B1">
        <w:trPr>
          <w:trHeight w:val="440"/>
        </w:trPr>
        <w:tc>
          <w:tcPr>
            <w:tcW w:w="708" w:type="dxa"/>
            <w:tcBorders>
              <w:bottom w:val="single" w:sz="4" w:space="0" w:color="auto"/>
            </w:tcBorders>
          </w:tcPr>
          <w:p w14:paraId="602C93B9" w14:textId="74B4BFFD" w:rsidR="00A95310" w:rsidRPr="00AD7AAD" w:rsidRDefault="00A95310" w:rsidP="00A95310">
            <w:pPr>
              <w:rPr>
                <w:rFonts w:ascii="Arial" w:hAnsi="Arial" w:cs="Arial"/>
                <w:b/>
                <w:sz w:val="20"/>
                <w:szCs w:val="20"/>
                <w:lang w:val="en-GB"/>
              </w:rPr>
            </w:pPr>
            <w:r>
              <w:rPr>
                <w:rFonts w:ascii="Arial" w:hAnsi="Arial" w:cs="Arial"/>
                <w:b/>
                <w:sz w:val="20"/>
                <w:szCs w:val="20"/>
                <w:lang w:val="en-GB"/>
              </w:rPr>
              <w:t>9</w:t>
            </w:r>
          </w:p>
        </w:tc>
        <w:tc>
          <w:tcPr>
            <w:tcW w:w="3989" w:type="dxa"/>
            <w:tcBorders>
              <w:top w:val="nil"/>
              <w:left w:val="single" w:sz="4" w:space="0" w:color="auto"/>
              <w:bottom w:val="single" w:sz="4" w:space="0" w:color="auto"/>
              <w:right w:val="single" w:sz="4" w:space="0" w:color="auto"/>
            </w:tcBorders>
            <w:shd w:val="clear" w:color="auto" w:fill="auto"/>
            <w:vAlign w:val="center"/>
          </w:tcPr>
          <w:p w14:paraId="292C0463" w14:textId="069F541A" w:rsidR="00A95310" w:rsidRPr="00661A89" w:rsidRDefault="00A95310" w:rsidP="00A95310">
            <w:pPr>
              <w:pStyle w:val="Heading1"/>
            </w:pPr>
            <w:r w:rsidRPr="00661A89">
              <w:t xml:space="preserve">Plastic Bucket 19 </w:t>
            </w:r>
            <w:proofErr w:type="spellStart"/>
            <w:r w:rsidRPr="00661A89">
              <w:t>liter</w:t>
            </w:r>
            <w:proofErr w:type="spellEnd"/>
            <w:r w:rsidRPr="00661A89">
              <w:t>/   / best quality (Afghani)</w:t>
            </w:r>
          </w:p>
        </w:tc>
        <w:tc>
          <w:tcPr>
            <w:tcW w:w="1462" w:type="dxa"/>
            <w:tcBorders>
              <w:bottom w:val="single" w:sz="4" w:space="0" w:color="auto"/>
            </w:tcBorders>
          </w:tcPr>
          <w:p w14:paraId="18B11E30" w14:textId="5CEF4B9A" w:rsidR="00A95310" w:rsidRPr="00AD7AAD" w:rsidRDefault="00A95310" w:rsidP="00A95310">
            <w:pPr>
              <w:pStyle w:val="Heading1"/>
            </w:pPr>
            <w:r>
              <w:t>Afghan</w:t>
            </w:r>
            <w:r w:rsidRPr="00AD7AAD">
              <w:t>istan</w:t>
            </w:r>
          </w:p>
        </w:tc>
        <w:tc>
          <w:tcPr>
            <w:tcW w:w="1539" w:type="dxa"/>
            <w:tcBorders>
              <w:bottom w:val="single" w:sz="4" w:space="0" w:color="auto"/>
            </w:tcBorders>
          </w:tcPr>
          <w:p w14:paraId="5DDFD135" w14:textId="77777777" w:rsidR="00A95310" w:rsidRPr="00AD7AAD" w:rsidRDefault="00A95310" w:rsidP="00A95310">
            <w:pPr>
              <w:pStyle w:val="Heading1"/>
            </w:pPr>
          </w:p>
        </w:tc>
        <w:tc>
          <w:tcPr>
            <w:tcW w:w="984" w:type="dxa"/>
            <w:tcBorders>
              <w:top w:val="nil"/>
              <w:left w:val="single" w:sz="4" w:space="0" w:color="auto"/>
              <w:bottom w:val="single" w:sz="4" w:space="0" w:color="auto"/>
              <w:right w:val="single" w:sz="4" w:space="0" w:color="auto"/>
            </w:tcBorders>
            <w:shd w:val="clear" w:color="auto" w:fill="auto"/>
            <w:vAlign w:val="center"/>
          </w:tcPr>
          <w:p w14:paraId="6E69B9D0" w14:textId="54005CA3" w:rsidR="00A95310" w:rsidRPr="00AD7AAD" w:rsidRDefault="00A95310" w:rsidP="00A95310">
            <w:pPr>
              <w:rPr>
                <w:rFonts w:ascii="Arial" w:hAnsi="Arial" w:cs="Arial"/>
                <w:b/>
                <w:sz w:val="20"/>
                <w:szCs w:val="20"/>
                <w:lang w:val="en-GB"/>
              </w:rPr>
            </w:pPr>
            <w:r w:rsidRPr="00A95310">
              <w:rPr>
                <w:rFonts w:ascii="Arial" w:hAnsi="Arial" w:cs="Arial"/>
                <w:b/>
                <w:sz w:val="20"/>
                <w:szCs w:val="20"/>
                <w:lang w:val="en-GB"/>
              </w:rPr>
              <w:t>Pcs</w:t>
            </w:r>
          </w:p>
        </w:tc>
        <w:tc>
          <w:tcPr>
            <w:tcW w:w="1483" w:type="dxa"/>
            <w:tcBorders>
              <w:top w:val="nil"/>
              <w:left w:val="single" w:sz="4" w:space="0" w:color="auto"/>
              <w:bottom w:val="single" w:sz="4" w:space="0" w:color="auto"/>
              <w:right w:val="single" w:sz="4" w:space="0" w:color="auto"/>
            </w:tcBorders>
            <w:shd w:val="clear" w:color="auto" w:fill="auto"/>
            <w:vAlign w:val="center"/>
          </w:tcPr>
          <w:p w14:paraId="690A5F6A" w14:textId="2A798266" w:rsidR="00A95310" w:rsidRPr="00AD7AAD" w:rsidRDefault="00A95310" w:rsidP="00A95310">
            <w:pPr>
              <w:rPr>
                <w:rFonts w:ascii="Arial" w:hAnsi="Arial" w:cs="Arial"/>
                <w:b/>
                <w:sz w:val="20"/>
                <w:szCs w:val="20"/>
                <w:lang w:val="en-GB"/>
              </w:rPr>
            </w:pPr>
            <w:r w:rsidRPr="00661A89">
              <w:rPr>
                <w:rFonts w:ascii="Arial" w:hAnsi="Arial" w:cs="Arial"/>
                <w:b/>
                <w:sz w:val="20"/>
                <w:szCs w:val="20"/>
                <w:lang w:val="en-GB"/>
              </w:rPr>
              <w:t>300</w:t>
            </w:r>
          </w:p>
        </w:tc>
      </w:tr>
      <w:tr w:rsidR="00A95310" w:rsidRPr="00703CE2" w14:paraId="34C0D4C5" w14:textId="77777777" w:rsidTr="008D68B1">
        <w:trPr>
          <w:trHeight w:val="440"/>
        </w:trPr>
        <w:tc>
          <w:tcPr>
            <w:tcW w:w="708" w:type="dxa"/>
            <w:tcBorders>
              <w:bottom w:val="single" w:sz="4" w:space="0" w:color="auto"/>
            </w:tcBorders>
          </w:tcPr>
          <w:p w14:paraId="27D4EB67" w14:textId="15545FCA" w:rsidR="00A95310" w:rsidRPr="00AD7AAD" w:rsidRDefault="00A95310" w:rsidP="00A95310">
            <w:pPr>
              <w:rPr>
                <w:rFonts w:ascii="Arial" w:hAnsi="Arial" w:cs="Arial"/>
                <w:b/>
                <w:sz w:val="20"/>
                <w:szCs w:val="20"/>
                <w:lang w:val="en-GB"/>
              </w:rPr>
            </w:pPr>
            <w:r>
              <w:rPr>
                <w:rFonts w:ascii="Arial" w:hAnsi="Arial" w:cs="Arial"/>
                <w:b/>
                <w:sz w:val="20"/>
                <w:szCs w:val="20"/>
                <w:lang w:val="en-GB"/>
              </w:rPr>
              <w:t>10</w:t>
            </w:r>
          </w:p>
        </w:tc>
        <w:tc>
          <w:tcPr>
            <w:tcW w:w="3989" w:type="dxa"/>
            <w:tcBorders>
              <w:top w:val="nil"/>
              <w:left w:val="single" w:sz="4" w:space="0" w:color="auto"/>
              <w:bottom w:val="single" w:sz="4" w:space="0" w:color="auto"/>
              <w:right w:val="single" w:sz="4" w:space="0" w:color="auto"/>
            </w:tcBorders>
            <w:shd w:val="clear" w:color="auto" w:fill="auto"/>
            <w:vAlign w:val="center"/>
          </w:tcPr>
          <w:p w14:paraId="2E579EBE" w14:textId="296A29BC" w:rsidR="00A95310" w:rsidRPr="00661A89" w:rsidRDefault="00A95310" w:rsidP="00A95310">
            <w:pPr>
              <w:pStyle w:val="Heading1"/>
            </w:pPr>
            <w:proofErr w:type="spellStart"/>
            <w:r w:rsidRPr="00661A89">
              <w:t>Palastic</w:t>
            </w:r>
            <w:proofErr w:type="spellEnd"/>
            <w:r w:rsidRPr="00661A89">
              <w:t xml:space="preserve"> </w:t>
            </w:r>
            <w:proofErr w:type="spellStart"/>
            <w:r w:rsidRPr="00661A89">
              <w:t>Jerrycaan</w:t>
            </w:r>
            <w:proofErr w:type="spellEnd"/>
            <w:r w:rsidRPr="00661A89">
              <w:t xml:space="preserve"> 10 </w:t>
            </w:r>
            <w:proofErr w:type="spellStart"/>
            <w:r w:rsidRPr="00661A89">
              <w:t>liter</w:t>
            </w:r>
            <w:proofErr w:type="spellEnd"/>
            <w:r w:rsidRPr="00661A89">
              <w:t xml:space="preserve">   / best quality (Afghani)</w:t>
            </w:r>
          </w:p>
        </w:tc>
        <w:tc>
          <w:tcPr>
            <w:tcW w:w="1462" w:type="dxa"/>
            <w:tcBorders>
              <w:bottom w:val="single" w:sz="4" w:space="0" w:color="auto"/>
            </w:tcBorders>
          </w:tcPr>
          <w:p w14:paraId="7271AE12" w14:textId="402F7687" w:rsidR="00A95310" w:rsidRPr="00AD7AAD" w:rsidRDefault="00A95310" w:rsidP="00A95310">
            <w:pPr>
              <w:pStyle w:val="Heading1"/>
            </w:pPr>
            <w:r>
              <w:t>Afghan</w:t>
            </w:r>
            <w:r w:rsidRPr="00AD7AAD">
              <w:t>istan</w:t>
            </w:r>
          </w:p>
        </w:tc>
        <w:tc>
          <w:tcPr>
            <w:tcW w:w="1539" w:type="dxa"/>
            <w:tcBorders>
              <w:bottom w:val="single" w:sz="4" w:space="0" w:color="auto"/>
            </w:tcBorders>
          </w:tcPr>
          <w:p w14:paraId="0E2FDA95" w14:textId="77777777" w:rsidR="00A95310" w:rsidRPr="00AD7AAD" w:rsidRDefault="00A95310" w:rsidP="00A95310">
            <w:pPr>
              <w:pStyle w:val="Heading1"/>
            </w:pPr>
          </w:p>
        </w:tc>
        <w:tc>
          <w:tcPr>
            <w:tcW w:w="984" w:type="dxa"/>
            <w:tcBorders>
              <w:top w:val="nil"/>
              <w:left w:val="single" w:sz="4" w:space="0" w:color="auto"/>
              <w:bottom w:val="single" w:sz="4" w:space="0" w:color="auto"/>
              <w:right w:val="single" w:sz="4" w:space="0" w:color="auto"/>
            </w:tcBorders>
            <w:shd w:val="clear" w:color="auto" w:fill="auto"/>
            <w:vAlign w:val="center"/>
          </w:tcPr>
          <w:p w14:paraId="5CE14B49" w14:textId="2CEEB90D" w:rsidR="00A95310" w:rsidRPr="00A95310" w:rsidRDefault="00A95310" w:rsidP="00A95310">
            <w:pPr>
              <w:rPr>
                <w:rFonts w:ascii="Arial" w:hAnsi="Arial" w:cs="Arial"/>
                <w:b/>
                <w:sz w:val="20"/>
                <w:szCs w:val="20"/>
                <w:lang w:val="en-GB"/>
              </w:rPr>
            </w:pPr>
            <w:r w:rsidRPr="00A95310">
              <w:rPr>
                <w:rFonts w:ascii="Arial" w:hAnsi="Arial" w:cs="Arial"/>
                <w:b/>
                <w:sz w:val="20"/>
                <w:szCs w:val="20"/>
                <w:lang w:val="en-GB"/>
              </w:rPr>
              <w:t>Pcs</w:t>
            </w:r>
          </w:p>
        </w:tc>
        <w:tc>
          <w:tcPr>
            <w:tcW w:w="1483" w:type="dxa"/>
            <w:tcBorders>
              <w:top w:val="nil"/>
              <w:left w:val="single" w:sz="4" w:space="0" w:color="auto"/>
              <w:bottom w:val="single" w:sz="4" w:space="0" w:color="auto"/>
              <w:right w:val="single" w:sz="4" w:space="0" w:color="auto"/>
            </w:tcBorders>
            <w:shd w:val="clear" w:color="auto" w:fill="auto"/>
            <w:vAlign w:val="center"/>
          </w:tcPr>
          <w:p w14:paraId="4A122276" w14:textId="128C594D" w:rsidR="00A95310" w:rsidRPr="00AD7AAD" w:rsidRDefault="00A95310" w:rsidP="00A95310">
            <w:pPr>
              <w:rPr>
                <w:rFonts w:ascii="Arial" w:hAnsi="Arial" w:cs="Arial"/>
                <w:b/>
                <w:sz w:val="20"/>
                <w:szCs w:val="20"/>
                <w:lang w:val="en-GB"/>
              </w:rPr>
            </w:pPr>
            <w:r w:rsidRPr="00661A89">
              <w:rPr>
                <w:rFonts w:ascii="Arial" w:hAnsi="Arial" w:cs="Arial"/>
                <w:b/>
                <w:sz w:val="20"/>
                <w:szCs w:val="20"/>
                <w:lang w:val="en-GB"/>
              </w:rPr>
              <w:t>600</w:t>
            </w:r>
          </w:p>
        </w:tc>
      </w:tr>
      <w:tr w:rsidR="00A95310" w:rsidRPr="00703CE2" w14:paraId="68853FF1" w14:textId="77777777" w:rsidTr="008D68B1">
        <w:trPr>
          <w:trHeight w:val="440"/>
        </w:trPr>
        <w:tc>
          <w:tcPr>
            <w:tcW w:w="708" w:type="dxa"/>
            <w:tcBorders>
              <w:bottom w:val="single" w:sz="4" w:space="0" w:color="auto"/>
            </w:tcBorders>
          </w:tcPr>
          <w:p w14:paraId="612F177B" w14:textId="7446B1CB" w:rsidR="00A95310" w:rsidRPr="00AD7AAD" w:rsidRDefault="00A95310" w:rsidP="00A95310">
            <w:pPr>
              <w:rPr>
                <w:rFonts w:ascii="Arial" w:hAnsi="Arial" w:cs="Arial"/>
                <w:b/>
                <w:sz w:val="20"/>
                <w:szCs w:val="20"/>
                <w:lang w:val="en-GB"/>
              </w:rPr>
            </w:pPr>
            <w:r w:rsidRPr="00AD7AAD">
              <w:rPr>
                <w:rFonts w:ascii="Arial" w:hAnsi="Arial" w:cs="Arial"/>
                <w:b/>
                <w:sz w:val="20"/>
                <w:szCs w:val="20"/>
                <w:lang w:val="en-GB"/>
              </w:rPr>
              <w:t>11</w:t>
            </w:r>
          </w:p>
        </w:tc>
        <w:tc>
          <w:tcPr>
            <w:tcW w:w="3989" w:type="dxa"/>
            <w:tcBorders>
              <w:top w:val="nil"/>
              <w:left w:val="single" w:sz="4" w:space="0" w:color="auto"/>
              <w:bottom w:val="single" w:sz="4" w:space="0" w:color="auto"/>
              <w:right w:val="single" w:sz="4" w:space="0" w:color="auto"/>
            </w:tcBorders>
            <w:shd w:val="clear" w:color="000000" w:fill="FFFFFF"/>
            <w:vAlign w:val="center"/>
          </w:tcPr>
          <w:p w14:paraId="66A4A6D1" w14:textId="68CFE54A" w:rsidR="00A95310" w:rsidRPr="00661A89" w:rsidRDefault="00A95310" w:rsidP="00A95310">
            <w:pPr>
              <w:pStyle w:val="Heading1"/>
            </w:pPr>
            <w:r w:rsidRPr="00661A89">
              <w:t>Clinic Plus Shampoo 340ml (</w:t>
            </w:r>
            <w:proofErr w:type="spellStart"/>
            <w:r w:rsidRPr="00661A89">
              <w:t>india</w:t>
            </w:r>
            <w:proofErr w:type="spellEnd"/>
            <w:r w:rsidRPr="00661A89">
              <w:t>)</w:t>
            </w:r>
          </w:p>
        </w:tc>
        <w:tc>
          <w:tcPr>
            <w:tcW w:w="1462" w:type="dxa"/>
            <w:tcBorders>
              <w:bottom w:val="single" w:sz="4" w:space="0" w:color="auto"/>
            </w:tcBorders>
          </w:tcPr>
          <w:p w14:paraId="55A097A9" w14:textId="778E6CBF" w:rsidR="00A95310" w:rsidRPr="00AD7AAD" w:rsidRDefault="00A95310" w:rsidP="00A95310">
            <w:pPr>
              <w:pStyle w:val="Heading1"/>
            </w:pPr>
            <w:r w:rsidRPr="00AD7AAD">
              <w:t>I</w:t>
            </w:r>
            <w:r>
              <w:t>ndia</w:t>
            </w:r>
          </w:p>
        </w:tc>
        <w:tc>
          <w:tcPr>
            <w:tcW w:w="1539" w:type="dxa"/>
            <w:tcBorders>
              <w:bottom w:val="single" w:sz="4" w:space="0" w:color="auto"/>
            </w:tcBorders>
          </w:tcPr>
          <w:p w14:paraId="0CE71247" w14:textId="77777777" w:rsidR="00A95310" w:rsidRPr="00AD7AAD" w:rsidRDefault="00A95310" w:rsidP="00A95310">
            <w:pPr>
              <w:pStyle w:val="Heading1"/>
            </w:pPr>
          </w:p>
        </w:tc>
        <w:tc>
          <w:tcPr>
            <w:tcW w:w="984" w:type="dxa"/>
            <w:tcBorders>
              <w:top w:val="nil"/>
              <w:left w:val="single" w:sz="4" w:space="0" w:color="auto"/>
              <w:bottom w:val="single" w:sz="4" w:space="0" w:color="auto"/>
              <w:right w:val="single" w:sz="4" w:space="0" w:color="auto"/>
            </w:tcBorders>
            <w:shd w:val="clear" w:color="auto" w:fill="auto"/>
            <w:vAlign w:val="center"/>
          </w:tcPr>
          <w:p w14:paraId="17B4E624" w14:textId="5D3DE769" w:rsidR="00A95310" w:rsidRPr="00AD7AAD" w:rsidRDefault="00A95310" w:rsidP="00A95310">
            <w:pPr>
              <w:rPr>
                <w:rFonts w:ascii="Arial" w:hAnsi="Arial" w:cs="Arial"/>
                <w:b/>
                <w:sz w:val="20"/>
                <w:szCs w:val="20"/>
                <w:lang w:val="en-GB"/>
              </w:rPr>
            </w:pPr>
            <w:r w:rsidRPr="00A95310">
              <w:rPr>
                <w:rFonts w:ascii="Arial" w:hAnsi="Arial" w:cs="Arial"/>
                <w:b/>
                <w:sz w:val="20"/>
                <w:szCs w:val="20"/>
                <w:lang w:val="en-GB"/>
              </w:rPr>
              <w:t>Pcs</w:t>
            </w:r>
          </w:p>
        </w:tc>
        <w:tc>
          <w:tcPr>
            <w:tcW w:w="1483" w:type="dxa"/>
            <w:tcBorders>
              <w:top w:val="nil"/>
              <w:left w:val="single" w:sz="4" w:space="0" w:color="auto"/>
              <w:bottom w:val="single" w:sz="4" w:space="0" w:color="auto"/>
              <w:right w:val="single" w:sz="4" w:space="0" w:color="auto"/>
            </w:tcBorders>
            <w:shd w:val="clear" w:color="auto" w:fill="auto"/>
            <w:vAlign w:val="center"/>
          </w:tcPr>
          <w:p w14:paraId="11EDBD56" w14:textId="2D4A9513" w:rsidR="00A95310" w:rsidRPr="00AD7AAD" w:rsidRDefault="00A95310" w:rsidP="00A95310">
            <w:pPr>
              <w:rPr>
                <w:rFonts w:ascii="Arial" w:hAnsi="Arial" w:cs="Arial"/>
                <w:b/>
                <w:sz w:val="20"/>
                <w:szCs w:val="20"/>
                <w:lang w:val="en-GB"/>
              </w:rPr>
            </w:pPr>
            <w:r w:rsidRPr="00661A89">
              <w:rPr>
                <w:rFonts w:ascii="Arial" w:hAnsi="Arial" w:cs="Arial"/>
                <w:b/>
                <w:sz w:val="20"/>
                <w:szCs w:val="20"/>
                <w:lang w:val="en-GB"/>
              </w:rPr>
              <w:t>600</w:t>
            </w:r>
          </w:p>
        </w:tc>
      </w:tr>
      <w:tr w:rsidR="00A95310" w:rsidRPr="00703CE2" w14:paraId="5367E8C6" w14:textId="77777777" w:rsidTr="008D68B1">
        <w:trPr>
          <w:trHeight w:val="440"/>
        </w:trPr>
        <w:tc>
          <w:tcPr>
            <w:tcW w:w="708" w:type="dxa"/>
            <w:tcBorders>
              <w:bottom w:val="single" w:sz="4" w:space="0" w:color="auto"/>
            </w:tcBorders>
          </w:tcPr>
          <w:p w14:paraId="79FE9A26" w14:textId="77B79354" w:rsidR="00A95310" w:rsidRPr="00AD7AAD" w:rsidRDefault="00A95310" w:rsidP="00A95310">
            <w:pPr>
              <w:rPr>
                <w:rFonts w:ascii="Arial" w:hAnsi="Arial" w:cs="Arial"/>
                <w:b/>
                <w:sz w:val="20"/>
                <w:szCs w:val="20"/>
                <w:lang w:val="en-GB"/>
              </w:rPr>
            </w:pPr>
            <w:r w:rsidRPr="00AD7AAD">
              <w:rPr>
                <w:rFonts w:ascii="Arial" w:hAnsi="Arial" w:cs="Arial"/>
                <w:b/>
                <w:sz w:val="20"/>
                <w:szCs w:val="20"/>
                <w:lang w:val="en-GB"/>
              </w:rPr>
              <w:t>12</w:t>
            </w:r>
          </w:p>
        </w:tc>
        <w:tc>
          <w:tcPr>
            <w:tcW w:w="3989" w:type="dxa"/>
            <w:tcBorders>
              <w:top w:val="nil"/>
              <w:left w:val="single" w:sz="4" w:space="0" w:color="auto"/>
              <w:bottom w:val="single" w:sz="4" w:space="0" w:color="auto"/>
              <w:right w:val="single" w:sz="4" w:space="0" w:color="auto"/>
            </w:tcBorders>
            <w:shd w:val="clear" w:color="auto" w:fill="auto"/>
            <w:vAlign w:val="center"/>
          </w:tcPr>
          <w:p w14:paraId="376CA043" w14:textId="0A9C397A" w:rsidR="00A95310" w:rsidRPr="00661A89" w:rsidRDefault="00A95310" w:rsidP="00A95310">
            <w:pPr>
              <w:pStyle w:val="Heading1"/>
            </w:pPr>
            <w:r w:rsidRPr="00661A89">
              <w:t xml:space="preserve">Plastic </w:t>
            </w:r>
            <w:proofErr w:type="spellStart"/>
            <w:r w:rsidRPr="00661A89">
              <w:t>Aftaba</w:t>
            </w:r>
            <w:proofErr w:type="spellEnd"/>
            <w:r w:rsidRPr="00661A89">
              <w:t xml:space="preserve"> 2 </w:t>
            </w:r>
            <w:proofErr w:type="spellStart"/>
            <w:r w:rsidRPr="00661A89">
              <w:t>liter</w:t>
            </w:r>
            <w:proofErr w:type="spellEnd"/>
            <w:r w:rsidRPr="00661A89">
              <w:t xml:space="preserve">   / best quality (Afghani)</w:t>
            </w:r>
          </w:p>
        </w:tc>
        <w:tc>
          <w:tcPr>
            <w:tcW w:w="1462" w:type="dxa"/>
            <w:tcBorders>
              <w:bottom w:val="single" w:sz="4" w:space="0" w:color="auto"/>
            </w:tcBorders>
          </w:tcPr>
          <w:p w14:paraId="5D4CF8F0" w14:textId="17874B0F" w:rsidR="00A95310" w:rsidRPr="00AD7AAD" w:rsidRDefault="00A95310" w:rsidP="00A95310">
            <w:pPr>
              <w:pStyle w:val="Heading1"/>
            </w:pPr>
            <w:r>
              <w:t>Afghan</w:t>
            </w:r>
            <w:r w:rsidRPr="00AD7AAD">
              <w:t>istan</w:t>
            </w:r>
          </w:p>
        </w:tc>
        <w:tc>
          <w:tcPr>
            <w:tcW w:w="1539" w:type="dxa"/>
            <w:tcBorders>
              <w:bottom w:val="single" w:sz="4" w:space="0" w:color="auto"/>
            </w:tcBorders>
          </w:tcPr>
          <w:p w14:paraId="6CF6FDC7" w14:textId="77777777" w:rsidR="00A95310" w:rsidRPr="00AD7AAD" w:rsidRDefault="00A95310" w:rsidP="00A95310">
            <w:pPr>
              <w:pStyle w:val="Heading1"/>
            </w:pPr>
          </w:p>
        </w:tc>
        <w:tc>
          <w:tcPr>
            <w:tcW w:w="984" w:type="dxa"/>
            <w:tcBorders>
              <w:top w:val="nil"/>
              <w:left w:val="single" w:sz="4" w:space="0" w:color="auto"/>
              <w:bottom w:val="single" w:sz="4" w:space="0" w:color="auto"/>
              <w:right w:val="single" w:sz="4" w:space="0" w:color="auto"/>
            </w:tcBorders>
            <w:shd w:val="clear" w:color="auto" w:fill="auto"/>
            <w:vAlign w:val="center"/>
          </w:tcPr>
          <w:p w14:paraId="5A72BF64" w14:textId="2AE3901F" w:rsidR="00A95310" w:rsidRPr="00A95310" w:rsidRDefault="00A95310" w:rsidP="00A95310">
            <w:pPr>
              <w:rPr>
                <w:rFonts w:ascii="Arial" w:hAnsi="Arial" w:cs="Arial"/>
                <w:b/>
                <w:sz w:val="20"/>
                <w:szCs w:val="20"/>
                <w:lang w:val="en-GB"/>
              </w:rPr>
            </w:pPr>
            <w:r w:rsidRPr="00A95310">
              <w:rPr>
                <w:rFonts w:ascii="Arial" w:hAnsi="Arial" w:cs="Arial"/>
                <w:b/>
                <w:sz w:val="20"/>
                <w:szCs w:val="20"/>
                <w:lang w:val="en-GB"/>
              </w:rPr>
              <w:t>Pcs</w:t>
            </w:r>
          </w:p>
        </w:tc>
        <w:tc>
          <w:tcPr>
            <w:tcW w:w="1483" w:type="dxa"/>
            <w:tcBorders>
              <w:top w:val="nil"/>
              <w:left w:val="single" w:sz="4" w:space="0" w:color="auto"/>
              <w:bottom w:val="single" w:sz="4" w:space="0" w:color="auto"/>
              <w:right w:val="single" w:sz="4" w:space="0" w:color="auto"/>
            </w:tcBorders>
            <w:shd w:val="clear" w:color="auto" w:fill="auto"/>
            <w:vAlign w:val="center"/>
          </w:tcPr>
          <w:p w14:paraId="7F254228" w14:textId="2145B2ED" w:rsidR="00A95310" w:rsidRPr="00AD7AAD" w:rsidRDefault="00A95310" w:rsidP="00A95310">
            <w:pPr>
              <w:rPr>
                <w:rFonts w:ascii="Arial" w:hAnsi="Arial" w:cs="Arial"/>
                <w:b/>
                <w:sz w:val="20"/>
                <w:szCs w:val="20"/>
                <w:lang w:val="en-GB"/>
              </w:rPr>
            </w:pPr>
            <w:r w:rsidRPr="00661A89">
              <w:rPr>
                <w:rFonts w:ascii="Arial" w:hAnsi="Arial" w:cs="Arial"/>
                <w:b/>
                <w:sz w:val="20"/>
                <w:szCs w:val="20"/>
                <w:lang w:val="en-GB"/>
              </w:rPr>
              <w:t>300</w:t>
            </w:r>
          </w:p>
        </w:tc>
      </w:tr>
      <w:tr w:rsidR="00A95310" w:rsidRPr="00703CE2" w14:paraId="7D82FD86" w14:textId="77777777" w:rsidTr="008D68B1">
        <w:trPr>
          <w:trHeight w:val="440"/>
        </w:trPr>
        <w:tc>
          <w:tcPr>
            <w:tcW w:w="708" w:type="dxa"/>
            <w:tcBorders>
              <w:bottom w:val="single" w:sz="4" w:space="0" w:color="auto"/>
            </w:tcBorders>
          </w:tcPr>
          <w:p w14:paraId="2C3B8EC1" w14:textId="045FD320" w:rsidR="00A95310" w:rsidRPr="00AD7AAD" w:rsidRDefault="00A95310" w:rsidP="00A95310">
            <w:pPr>
              <w:rPr>
                <w:rFonts w:ascii="Arial" w:hAnsi="Arial" w:cs="Arial"/>
                <w:b/>
                <w:sz w:val="20"/>
                <w:szCs w:val="20"/>
                <w:lang w:val="en-GB"/>
              </w:rPr>
            </w:pPr>
            <w:r w:rsidRPr="00AD7AAD">
              <w:rPr>
                <w:rFonts w:ascii="Arial" w:hAnsi="Arial" w:cs="Arial"/>
                <w:b/>
                <w:sz w:val="20"/>
                <w:szCs w:val="20"/>
                <w:lang w:val="en-GB"/>
              </w:rPr>
              <w:t>13</w:t>
            </w:r>
          </w:p>
        </w:tc>
        <w:tc>
          <w:tcPr>
            <w:tcW w:w="3989" w:type="dxa"/>
            <w:tcBorders>
              <w:top w:val="nil"/>
              <w:left w:val="single" w:sz="4" w:space="0" w:color="auto"/>
              <w:bottom w:val="single" w:sz="4" w:space="0" w:color="auto"/>
              <w:right w:val="single" w:sz="4" w:space="0" w:color="auto"/>
            </w:tcBorders>
            <w:shd w:val="clear" w:color="auto" w:fill="auto"/>
            <w:vAlign w:val="center"/>
          </w:tcPr>
          <w:p w14:paraId="03E051D7" w14:textId="49136AA6" w:rsidR="00A95310" w:rsidRPr="00661A89" w:rsidRDefault="00A95310" w:rsidP="00A95310">
            <w:pPr>
              <w:pStyle w:val="Heading1"/>
            </w:pPr>
            <w:r w:rsidRPr="00661A89">
              <w:t>Underwear Medium size   / best quality (</w:t>
            </w:r>
            <w:proofErr w:type="spellStart"/>
            <w:r w:rsidRPr="00661A89">
              <w:t>china</w:t>
            </w:r>
            <w:proofErr w:type="spellEnd"/>
            <w:r w:rsidRPr="00661A89">
              <w:t>)</w:t>
            </w:r>
          </w:p>
        </w:tc>
        <w:tc>
          <w:tcPr>
            <w:tcW w:w="1462" w:type="dxa"/>
            <w:tcBorders>
              <w:bottom w:val="single" w:sz="4" w:space="0" w:color="auto"/>
            </w:tcBorders>
          </w:tcPr>
          <w:p w14:paraId="4FB062C5" w14:textId="1B531753" w:rsidR="00A95310" w:rsidRPr="00AD7AAD" w:rsidRDefault="00A95310" w:rsidP="00A95310">
            <w:pPr>
              <w:pStyle w:val="Heading1"/>
            </w:pPr>
            <w:r>
              <w:t>China</w:t>
            </w:r>
          </w:p>
        </w:tc>
        <w:tc>
          <w:tcPr>
            <w:tcW w:w="1539" w:type="dxa"/>
            <w:tcBorders>
              <w:bottom w:val="single" w:sz="4" w:space="0" w:color="auto"/>
            </w:tcBorders>
          </w:tcPr>
          <w:p w14:paraId="3CCA0C37" w14:textId="77777777" w:rsidR="00A95310" w:rsidRPr="00AD7AAD" w:rsidRDefault="00A95310" w:rsidP="00A95310">
            <w:pPr>
              <w:pStyle w:val="Heading1"/>
            </w:pPr>
          </w:p>
        </w:tc>
        <w:tc>
          <w:tcPr>
            <w:tcW w:w="984" w:type="dxa"/>
            <w:tcBorders>
              <w:top w:val="nil"/>
              <w:left w:val="single" w:sz="4" w:space="0" w:color="auto"/>
              <w:bottom w:val="single" w:sz="4" w:space="0" w:color="auto"/>
              <w:right w:val="single" w:sz="4" w:space="0" w:color="auto"/>
            </w:tcBorders>
            <w:shd w:val="clear" w:color="auto" w:fill="auto"/>
            <w:vAlign w:val="center"/>
          </w:tcPr>
          <w:p w14:paraId="2E435BFE" w14:textId="771CBB18" w:rsidR="00A95310" w:rsidRPr="00A95310" w:rsidRDefault="00A95310" w:rsidP="00A95310">
            <w:pPr>
              <w:rPr>
                <w:rFonts w:ascii="Arial" w:hAnsi="Arial" w:cs="Arial"/>
                <w:b/>
                <w:sz w:val="20"/>
                <w:szCs w:val="20"/>
                <w:lang w:val="en-GB"/>
              </w:rPr>
            </w:pPr>
            <w:r w:rsidRPr="00A95310">
              <w:rPr>
                <w:rFonts w:ascii="Arial" w:hAnsi="Arial" w:cs="Arial"/>
                <w:b/>
                <w:sz w:val="20"/>
                <w:szCs w:val="20"/>
                <w:lang w:val="en-GB"/>
              </w:rPr>
              <w:t>Pcs</w:t>
            </w:r>
          </w:p>
        </w:tc>
        <w:tc>
          <w:tcPr>
            <w:tcW w:w="1483" w:type="dxa"/>
            <w:tcBorders>
              <w:top w:val="nil"/>
              <w:left w:val="single" w:sz="4" w:space="0" w:color="auto"/>
              <w:bottom w:val="single" w:sz="4" w:space="0" w:color="auto"/>
              <w:right w:val="single" w:sz="4" w:space="0" w:color="auto"/>
            </w:tcBorders>
            <w:shd w:val="clear" w:color="auto" w:fill="auto"/>
            <w:vAlign w:val="center"/>
          </w:tcPr>
          <w:p w14:paraId="692CFA16" w14:textId="09EDEA58" w:rsidR="00A95310" w:rsidRPr="00AD7AAD" w:rsidRDefault="00A95310" w:rsidP="00A95310">
            <w:pPr>
              <w:rPr>
                <w:rFonts w:ascii="Arial" w:hAnsi="Arial" w:cs="Arial"/>
                <w:b/>
                <w:sz w:val="20"/>
                <w:szCs w:val="20"/>
                <w:lang w:val="en-GB"/>
              </w:rPr>
            </w:pPr>
            <w:r w:rsidRPr="00661A89">
              <w:rPr>
                <w:rFonts w:ascii="Arial" w:hAnsi="Arial" w:cs="Arial"/>
                <w:b/>
                <w:sz w:val="20"/>
                <w:szCs w:val="20"/>
                <w:lang w:val="en-GB"/>
              </w:rPr>
              <w:t>600</w:t>
            </w:r>
          </w:p>
        </w:tc>
      </w:tr>
      <w:tr w:rsidR="00A95310" w:rsidRPr="00703CE2" w14:paraId="4EF2A7F7" w14:textId="77777777" w:rsidTr="008D68B1">
        <w:trPr>
          <w:trHeight w:val="440"/>
        </w:trPr>
        <w:tc>
          <w:tcPr>
            <w:tcW w:w="708" w:type="dxa"/>
            <w:tcBorders>
              <w:bottom w:val="single" w:sz="4" w:space="0" w:color="auto"/>
            </w:tcBorders>
          </w:tcPr>
          <w:p w14:paraId="512BB9C5" w14:textId="1CAA1618" w:rsidR="00A95310" w:rsidRPr="00AD7AAD" w:rsidRDefault="00A95310" w:rsidP="00A95310">
            <w:pPr>
              <w:rPr>
                <w:rFonts w:ascii="Arial" w:hAnsi="Arial" w:cs="Arial"/>
                <w:b/>
                <w:sz w:val="20"/>
                <w:szCs w:val="20"/>
                <w:lang w:val="en-GB"/>
              </w:rPr>
            </w:pPr>
            <w:r w:rsidRPr="00AD7AAD">
              <w:rPr>
                <w:rFonts w:ascii="Arial" w:hAnsi="Arial" w:cs="Arial"/>
                <w:b/>
                <w:sz w:val="20"/>
                <w:szCs w:val="20"/>
                <w:lang w:val="en-GB"/>
              </w:rPr>
              <w:t>14</w:t>
            </w:r>
          </w:p>
        </w:tc>
        <w:tc>
          <w:tcPr>
            <w:tcW w:w="3989" w:type="dxa"/>
            <w:tcBorders>
              <w:top w:val="nil"/>
              <w:left w:val="single" w:sz="4" w:space="0" w:color="auto"/>
              <w:bottom w:val="single" w:sz="4" w:space="0" w:color="auto"/>
              <w:right w:val="single" w:sz="4" w:space="0" w:color="auto"/>
            </w:tcBorders>
            <w:shd w:val="clear" w:color="auto" w:fill="auto"/>
            <w:vAlign w:val="center"/>
          </w:tcPr>
          <w:p w14:paraId="158290A9" w14:textId="0FEF91CE" w:rsidR="00A95310" w:rsidRPr="00661A89" w:rsidRDefault="00A95310" w:rsidP="00A95310">
            <w:pPr>
              <w:pStyle w:val="Heading1"/>
            </w:pPr>
            <w:r w:rsidRPr="00661A89">
              <w:t>Underwear large size   / best quality (</w:t>
            </w:r>
            <w:proofErr w:type="spellStart"/>
            <w:r w:rsidRPr="00661A89">
              <w:t>china</w:t>
            </w:r>
            <w:proofErr w:type="spellEnd"/>
            <w:r w:rsidRPr="00661A89">
              <w:t>)</w:t>
            </w:r>
          </w:p>
        </w:tc>
        <w:tc>
          <w:tcPr>
            <w:tcW w:w="1462" w:type="dxa"/>
            <w:tcBorders>
              <w:bottom w:val="single" w:sz="4" w:space="0" w:color="auto"/>
            </w:tcBorders>
          </w:tcPr>
          <w:p w14:paraId="4CF471EB" w14:textId="3B7D674B" w:rsidR="00A95310" w:rsidRPr="00AD7AAD" w:rsidRDefault="00A95310" w:rsidP="00A95310">
            <w:pPr>
              <w:pStyle w:val="Heading1"/>
            </w:pPr>
            <w:r>
              <w:t>China</w:t>
            </w:r>
          </w:p>
        </w:tc>
        <w:tc>
          <w:tcPr>
            <w:tcW w:w="1539" w:type="dxa"/>
            <w:tcBorders>
              <w:bottom w:val="single" w:sz="4" w:space="0" w:color="auto"/>
            </w:tcBorders>
          </w:tcPr>
          <w:p w14:paraId="58C32BFF" w14:textId="77777777" w:rsidR="00A95310" w:rsidRPr="00AD7AAD" w:rsidRDefault="00A95310" w:rsidP="00A95310">
            <w:pPr>
              <w:pStyle w:val="Heading1"/>
            </w:pPr>
          </w:p>
        </w:tc>
        <w:tc>
          <w:tcPr>
            <w:tcW w:w="984" w:type="dxa"/>
            <w:tcBorders>
              <w:top w:val="nil"/>
              <w:left w:val="single" w:sz="4" w:space="0" w:color="auto"/>
              <w:bottom w:val="single" w:sz="4" w:space="0" w:color="auto"/>
              <w:right w:val="single" w:sz="4" w:space="0" w:color="auto"/>
            </w:tcBorders>
            <w:shd w:val="clear" w:color="auto" w:fill="auto"/>
            <w:vAlign w:val="center"/>
          </w:tcPr>
          <w:p w14:paraId="527BB77E" w14:textId="24426CA6" w:rsidR="00A95310" w:rsidRPr="00A95310" w:rsidRDefault="00A95310" w:rsidP="00A95310">
            <w:pPr>
              <w:rPr>
                <w:rFonts w:ascii="Arial" w:hAnsi="Arial" w:cs="Arial"/>
                <w:b/>
                <w:sz w:val="20"/>
                <w:szCs w:val="20"/>
                <w:lang w:val="en-GB"/>
              </w:rPr>
            </w:pPr>
            <w:r w:rsidRPr="00A95310">
              <w:rPr>
                <w:rFonts w:ascii="Arial" w:hAnsi="Arial" w:cs="Arial"/>
                <w:b/>
                <w:sz w:val="20"/>
                <w:szCs w:val="20"/>
                <w:lang w:val="en-GB"/>
              </w:rPr>
              <w:t>Pcs</w:t>
            </w:r>
          </w:p>
        </w:tc>
        <w:tc>
          <w:tcPr>
            <w:tcW w:w="1483" w:type="dxa"/>
            <w:tcBorders>
              <w:top w:val="nil"/>
              <w:left w:val="single" w:sz="4" w:space="0" w:color="auto"/>
              <w:bottom w:val="single" w:sz="4" w:space="0" w:color="auto"/>
              <w:right w:val="single" w:sz="4" w:space="0" w:color="auto"/>
            </w:tcBorders>
            <w:shd w:val="clear" w:color="auto" w:fill="auto"/>
            <w:vAlign w:val="center"/>
          </w:tcPr>
          <w:p w14:paraId="6F3B3F27" w14:textId="0743E6F2" w:rsidR="00A95310" w:rsidRPr="00AD7AAD" w:rsidRDefault="00A95310" w:rsidP="00A95310">
            <w:pPr>
              <w:rPr>
                <w:rFonts w:ascii="Arial" w:hAnsi="Arial" w:cs="Arial"/>
                <w:b/>
                <w:sz w:val="20"/>
                <w:szCs w:val="20"/>
                <w:lang w:val="en-GB"/>
              </w:rPr>
            </w:pPr>
            <w:r w:rsidRPr="00661A89">
              <w:rPr>
                <w:rFonts w:ascii="Arial" w:hAnsi="Arial" w:cs="Arial"/>
                <w:b/>
                <w:sz w:val="20"/>
                <w:szCs w:val="20"/>
                <w:lang w:val="en-GB"/>
              </w:rPr>
              <w:t>600</w:t>
            </w:r>
          </w:p>
        </w:tc>
      </w:tr>
      <w:tr w:rsidR="00A95310" w:rsidRPr="00703CE2" w14:paraId="3303EBCD" w14:textId="77777777" w:rsidTr="008D68B1">
        <w:trPr>
          <w:trHeight w:val="440"/>
        </w:trPr>
        <w:tc>
          <w:tcPr>
            <w:tcW w:w="708" w:type="dxa"/>
            <w:tcBorders>
              <w:bottom w:val="single" w:sz="4" w:space="0" w:color="auto"/>
            </w:tcBorders>
          </w:tcPr>
          <w:p w14:paraId="70399BBA" w14:textId="16DD6964" w:rsidR="00A95310" w:rsidRPr="00AD7AAD" w:rsidRDefault="00A95310" w:rsidP="00A95310">
            <w:pPr>
              <w:rPr>
                <w:rFonts w:ascii="Arial" w:hAnsi="Arial" w:cs="Arial"/>
                <w:b/>
                <w:sz w:val="20"/>
                <w:szCs w:val="20"/>
                <w:lang w:val="en-GB"/>
              </w:rPr>
            </w:pPr>
            <w:r w:rsidRPr="00AD7AAD">
              <w:rPr>
                <w:rFonts w:ascii="Arial" w:hAnsi="Arial" w:cs="Arial"/>
                <w:b/>
                <w:sz w:val="20"/>
                <w:szCs w:val="20"/>
                <w:lang w:val="en-GB"/>
              </w:rPr>
              <w:t>15</w:t>
            </w:r>
          </w:p>
        </w:tc>
        <w:tc>
          <w:tcPr>
            <w:tcW w:w="3989" w:type="dxa"/>
            <w:tcBorders>
              <w:top w:val="nil"/>
              <w:left w:val="single" w:sz="4" w:space="0" w:color="auto"/>
              <w:bottom w:val="single" w:sz="4" w:space="0" w:color="auto"/>
              <w:right w:val="single" w:sz="4" w:space="0" w:color="auto"/>
            </w:tcBorders>
            <w:shd w:val="clear" w:color="auto" w:fill="auto"/>
            <w:vAlign w:val="center"/>
          </w:tcPr>
          <w:p w14:paraId="6D1833CA" w14:textId="325CE7D4" w:rsidR="00A95310" w:rsidRPr="00661A89" w:rsidRDefault="00A95310" w:rsidP="00A95310">
            <w:pPr>
              <w:pStyle w:val="Heading1"/>
            </w:pPr>
            <w:r w:rsidRPr="00661A89">
              <w:t>Underwear Small size   / best quality (</w:t>
            </w:r>
            <w:proofErr w:type="spellStart"/>
            <w:r w:rsidRPr="00661A89">
              <w:t>china</w:t>
            </w:r>
            <w:proofErr w:type="spellEnd"/>
            <w:r w:rsidRPr="00661A89">
              <w:t>)</w:t>
            </w:r>
          </w:p>
        </w:tc>
        <w:tc>
          <w:tcPr>
            <w:tcW w:w="1462" w:type="dxa"/>
            <w:tcBorders>
              <w:bottom w:val="single" w:sz="4" w:space="0" w:color="auto"/>
            </w:tcBorders>
          </w:tcPr>
          <w:p w14:paraId="5487CB16" w14:textId="2D9CF45B" w:rsidR="00A95310" w:rsidRPr="00AD7AAD" w:rsidRDefault="00A95310" w:rsidP="00A95310">
            <w:pPr>
              <w:pStyle w:val="Heading1"/>
            </w:pPr>
            <w:r>
              <w:t>China</w:t>
            </w:r>
          </w:p>
        </w:tc>
        <w:tc>
          <w:tcPr>
            <w:tcW w:w="1539" w:type="dxa"/>
            <w:tcBorders>
              <w:bottom w:val="single" w:sz="4" w:space="0" w:color="auto"/>
            </w:tcBorders>
          </w:tcPr>
          <w:p w14:paraId="7886EAD3" w14:textId="77777777" w:rsidR="00A95310" w:rsidRPr="00AD7AAD" w:rsidRDefault="00A95310" w:rsidP="00A95310">
            <w:pPr>
              <w:pStyle w:val="Heading1"/>
            </w:pPr>
          </w:p>
        </w:tc>
        <w:tc>
          <w:tcPr>
            <w:tcW w:w="984" w:type="dxa"/>
            <w:tcBorders>
              <w:top w:val="nil"/>
              <w:left w:val="single" w:sz="4" w:space="0" w:color="auto"/>
              <w:bottom w:val="single" w:sz="4" w:space="0" w:color="auto"/>
              <w:right w:val="single" w:sz="4" w:space="0" w:color="auto"/>
            </w:tcBorders>
            <w:shd w:val="clear" w:color="auto" w:fill="auto"/>
            <w:vAlign w:val="center"/>
          </w:tcPr>
          <w:p w14:paraId="6AEB86B4" w14:textId="234EE98F" w:rsidR="00A95310" w:rsidRPr="00A95310" w:rsidRDefault="00A95310" w:rsidP="00A95310">
            <w:pPr>
              <w:rPr>
                <w:rFonts w:ascii="Arial" w:hAnsi="Arial" w:cs="Arial"/>
                <w:b/>
                <w:sz w:val="20"/>
                <w:szCs w:val="20"/>
                <w:lang w:val="en-GB"/>
              </w:rPr>
            </w:pPr>
            <w:r w:rsidRPr="00A95310">
              <w:rPr>
                <w:rFonts w:ascii="Arial" w:hAnsi="Arial" w:cs="Arial"/>
                <w:b/>
                <w:sz w:val="20"/>
                <w:szCs w:val="20"/>
                <w:lang w:val="en-GB"/>
              </w:rPr>
              <w:t>Pcs</w:t>
            </w:r>
          </w:p>
        </w:tc>
        <w:tc>
          <w:tcPr>
            <w:tcW w:w="1483" w:type="dxa"/>
            <w:tcBorders>
              <w:top w:val="nil"/>
              <w:left w:val="single" w:sz="4" w:space="0" w:color="auto"/>
              <w:bottom w:val="single" w:sz="4" w:space="0" w:color="auto"/>
              <w:right w:val="single" w:sz="4" w:space="0" w:color="auto"/>
            </w:tcBorders>
            <w:shd w:val="clear" w:color="auto" w:fill="auto"/>
            <w:vAlign w:val="center"/>
          </w:tcPr>
          <w:p w14:paraId="689B9083" w14:textId="52FF9580" w:rsidR="00A95310" w:rsidRPr="00AD7AAD" w:rsidRDefault="00A95310" w:rsidP="00A95310">
            <w:pPr>
              <w:rPr>
                <w:rFonts w:ascii="Arial" w:hAnsi="Arial" w:cs="Arial"/>
                <w:b/>
                <w:sz w:val="20"/>
                <w:szCs w:val="20"/>
                <w:lang w:val="en-GB"/>
              </w:rPr>
            </w:pPr>
            <w:r w:rsidRPr="00661A89">
              <w:rPr>
                <w:rFonts w:ascii="Arial" w:hAnsi="Arial" w:cs="Arial"/>
                <w:b/>
                <w:sz w:val="20"/>
                <w:szCs w:val="20"/>
                <w:lang w:val="en-GB"/>
              </w:rPr>
              <w:t>600</w:t>
            </w:r>
          </w:p>
        </w:tc>
      </w:tr>
      <w:tr w:rsidR="00A95310" w:rsidRPr="00703CE2" w14:paraId="4D08AE67" w14:textId="77777777" w:rsidTr="008D68B1">
        <w:trPr>
          <w:trHeight w:val="440"/>
        </w:trPr>
        <w:tc>
          <w:tcPr>
            <w:tcW w:w="708" w:type="dxa"/>
            <w:tcBorders>
              <w:bottom w:val="single" w:sz="4" w:space="0" w:color="auto"/>
            </w:tcBorders>
          </w:tcPr>
          <w:p w14:paraId="40235356" w14:textId="425F2FD0" w:rsidR="00A95310" w:rsidRPr="00AD7AAD" w:rsidRDefault="00A95310" w:rsidP="00A95310">
            <w:pPr>
              <w:rPr>
                <w:rFonts w:ascii="Arial" w:hAnsi="Arial" w:cs="Arial"/>
                <w:b/>
                <w:sz w:val="20"/>
                <w:szCs w:val="20"/>
                <w:lang w:val="en-GB"/>
              </w:rPr>
            </w:pPr>
            <w:r w:rsidRPr="00AD7AAD">
              <w:rPr>
                <w:rFonts w:ascii="Arial" w:hAnsi="Arial" w:cs="Arial"/>
                <w:b/>
                <w:sz w:val="20"/>
                <w:szCs w:val="20"/>
                <w:lang w:val="en-GB"/>
              </w:rPr>
              <w:t>16</w:t>
            </w:r>
          </w:p>
        </w:tc>
        <w:tc>
          <w:tcPr>
            <w:tcW w:w="3989" w:type="dxa"/>
            <w:tcBorders>
              <w:top w:val="nil"/>
              <w:left w:val="single" w:sz="4" w:space="0" w:color="auto"/>
              <w:bottom w:val="single" w:sz="4" w:space="0" w:color="auto"/>
              <w:right w:val="single" w:sz="4" w:space="0" w:color="auto"/>
            </w:tcBorders>
            <w:shd w:val="clear" w:color="auto" w:fill="auto"/>
            <w:vAlign w:val="center"/>
          </w:tcPr>
          <w:p w14:paraId="2640E01D" w14:textId="12D96E65" w:rsidR="00A95310" w:rsidRPr="00661A89" w:rsidRDefault="00A95310" w:rsidP="00A95310">
            <w:pPr>
              <w:pStyle w:val="Heading1"/>
            </w:pPr>
            <w:r w:rsidRPr="00661A89">
              <w:t>Packing bag with four logos</w:t>
            </w:r>
            <w:r w:rsidR="00D16E21">
              <w:t xml:space="preserve"> and Hygiene Massage</w:t>
            </w:r>
          </w:p>
        </w:tc>
        <w:tc>
          <w:tcPr>
            <w:tcW w:w="1462" w:type="dxa"/>
            <w:tcBorders>
              <w:bottom w:val="single" w:sz="4" w:space="0" w:color="auto"/>
            </w:tcBorders>
          </w:tcPr>
          <w:p w14:paraId="21E27228" w14:textId="2A81BEA0" w:rsidR="00A95310" w:rsidRPr="00AD7AAD" w:rsidRDefault="00A95310" w:rsidP="00A95310">
            <w:pPr>
              <w:pStyle w:val="Heading1"/>
            </w:pPr>
            <w:r>
              <w:t>Afghanistan</w:t>
            </w:r>
          </w:p>
        </w:tc>
        <w:tc>
          <w:tcPr>
            <w:tcW w:w="1539" w:type="dxa"/>
            <w:tcBorders>
              <w:bottom w:val="single" w:sz="4" w:space="0" w:color="auto"/>
            </w:tcBorders>
          </w:tcPr>
          <w:p w14:paraId="07423629" w14:textId="77777777" w:rsidR="00A95310" w:rsidRPr="00AD7AAD" w:rsidRDefault="00A95310" w:rsidP="00A95310">
            <w:pPr>
              <w:pStyle w:val="Heading1"/>
            </w:pPr>
          </w:p>
        </w:tc>
        <w:tc>
          <w:tcPr>
            <w:tcW w:w="984" w:type="dxa"/>
            <w:tcBorders>
              <w:top w:val="nil"/>
              <w:left w:val="single" w:sz="4" w:space="0" w:color="auto"/>
              <w:bottom w:val="single" w:sz="4" w:space="0" w:color="auto"/>
              <w:right w:val="single" w:sz="4" w:space="0" w:color="auto"/>
            </w:tcBorders>
            <w:shd w:val="clear" w:color="auto" w:fill="auto"/>
            <w:vAlign w:val="center"/>
          </w:tcPr>
          <w:p w14:paraId="12247D44" w14:textId="2562D0D8" w:rsidR="00A95310" w:rsidRPr="00A95310" w:rsidRDefault="00A95310" w:rsidP="00A95310">
            <w:pPr>
              <w:rPr>
                <w:rFonts w:ascii="Arial" w:hAnsi="Arial" w:cs="Arial"/>
                <w:b/>
                <w:sz w:val="20"/>
                <w:szCs w:val="20"/>
                <w:lang w:val="en-GB"/>
              </w:rPr>
            </w:pPr>
            <w:r w:rsidRPr="00A95310">
              <w:rPr>
                <w:rFonts w:ascii="Arial" w:hAnsi="Arial" w:cs="Arial"/>
                <w:b/>
                <w:sz w:val="20"/>
                <w:szCs w:val="20"/>
                <w:lang w:val="en-GB"/>
              </w:rPr>
              <w:t>Pcs</w:t>
            </w:r>
          </w:p>
        </w:tc>
        <w:tc>
          <w:tcPr>
            <w:tcW w:w="1483" w:type="dxa"/>
            <w:tcBorders>
              <w:top w:val="nil"/>
              <w:left w:val="single" w:sz="4" w:space="0" w:color="auto"/>
              <w:bottom w:val="single" w:sz="4" w:space="0" w:color="auto"/>
              <w:right w:val="single" w:sz="4" w:space="0" w:color="auto"/>
            </w:tcBorders>
            <w:shd w:val="clear" w:color="auto" w:fill="auto"/>
            <w:vAlign w:val="center"/>
          </w:tcPr>
          <w:p w14:paraId="1CE6604A" w14:textId="32172332" w:rsidR="00A95310" w:rsidRPr="00AD7AAD" w:rsidRDefault="00A95310" w:rsidP="00A95310">
            <w:pPr>
              <w:rPr>
                <w:rFonts w:ascii="Arial" w:hAnsi="Arial" w:cs="Arial"/>
                <w:b/>
                <w:sz w:val="20"/>
                <w:szCs w:val="20"/>
                <w:lang w:val="en-GB"/>
              </w:rPr>
            </w:pPr>
            <w:r w:rsidRPr="00661A89">
              <w:rPr>
                <w:rFonts w:ascii="Arial" w:hAnsi="Arial" w:cs="Arial"/>
                <w:b/>
                <w:sz w:val="20"/>
                <w:szCs w:val="20"/>
                <w:lang w:val="en-GB"/>
              </w:rPr>
              <w:t>300</w:t>
            </w:r>
          </w:p>
        </w:tc>
      </w:tr>
    </w:tbl>
    <w:p w14:paraId="636E297C" w14:textId="77777777" w:rsidR="00845974" w:rsidRDefault="00845974" w:rsidP="007C11CB">
      <w:pPr>
        <w:rPr>
          <w:lang w:val="en-GB"/>
        </w:rPr>
      </w:pPr>
    </w:p>
    <w:p w14:paraId="20ECAC62" w14:textId="77777777" w:rsidR="00845974" w:rsidRDefault="00845974" w:rsidP="007C11CB">
      <w:pPr>
        <w:rPr>
          <w:lang w:val="en-GB"/>
        </w:rPr>
      </w:pPr>
    </w:p>
    <w:p w14:paraId="6AFA1AF0" w14:textId="77777777" w:rsidR="00534C93" w:rsidRDefault="00534C93" w:rsidP="007C11CB">
      <w:pPr>
        <w:rPr>
          <w:lang w:val="en-GB"/>
        </w:rPr>
      </w:pPr>
    </w:p>
    <w:p w14:paraId="45B08615" w14:textId="77777777" w:rsidR="00534C93" w:rsidRDefault="00534C93" w:rsidP="007C11CB">
      <w:pPr>
        <w:rPr>
          <w:lang w:val="en-GB"/>
        </w:rPr>
      </w:pPr>
    </w:p>
    <w:p w14:paraId="70555379" w14:textId="77777777" w:rsidR="00845974" w:rsidRPr="007C11CB" w:rsidRDefault="00845974" w:rsidP="007C11CB">
      <w:pPr>
        <w:rPr>
          <w:lang w:val="en-GB"/>
        </w:rPr>
      </w:pPr>
    </w:p>
    <w:p w14:paraId="220647E4" w14:textId="77777777" w:rsidR="00D73BF7" w:rsidRPr="001F6758" w:rsidRDefault="00D73BF7" w:rsidP="00D73BF7">
      <w:pPr>
        <w:pStyle w:val="Heading2"/>
        <w:jc w:val="center"/>
        <w:rPr>
          <w:sz w:val="24"/>
        </w:rPr>
      </w:pPr>
      <w:r w:rsidRPr="001F6758">
        <w:rPr>
          <w:sz w:val="24"/>
        </w:rPr>
        <w:t>Instructions</w:t>
      </w:r>
    </w:p>
    <w:p w14:paraId="6600AB06" w14:textId="77777777" w:rsidR="00D73BF7" w:rsidRPr="001F6758" w:rsidRDefault="00D73BF7" w:rsidP="00D73BF7">
      <w:pPr>
        <w:rPr>
          <w:rFonts w:ascii="Arial" w:hAnsi="Arial" w:cs="Arial"/>
          <w:sz w:val="20"/>
          <w:szCs w:val="20"/>
          <w:lang w:val="en-GB"/>
        </w:rPr>
      </w:pPr>
    </w:p>
    <w:p w14:paraId="42AE0409"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Acknowledgement</w:t>
      </w:r>
    </w:p>
    <w:p w14:paraId="28DD949A" w14:textId="4A42941F" w:rsidR="00D73BF7" w:rsidRDefault="00D73BF7" w:rsidP="00D73BF7">
      <w:pPr>
        <w:rPr>
          <w:rFonts w:ascii="Arial" w:hAnsi="Arial" w:cs="Arial"/>
          <w:sz w:val="20"/>
          <w:szCs w:val="20"/>
          <w:lang w:val="en-GB"/>
        </w:rPr>
      </w:pPr>
      <w:r w:rsidRPr="001F6758">
        <w:rPr>
          <w:rFonts w:ascii="Arial" w:hAnsi="Arial" w:cs="Arial"/>
          <w:sz w:val="20"/>
          <w:szCs w:val="20"/>
          <w:lang w:val="en-GB"/>
        </w:rPr>
        <w:t>Upon receipt of the Request for Quotation please inform the Contracting Authority if you intend to submit a quotation</w:t>
      </w:r>
      <w:r w:rsidR="003E5B7B">
        <w:rPr>
          <w:rFonts w:ascii="Arial" w:hAnsi="Arial" w:cs="Arial"/>
          <w:sz w:val="20"/>
          <w:szCs w:val="20"/>
          <w:lang w:val="en-GB"/>
        </w:rPr>
        <w:t>,</w:t>
      </w:r>
      <w:r w:rsidRPr="001F6758">
        <w:rPr>
          <w:rFonts w:ascii="Arial" w:hAnsi="Arial" w:cs="Arial"/>
          <w:sz w:val="20"/>
          <w:szCs w:val="20"/>
          <w:lang w:val="en-GB"/>
        </w:rPr>
        <w:t xml:space="preserve"> </w:t>
      </w:r>
      <w:r w:rsidR="001A3614" w:rsidRPr="001F6758">
        <w:rPr>
          <w:rFonts w:ascii="Arial" w:hAnsi="Arial" w:cs="Arial"/>
          <w:sz w:val="20"/>
          <w:szCs w:val="20"/>
          <w:lang w:val="en-GB"/>
        </w:rPr>
        <w:t>please</w:t>
      </w:r>
      <w:r w:rsidRPr="001F6758">
        <w:rPr>
          <w:rFonts w:ascii="Arial" w:hAnsi="Arial" w:cs="Arial"/>
          <w:sz w:val="20"/>
          <w:szCs w:val="20"/>
          <w:lang w:val="en-GB"/>
        </w:rPr>
        <w:t xml:space="preserve"> respond even if negative.</w:t>
      </w:r>
    </w:p>
    <w:p w14:paraId="643042DD" w14:textId="73F6D161" w:rsidR="00797842" w:rsidRPr="001F6758" w:rsidRDefault="00797842" w:rsidP="00D73BF7">
      <w:pPr>
        <w:rPr>
          <w:rFonts w:ascii="Arial" w:hAnsi="Arial" w:cs="Arial"/>
          <w:sz w:val="20"/>
          <w:szCs w:val="20"/>
          <w:lang w:val="en-GB"/>
        </w:rPr>
      </w:pPr>
    </w:p>
    <w:p w14:paraId="2A81FD11"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General</w:t>
      </w:r>
    </w:p>
    <w:p w14:paraId="57D6346A" w14:textId="6DFC48AD" w:rsidR="00D73BF7" w:rsidRPr="001F6758" w:rsidRDefault="00D73BF7" w:rsidP="009209B3">
      <w:pPr>
        <w:rPr>
          <w:rFonts w:ascii="Arial" w:hAnsi="Arial" w:cs="Arial"/>
          <w:sz w:val="20"/>
          <w:szCs w:val="20"/>
          <w:u w:val="single"/>
          <w:lang w:val="en-GB"/>
        </w:rPr>
      </w:pPr>
      <w:r w:rsidRPr="001F6758">
        <w:rPr>
          <w:rFonts w:ascii="Arial" w:hAnsi="Arial" w:cs="Arial"/>
          <w:sz w:val="20"/>
          <w:szCs w:val="20"/>
          <w:lang w:val="en-GB"/>
        </w:rPr>
        <w:t>The goods to be purchased are for use by t</w:t>
      </w:r>
      <w:r w:rsidR="007534FB">
        <w:rPr>
          <w:rFonts w:ascii="Arial" w:hAnsi="Arial" w:cs="Arial"/>
          <w:sz w:val="20"/>
          <w:szCs w:val="20"/>
          <w:lang w:val="en-GB"/>
        </w:rPr>
        <w:t>he</w:t>
      </w:r>
      <w:r w:rsidR="00E8270B">
        <w:rPr>
          <w:rFonts w:ascii="Arial" w:hAnsi="Arial" w:cs="Arial"/>
          <w:sz w:val="20"/>
          <w:szCs w:val="20"/>
          <w:lang w:val="en-GB"/>
        </w:rPr>
        <w:t xml:space="preserve"> Contracting Authority </w:t>
      </w:r>
      <w:r w:rsidR="00EB2818">
        <w:rPr>
          <w:rFonts w:ascii="Arial" w:hAnsi="Arial" w:cs="Arial"/>
          <w:sz w:val="20"/>
          <w:szCs w:val="20"/>
          <w:lang w:val="en-GB"/>
        </w:rPr>
        <w:t>for</w:t>
      </w:r>
      <w:r w:rsidR="00E8270B">
        <w:rPr>
          <w:rFonts w:ascii="Arial" w:hAnsi="Arial" w:cs="Arial"/>
          <w:sz w:val="20"/>
          <w:szCs w:val="20"/>
          <w:lang w:val="en-GB"/>
        </w:rPr>
        <w:t xml:space="preserve"> </w:t>
      </w:r>
      <w:r w:rsidR="00C010C6">
        <w:rPr>
          <w:rFonts w:ascii="Arial" w:hAnsi="Arial" w:cs="Arial"/>
          <w:sz w:val="20"/>
          <w:szCs w:val="20"/>
          <w:lang w:val="en-US"/>
        </w:rPr>
        <w:t xml:space="preserve">the </w:t>
      </w:r>
      <w:r w:rsidR="00E9456F">
        <w:rPr>
          <w:rFonts w:ascii="Arial" w:hAnsi="Arial" w:cs="Arial"/>
          <w:sz w:val="20"/>
          <w:szCs w:val="20"/>
          <w:lang w:val="en-US"/>
        </w:rPr>
        <w:t>Hygiene Kits assistance</w:t>
      </w:r>
      <w:r w:rsidR="00EB2818" w:rsidRPr="00EB2818">
        <w:rPr>
          <w:rFonts w:ascii="Arial" w:hAnsi="Arial" w:cs="Arial"/>
          <w:sz w:val="20"/>
          <w:szCs w:val="20"/>
          <w:lang w:val="en-GB"/>
        </w:rPr>
        <w:t xml:space="preserve"> to the </w:t>
      </w:r>
      <w:r w:rsidR="00E9456F">
        <w:rPr>
          <w:rFonts w:ascii="Arial" w:hAnsi="Arial" w:cs="Arial"/>
          <w:sz w:val="20"/>
          <w:szCs w:val="20"/>
          <w:lang w:val="en-GB"/>
        </w:rPr>
        <w:t xml:space="preserve"> </w:t>
      </w:r>
      <w:r w:rsidR="00A043FC">
        <w:rPr>
          <w:rFonts w:ascii="Arial" w:hAnsi="Arial" w:cs="Arial"/>
          <w:sz w:val="20"/>
          <w:szCs w:val="20"/>
          <w:lang w:val="en-GB"/>
        </w:rPr>
        <w:t xml:space="preserve"> </w:t>
      </w:r>
      <w:r w:rsidR="00411602">
        <w:rPr>
          <w:rFonts w:ascii="Arial" w:hAnsi="Arial" w:cs="Arial"/>
          <w:sz w:val="20"/>
          <w:szCs w:val="20"/>
          <w:lang w:val="en-GB"/>
        </w:rPr>
        <w:t>RRAA office</w:t>
      </w:r>
      <w:r w:rsidRPr="00EB2818">
        <w:rPr>
          <w:rFonts w:ascii="Arial" w:hAnsi="Arial" w:cs="Arial"/>
          <w:sz w:val="20"/>
          <w:szCs w:val="20"/>
          <w:lang w:val="en-GB"/>
        </w:rPr>
        <w:t xml:space="preserve">, </w:t>
      </w:r>
      <w:r w:rsidRPr="001F6758">
        <w:rPr>
          <w:rFonts w:ascii="Arial" w:hAnsi="Arial" w:cs="Arial"/>
          <w:sz w:val="20"/>
          <w:szCs w:val="16"/>
          <w:lang w:val="en-GB"/>
        </w:rPr>
        <w:t xml:space="preserve">an intervention supported by </w:t>
      </w:r>
      <w:r w:rsidR="00CB0AFB">
        <w:rPr>
          <w:rFonts w:ascii="Arial" w:hAnsi="Arial" w:cs="Arial"/>
          <w:sz w:val="20"/>
          <w:szCs w:val="16"/>
          <w:lang w:val="en-GB"/>
        </w:rPr>
        <w:t>Cordaid</w:t>
      </w:r>
      <w:r w:rsidR="00B5258B">
        <w:rPr>
          <w:rFonts w:ascii="Arial" w:hAnsi="Arial" w:cs="Arial"/>
          <w:sz w:val="20"/>
          <w:szCs w:val="20"/>
          <w:lang w:val="en-GB"/>
        </w:rPr>
        <w:t>,</w:t>
      </w:r>
      <w:r w:rsidRPr="001F6758">
        <w:rPr>
          <w:rFonts w:ascii="Arial" w:hAnsi="Arial" w:cs="Arial"/>
          <w:sz w:val="20"/>
          <w:szCs w:val="20"/>
          <w:lang w:val="en-GB"/>
        </w:rPr>
        <w:t xml:space="preserve"> </w:t>
      </w:r>
      <w:r w:rsidR="003E5B7B" w:rsidRPr="001F6758">
        <w:rPr>
          <w:rFonts w:ascii="Arial" w:hAnsi="Arial" w:cs="Arial"/>
          <w:sz w:val="20"/>
          <w:szCs w:val="20"/>
          <w:lang w:val="en-GB"/>
        </w:rPr>
        <w:t>the</w:t>
      </w:r>
      <w:r w:rsidRPr="001F6758">
        <w:rPr>
          <w:rFonts w:ascii="Arial" w:hAnsi="Arial" w:cs="Arial"/>
          <w:sz w:val="20"/>
          <w:szCs w:val="20"/>
          <w:lang w:val="en-GB"/>
        </w:rPr>
        <w:t xml:space="preserve"> supplier </w:t>
      </w:r>
      <w:r w:rsidR="00EB2818">
        <w:rPr>
          <w:rFonts w:ascii="Arial" w:hAnsi="Arial" w:cs="Arial"/>
          <w:sz w:val="20"/>
          <w:szCs w:val="20"/>
          <w:lang w:val="en-GB"/>
        </w:rPr>
        <w:t>should</w:t>
      </w:r>
      <w:r w:rsidRPr="001F6758">
        <w:rPr>
          <w:rFonts w:ascii="Arial" w:hAnsi="Arial" w:cs="Arial"/>
          <w:sz w:val="20"/>
          <w:szCs w:val="20"/>
          <w:lang w:val="en-GB"/>
        </w:rPr>
        <w:t xml:space="preserve"> submit a quotation</w:t>
      </w:r>
      <w:r w:rsidR="00EB2818">
        <w:rPr>
          <w:rFonts w:ascii="Arial" w:hAnsi="Arial" w:cs="Arial"/>
          <w:sz w:val="20"/>
          <w:szCs w:val="20"/>
          <w:lang w:val="en-GB"/>
        </w:rPr>
        <w:t xml:space="preserve"> for</w:t>
      </w:r>
      <w:r w:rsidRPr="001F6758">
        <w:rPr>
          <w:rFonts w:ascii="Arial" w:hAnsi="Arial" w:cs="Arial"/>
          <w:sz w:val="20"/>
          <w:szCs w:val="20"/>
          <w:lang w:val="en-GB"/>
        </w:rPr>
        <w:t xml:space="preserve"> all.</w:t>
      </w:r>
    </w:p>
    <w:p w14:paraId="21C5B3D5" w14:textId="52ACA490" w:rsidR="00797842" w:rsidRPr="001F6758" w:rsidRDefault="00797842" w:rsidP="00D73BF7">
      <w:pPr>
        <w:rPr>
          <w:rFonts w:ascii="Arial" w:hAnsi="Arial" w:cs="Arial"/>
          <w:sz w:val="20"/>
          <w:szCs w:val="20"/>
          <w:lang w:val="en-GB"/>
        </w:rPr>
      </w:pPr>
    </w:p>
    <w:p w14:paraId="3890AEB2"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Cost of quotation</w:t>
      </w:r>
    </w:p>
    <w:p w14:paraId="218AC4F9"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The supplier shall bear all costs associated with the preparation and submission of his quotation and the Contracting Authority will in no case be responsible or liable for these costs, regardless of the conduct or outcome of the negotiated procedure.</w:t>
      </w:r>
    </w:p>
    <w:p w14:paraId="6F4188CD" w14:textId="21F10AD4" w:rsidR="00D73BF7" w:rsidRPr="001F6758" w:rsidRDefault="00D73BF7" w:rsidP="00D73BF7">
      <w:pPr>
        <w:rPr>
          <w:rFonts w:ascii="Arial" w:hAnsi="Arial" w:cs="Arial"/>
          <w:b/>
          <w:sz w:val="20"/>
          <w:szCs w:val="20"/>
          <w:lang w:val="en-GB"/>
        </w:rPr>
      </w:pPr>
    </w:p>
    <w:p w14:paraId="402A1908"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Eligibility and qualification requirements</w:t>
      </w:r>
    </w:p>
    <w:p w14:paraId="230F9CBB" w14:textId="77777777" w:rsidR="00D73BF7" w:rsidRPr="001F6758" w:rsidRDefault="00D73BF7" w:rsidP="00D73BF7">
      <w:pPr>
        <w:rPr>
          <w:rFonts w:ascii="Arial" w:hAnsi="Arial" w:cs="Arial"/>
          <w:sz w:val="20"/>
          <w:szCs w:val="20"/>
          <w:lang w:val="en-GB"/>
        </w:rPr>
      </w:pPr>
    </w:p>
    <w:p w14:paraId="28FC7C30" w14:textId="08EF21CE"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In the Quotation Submission Form</w:t>
      </w:r>
      <w:r w:rsidR="00C904B3">
        <w:rPr>
          <w:rFonts w:ascii="Arial" w:hAnsi="Arial" w:cs="Arial"/>
          <w:sz w:val="20"/>
          <w:szCs w:val="20"/>
          <w:lang w:val="en-GB"/>
        </w:rPr>
        <w:t>,</w:t>
      </w:r>
      <w:r w:rsidRPr="001F6758">
        <w:rPr>
          <w:rFonts w:ascii="Arial" w:hAnsi="Arial" w:cs="Arial"/>
          <w:sz w:val="20"/>
          <w:szCs w:val="20"/>
          <w:lang w:val="en-GB"/>
        </w:rPr>
        <w:t xml:space="preserve"> suppliers shall attest that they meet the above eligibility criteria. If required by the Contracting Authority, the supplier whose quotation is accepted shall further provide evidence satisfactory to the Contracting Authority of its eligibility through certificates issued by competent authorities in its country of establishment or operation, if such certificates are not available, through a sworn statement.</w:t>
      </w:r>
    </w:p>
    <w:p w14:paraId="79351780" w14:textId="77777777" w:rsidR="00D73BF7" w:rsidRPr="001F6758" w:rsidRDefault="00D73BF7" w:rsidP="00D73BF7">
      <w:pPr>
        <w:ind w:left="360"/>
        <w:rPr>
          <w:rFonts w:ascii="Arial" w:hAnsi="Arial" w:cs="Arial"/>
          <w:sz w:val="20"/>
          <w:szCs w:val="20"/>
          <w:lang w:val="en-GB"/>
        </w:rPr>
      </w:pPr>
    </w:p>
    <w:p w14:paraId="3E7F7C5E" w14:textId="77777777" w:rsidR="00D73BF7" w:rsidRPr="001F6758" w:rsidRDefault="00D73BF7" w:rsidP="00D73BF7">
      <w:pPr>
        <w:rPr>
          <w:rFonts w:ascii="Arial" w:hAnsi="Arial" w:cs="Arial"/>
          <w:sz w:val="20"/>
          <w:szCs w:val="20"/>
          <w:lang w:val="en-GB"/>
        </w:rPr>
      </w:pPr>
    </w:p>
    <w:p w14:paraId="3BD2F877"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To give evidence of their capability and adequate resources Suppliers shall provide the information and the documents requested by the Contracting Authority.</w:t>
      </w:r>
    </w:p>
    <w:p w14:paraId="2792D0AA" w14:textId="77777777" w:rsidR="00D73BF7" w:rsidRPr="001F6758" w:rsidRDefault="00D73BF7" w:rsidP="00D73BF7">
      <w:pPr>
        <w:rPr>
          <w:rFonts w:ascii="Arial" w:hAnsi="Arial" w:cs="Arial"/>
          <w:sz w:val="20"/>
          <w:szCs w:val="20"/>
          <w:lang w:val="en-GB"/>
        </w:rPr>
      </w:pPr>
    </w:p>
    <w:p w14:paraId="465BBEA8" w14:textId="77777777" w:rsidR="00797842" w:rsidRPr="001F6758" w:rsidRDefault="00797842" w:rsidP="00D73BF7">
      <w:pPr>
        <w:rPr>
          <w:rFonts w:ascii="Arial" w:hAnsi="Arial" w:cs="Arial"/>
          <w:sz w:val="20"/>
          <w:szCs w:val="20"/>
          <w:lang w:val="en-GB"/>
        </w:rPr>
      </w:pPr>
    </w:p>
    <w:p w14:paraId="48AE1603" w14:textId="04021A03" w:rsidR="00D73BF7" w:rsidRPr="001F6758" w:rsidRDefault="00D73BF7" w:rsidP="00D73BF7">
      <w:pPr>
        <w:numPr>
          <w:ilvl w:val="0"/>
          <w:numId w:val="8"/>
        </w:numPr>
        <w:spacing w:before="120"/>
        <w:rPr>
          <w:rFonts w:ascii="Arial" w:hAnsi="Arial" w:cs="Arial"/>
          <w:b/>
          <w:sz w:val="20"/>
          <w:szCs w:val="20"/>
          <w:lang w:val="en-GB"/>
        </w:rPr>
      </w:pPr>
      <w:r w:rsidRPr="001F6758">
        <w:rPr>
          <w:rFonts w:ascii="Arial" w:hAnsi="Arial" w:cs="Arial"/>
          <w:b/>
          <w:sz w:val="20"/>
          <w:szCs w:val="20"/>
          <w:lang w:val="en-GB"/>
        </w:rPr>
        <w:t xml:space="preserve">Exclusion from </w:t>
      </w:r>
      <w:r w:rsidR="00C904B3">
        <w:rPr>
          <w:rFonts w:ascii="Arial" w:hAnsi="Arial" w:cs="Arial"/>
          <w:b/>
          <w:sz w:val="20"/>
          <w:szCs w:val="20"/>
          <w:lang w:val="en-GB"/>
        </w:rPr>
        <w:t xml:space="preserve">the </w:t>
      </w:r>
      <w:r w:rsidRPr="001F6758">
        <w:rPr>
          <w:rFonts w:ascii="Arial" w:hAnsi="Arial" w:cs="Arial"/>
          <w:b/>
          <w:sz w:val="20"/>
          <w:szCs w:val="20"/>
          <w:lang w:val="en-GB"/>
        </w:rPr>
        <w:t xml:space="preserve">award of contracts </w:t>
      </w:r>
    </w:p>
    <w:p w14:paraId="598F48E8"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Contracts may not be awarded to Candidates who, during this procedure:</w:t>
      </w:r>
    </w:p>
    <w:p w14:paraId="68ECC19F" w14:textId="77777777" w:rsidR="00D73BF7" w:rsidRPr="001F6758" w:rsidRDefault="00D73BF7" w:rsidP="00D73BF7">
      <w:pPr>
        <w:rPr>
          <w:rFonts w:ascii="Arial" w:hAnsi="Arial" w:cs="Arial"/>
          <w:sz w:val="20"/>
          <w:szCs w:val="20"/>
          <w:lang w:val="en-GB"/>
        </w:rPr>
      </w:pPr>
    </w:p>
    <w:p w14:paraId="5DCCECB1" w14:textId="77777777" w:rsidR="00D73BF7" w:rsidRPr="001F6758" w:rsidRDefault="00D73BF7" w:rsidP="00D73BF7">
      <w:pPr>
        <w:numPr>
          <w:ilvl w:val="0"/>
          <w:numId w:val="38"/>
        </w:numPr>
        <w:rPr>
          <w:rFonts w:ascii="Arial" w:hAnsi="Arial" w:cs="Arial"/>
          <w:sz w:val="20"/>
          <w:szCs w:val="20"/>
          <w:lang w:val="en-GB"/>
        </w:rPr>
      </w:pPr>
      <w:r w:rsidRPr="001F6758">
        <w:rPr>
          <w:rFonts w:ascii="Arial" w:hAnsi="Arial" w:cs="Arial"/>
          <w:sz w:val="20"/>
          <w:szCs w:val="20"/>
          <w:lang w:val="en-GB"/>
        </w:rPr>
        <w:t>are subject to conflict of interest:</w:t>
      </w:r>
    </w:p>
    <w:p w14:paraId="19A12CC7" w14:textId="1F0AC711" w:rsidR="00D73BF7" w:rsidRPr="001F6758" w:rsidRDefault="00D73BF7" w:rsidP="00D73BF7">
      <w:pPr>
        <w:numPr>
          <w:ilvl w:val="0"/>
          <w:numId w:val="38"/>
        </w:numPr>
        <w:rPr>
          <w:rFonts w:ascii="Arial" w:hAnsi="Arial" w:cs="Arial"/>
          <w:sz w:val="20"/>
          <w:szCs w:val="20"/>
          <w:lang w:val="en-GB"/>
        </w:rPr>
      </w:pPr>
      <w:r w:rsidRPr="001F6758">
        <w:rPr>
          <w:rFonts w:ascii="Arial" w:hAnsi="Arial" w:cs="Arial"/>
          <w:sz w:val="20"/>
          <w:szCs w:val="20"/>
          <w:lang w:val="en-GB"/>
        </w:rPr>
        <w:t xml:space="preserve">are guilty of misrepresentation in supplying the information required by the Contracting Authority as a condition of participation in the Contract procedure or </w:t>
      </w:r>
      <w:r w:rsidR="00C904B3">
        <w:rPr>
          <w:rFonts w:ascii="Arial" w:hAnsi="Arial" w:cs="Arial"/>
          <w:sz w:val="20"/>
          <w:szCs w:val="20"/>
          <w:lang w:val="en-GB"/>
        </w:rPr>
        <w:t>failure</w:t>
      </w:r>
      <w:r w:rsidRPr="001F6758">
        <w:rPr>
          <w:rFonts w:ascii="Arial" w:hAnsi="Arial" w:cs="Arial"/>
          <w:sz w:val="20"/>
          <w:szCs w:val="20"/>
          <w:lang w:val="en-GB"/>
        </w:rPr>
        <w:t xml:space="preserve"> to supply this information.</w:t>
      </w:r>
    </w:p>
    <w:p w14:paraId="573F860A" w14:textId="77777777" w:rsidR="00797842" w:rsidRPr="001F6758" w:rsidRDefault="00797842" w:rsidP="00797842">
      <w:pPr>
        <w:ind w:left="720"/>
        <w:rPr>
          <w:rFonts w:ascii="Arial" w:hAnsi="Arial" w:cs="Arial"/>
          <w:sz w:val="20"/>
          <w:szCs w:val="20"/>
          <w:lang w:val="en-GB"/>
        </w:rPr>
      </w:pPr>
    </w:p>
    <w:p w14:paraId="3B060CDE" w14:textId="77777777" w:rsidR="00D73BF7" w:rsidRPr="001F6758" w:rsidRDefault="00D73BF7" w:rsidP="00D73BF7">
      <w:pPr>
        <w:rPr>
          <w:rFonts w:ascii="Arial" w:hAnsi="Arial" w:cs="Arial"/>
          <w:b/>
          <w:sz w:val="20"/>
          <w:szCs w:val="20"/>
          <w:lang w:val="en-GB"/>
        </w:rPr>
      </w:pPr>
    </w:p>
    <w:p w14:paraId="72287551"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Documents comprising the Request for Quotation</w:t>
      </w:r>
    </w:p>
    <w:p w14:paraId="15298802"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The Supplier shall complete and submit the following document with his quotation:</w:t>
      </w:r>
    </w:p>
    <w:p w14:paraId="755377A2" w14:textId="77777777" w:rsidR="00D73BF7" w:rsidRPr="001F6758" w:rsidRDefault="00D73BF7" w:rsidP="00D73BF7">
      <w:pPr>
        <w:rPr>
          <w:rFonts w:ascii="Arial" w:hAnsi="Arial" w:cs="Arial"/>
          <w:sz w:val="20"/>
          <w:szCs w:val="20"/>
          <w:lang w:val="en-GB"/>
        </w:rPr>
      </w:pPr>
    </w:p>
    <w:p w14:paraId="1E2189EC" w14:textId="77777777" w:rsidR="00D73BF7" w:rsidRPr="001F6758" w:rsidRDefault="00D73BF7" w:rsidP="00D73BF7">
      <w:pPr>
        <w:numPr>
          <w:ilvl w:val="0"/>
          <w:numId w:val="7"/>
        </w:numPr>
        <w:rPr>
          <w:rFonts w:ascii="Arial" w:hAnsi="Arial" w:cs="Arial"/>
          <w:sz w:val="20"/>
          <w:szCs w:val="20"/>
          <w:lang w:val="en-GB"/>
        </w:rPr>
      </w:pPr>
      <w:r w:rsidRPr="001F6758">
        <w:rPr>
          <w:rFonts w:ascii="Arial" w:hAnsi="Arial" w:cs="Arial"/>
          <w:sz w:val="20"/>
          <w:szCs w:val="20"/>
          <w:lang w:val="en-GB"/>
        </w:rPr>
        <w:t xml:space="preserve">The attached Quotation Submission Form </w:t>
      </w:r>
    </w:p>
    <w:p w14:paraId="07B4F72F" w14:textId="2D6CF2A3" w:rsidR="00D73BF7" w:rsidRDefault="00853F88" w:rsidP="00D73BF7">
      <w:pPr>
        <w:numPr>
          <w:ilvl w:val="0"/>
          <w:numId w:val="7"/>
        </w:numPr>
        <w:rPr>
          <w:rFonts w:ascii="Arial" w:hAnsi="Arial" w:cs="Arial"/>
          <w:sz w:val="20"/>
          <w:szCs w:val="20"/>
          <w:lang w:val="en-GB"/>
        </w:rPr>
      </w:pPr>
      <w:r w:rsidRPr="001F6758">
        <w:rPr>
          <w:rFonts w:ascii="Arial" w:hAnsi="Arial" w:cs="Arial"/>
          <w:sz w:val="20"/>
          <w:szCs w:val="20"/>
          <w:lang w:val="en-GB"/>
        </w:rPr>
        <w:t>Suppliers’</w:t>
      </w:r>
      <w:r w:rsidR="00D73BF7" w:rsidRPr="001F6758">
        <w:rPr>
          <w:rFonts w:ascii="Arial" w:hAnsi="Arial" w:cs="Arial"/>
          <w:sz w:val="20"/>
          <w:szCs w:val="20"/>
          <w:lang w:val="en-GB"/>
        </w:rPr>
        <w:t xml:space="preserve"> technical specifications</w:t>
      </w:r>
      <w:r w:rsidR="00B420E4">
        <w:rPr>
          <w:rFonts w:ascii="Arial" w:hAnsi="Arial" w:cs="Arial"/>
          <w:sz w:val="20"/>
          <w:szCs w:val="20"/>
          <w:lang w:val="en-GB"/>
        </w:rPr>
        <w:t>.</w:t>
      </w:r>
    </w:p>
    <w:p w14:paraId="447B6E63" w14:textId="77777777" w:rsidR="00D11F3B" w:rsidRPr="003E5B7B" w:rsidRDefault="00D11F3B" w:rsidP="00D73BF7">
      <w:pPr>
        <w:numPr>
          <w:ilvl w:val="0"/>
          <w:numId w:val="7"/>
        </w:numPr>
        <w:rPr>
          <w:rFonts w:ascii="Arial" w:hAnsi="Arial" w:cs="Arial"/>
          <w:sz w:val="20"/>
          <w:szCs w:val="20"/>
          <w:lang w:val="en-GB"/>
        </w:rPr>
      </w:pPr>
      <w:r w:rsidRPr="003E5B7B">
        <w:rPr>
          <w:rFonts w:ascii="Arial" w:hAnsi="Arial" w:cs="Arial"/>
          <w:sz w:val="20"/>
          <w:szCs w:val="20"/>
          <w:lang w:val="en-GB"/>
        </w:rPr>
        <w:t xml:space="preserve">Copies of any registration </w:t>
      </w:r>
      <w:r w:rsidR="009D4606" w:rsidRPr="003E5B7B">
        <w:rPr>
          <w:rFonts w:ascii="Arial" w:hAnsi="Arial" w:cs="Arial"/>
          <w:sz w:val="20"/>
          <w:szCs w:val="20"/>
          <w:lang w:val="en-GB"/>
        </w:rPr>
        <w:t xml:space="preserve">certificates </w:t>
      </w:r>
      <w:r w:rsidRPr="003E5B7B">
        <w:rPr>
          <w:rFonts w:ascii="Arial" w:hAnsi="Arial" w:cs="Arial"/>
          <w:sz w:val="20"/>
          <w:szCs w:val="20"/>
          <w:lang w:val="en-GB"/>
        </w:rPr>
        <w:t>as required by</w:t>
      </w:r>
      <w:r w:rsidR="009D4606" w:rsidRPr="003E5B7B">
        <w:rPr>
          <w:rFonts w:ascii="Arial" w:hAnsi="Arial" w:cs="Arial"/>
          <w:sz w:val="20"/>
          <w:szCs w:val="20"/>
          <w:lang w:val="en-GB"/>
        </w:rPr>
        <w:t xml:space="preserve"> national legislation or </w:t>
      </w:r>
      <w:r w:rsidRPr="003E5B7B">
        <w:rPr>
          <w:rFonts w:ascii="Arial" w:hAnsi="Arial" w:cs="Arial"/>
          <w:sz w:val="20"/>
          <w:szCs w:val="20"/>
          <w:lang w:val="en-GB"/>
        </w:rPr>
        <w:t xml:space="preserve">competent authorities including </w:t>
      </w:r>
      <w:r w:rsidR="009D4606" w:rsidRPr="003E5B7B">
        <w:rPr>
          <w:rFonts w:ascii="Arial" w:hAnsi="Arial" w:cs="Arial"/>
          <w:sz w:val="20"/>
          <w:szCs w:val="20"/>
          <w:lang w:val="en-GB"/>
        </w:rPr>
        <w:t xml:space="preserve">company registration certificates and </w:t>
      </w:r>
      <w:r w:rsidRPr="003E5B7B">
        <w:rPr>
          <w:rFonts w:ascii="Arial" w:hAnsi="Arial" w:cs="Arial"/>
          <w:sz w:val="20"/>
          <w:szCs w:val="20"/>
          <w:lang w:val="en-GB"/>
        </w:rPr>
        <w:t>membership certificates of any</w:t>
      </w:r>
      <w:r w:rsidR="009D4606" w:rsidRPr="003E5B7B">
        <w:rPr>
          <w:rFonts w:ascii="Arial" w:hAnsi="Arial" w:cs="Arial"/>
          <w:sz w:val="20"/>
          <w:szCs w:val="20"/>
          <w:lang w:val="en-GB"/>
        </w:rPr>
        <w:t xml:space="preserve"> relevant professional bodies (Shall only be submitted if you have not delivered to the Contracting Authority before)</w:t>
      </w:r>
    </w:p>
    <w:p w14:paraId="03591525" w14:textId="44789A15" w:rsidR="00D73BF7" w:rsidRDefault="00D73BF7" w:rsidP="007C11CB">
      <w:pPr>
        <w:numPr>
          <w:ilvl w:val="0"/>
          <w:numId w:val="7"/>
        </w:numPr>
        <w:rPr>
          <w:rFonts w:ascii="Arial" w:hAnsi="Arial" w:cs="Arial"/>
          <w:sz w:val="20"/>
          <w:szCs w:val="20"/>
          <w:lang w:val="en-GB"/>
        </w:rPr>
      </w:pPr>
      <w:r w:rsidRPr="003E5B7B">
        <w:rPr>
          <w:rFonts w:ascii="Arial" w:hAnsi="Arial" w:cs="Arial"/>
          <w:sz w:val="20"/>
          <w:szCs w:val="20"/>
          <w:lang w:val="en-GB"/>
        </w:rPr>
        <w:t xml:space="preserve">References that we may contact for further background information </w:t>
      </w:r>
      <w:r w:rsidR="00C904B3">
        <w:rPr>
          <w:rFonts w:ascii="Arial" w:hAnsi="Arial" w:cs="Arial"/>
          <w:sz w:val="20"/>
          <w:szCs w:val="20"/>
          <w:lang w:val="en-GB"/>
        </w:rPr>
        <w:t>on</w:t>
      </w:r>
      <w:r w:rsidRPr="003E5B7B">
        <w:rPr>
          <w:rFonts w:ascii="Arial" w:hAnsi="Arial" w:cs="Arial"/>
          <w:sz w:val="20"/>
          <w:szCs w:val="20"/>
          <w:lang w:val="en-GB"/>
        </w:rPr>
        <w:t xml:space="preserve"> your company. (Shall only be submitted if you have not delivered to the Contracting Authority before)</w:t>
      </w:r>
    </w:p>
    <w:p w14:paraId="61BBE2DB" w14:textId="6B3847F1" w:rsidR="00C904B3" w:rsidRDefault="00C904B3" w:rsidP="007C11CB">
      <w:pPr>
        <w:numPr>
          <w:ilvl w:val="0"/>
          <w:numId w:val="7"/>
        </w:numPr>
        <w:rPr>
          <w:rFonts w:ascii="Arial" w:hAnsi="Arial" w:cs="Arial"/>
          <w:sz w:val="20"/>
          <w:szCs w:val="20"/>
          <w:lang w:val="en-GB"/>
        </w:rPr>
      </w:pPr>
      <w:r>
        <w:rPr>
          <w:rFonts w:ascii="Arial" w:hAnsi="Arial" w:cs="Arial"/>
          <w:sz w:val="20"/>
          <w:szCs w:val="20"/>
          <w:lang w:val="en-GB"/>
        </w:rPr>
        <w:t xml:space="preserve">The supplier should attach 2 or 3 equally relevant previous </w:t>
      </w:r>
      <w:r w:rsidR="005B0261">
        <w:rPr>
          <w:rFonts w:ascii="Arial" w:hAnsi="Arial" w:cs="Arial"/>
          <w:sz w:val="20"/>
          <w:szCs w:val="20"/>
          <w:lang w:val="en-GB"/>
        </w:rPr>
        <w:t>contract</w:t>
      </w:r>
      <w:r>
        <w:rPr>
          <w:rFonts w:ascii="Arial" w:hAnsi="Arial" w:cs="Arial"/>
          <w:sz w:val="20"/>
          <w:szCs w:val="20"/>
          <w:lang w:val="en-GB"/>
        </w:rPr>
        <w:t xml:space="preserve"> copies.</w:t>
      </w:r>
    </w:p>
    <w:p w14:paraId="2F8AF9C4" w14:textId="1797CD3C" w:rsidR="00F933DF" w:rsidRDefault="00F933DF" w:rsidP="007C11CB">
      <w:pPr>
        <w:numPr>
          <w:ilvl w:val="0"/>
          <w:numId w:val="7"/>
        </w:numPr>
        <w:rPr>
          <w:rFonts w:ascii="Arial" w:hAnsi="Arial" w:cs="Arial"/>
          <w:sz w:val="20"/>
          <w:szCs w:val="20"/>
          <w:lang w:val="en-GB"/>
        </w:rPr>
      </w:pPr>
      <w:r>
        <w:rPr>
          <w:rFonts w:ascii="Arial" w:hAnsi="Arial" w:cs="Arial"/>
          <w:sz w:val="20"/>
          <w:szCs w:val="20"/>
          <w:lang w:val="en-GB"/>
        </w:rPr>
        <w:t>The supplier should attach TIN form.</w:t>
      </w:r>
    </w:p>
    <w:p w14:paraId="38C9EE71" w14:textId="1F1B85BD" w:rsidR="00F933DF" w:rsidRDefault="00F933DF" w:rsidP="007C11CB">
      <w:pPr>
        <w:numPr>
          <w:ilvl w:val="0"/>
          <w:numId w:val="7"/>
        </w:numPr>
        <w:rPr>
          <w:rFonts w:ascii="Arial" w:hAnsi="Arial" w:cs="Arial"/>
          <w:sz w:val="20"/>
          <w:szCs w:val="20"/>
          <w:lang w:val="en-GB"/>
        </w:rPr>
      </w:pPr>
      <w:r>
        <w:rPr>
          <w:rFonts w:ascii="Arial" w:hAnsi="Arial" w:cs="Arial"/>
          <w:sz w:val="20"/>
          <w:szCs w:val="20"/>
          <w:lang w:val="en-GB"/>
        </w:rPr>
        <w:t>The supplier should attach Bank details.</w:t>
      </w:r>
    </w:p>
    <w:p w14:paraId="64B4F59D" w14:textId="77777777" w:rsidR="00F933DF" w:rsidRPr="007C11CB" w:rsidRDefault="00F933DF" w:rsidP="00F933DF">
      <w:pPr>
        <w:ind w:left="630"/>
        <w:rPr>
          <w:rFonts w:ascii="Arial" w:hAnsi="Arial" w:cs="Arial"/>
          <w:sz w:val="20"/>
          <w:szCs w:val="20"/>
          <w:lang w:val="en-GB"/>
        </w:rPr>
      </w:pPr>
    </w:p>
    <w:p w14:paraId="0B8CEBD6" w14:textId="77777777" w:rsidR="003D73CC" w:rsidRPr="001F6758" w:rsidRDefault="003D73CC" w:rsidP="00D73BF7">
      <w:pPr>
        <w:ind w:left="360"/>
        <w:rPr>
          <w:rFonts w:ascii="Arial" w:hAnsi="Arial" w:cs="Arial"/>
          <w:sz w:val="20"/>
          <w:szCs w:val="20"/>
          <w:lang w:val="en-GB"/>
        </w:rPr>
      </w:pPr>
    </w:p>
    <w:p w14:paraId="3840177B" w14:textId="77777777" w:rsidR="00797842" w:rsidRPr="001F6758" w:rsidRDefault="00797842" w:rsidP="00D73BF7">
      <w:pPr>
        <w:ind w:left="360"/>
        <w:rPr>
          <w:rFonts w:ascii="Arial" w:hAnsi="Arial" w:cs="Arial"/>
          <w:sz w:val="20"/>
          <w:szCs w:val="20"/>
          <w:lang w:val="en-GB"/>
        </w:rPr>
      </w:pPr>
    </w:p>
    <w:p w14:paraId="0DD1A001"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Price</w:t>
      </w:r>
    </w:p>
    <w:p w14:paraId="3DF4036E"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The price quoted by the supplier shall not be subject to adjustments on any account except as otherwise provided in the conditions of the Contract.</w:t>
      </w:r>
    </w:p>
    <w:p w14:paraId="55346E39" w14:textId="77777777" w:rsidR="00D73BF7" w:rsidRPr="001F6758" w:rsidRDefault="00D73BF7" w:rsidP="00D73BF7">
      <w:pPr>
        <w:rPr>
          <w:rFonts w:ascii="Arial" w:hAnsi="Arial" w:cs="Arial"/>
          <w:sz w:val="20"/>
          <w:szCs w:val="20"/>
          <w:lang w:val="en-GB"/>
        </w:rPr>
      </w:pPr>
    </w:p>
    <w:p w14:paraId="577563B0" w14:textId="49CFA5E9"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 xml:space="preserve"> </w:t>
      </w:r>
      <w:r w:rsidR="00E515DC">
        <w:rPr>
          <w:rFonts w:ascii="Arial" w:hAnsi="Arial" w:cs="Arial"/>
          <w:sz w:val="20"/>
          <w:szCs w:val="20"/>
          <w:lang w:val="en-GB"/>
        </w:rPr>
        <w:t>The price</w:t>
      </w:r>
      <w:r w:rsidRPr="00DC4710">
        <w:rPr>
          <w:rFonts w:ascii="Arial" w:hAnsi="Arial" w:cs="Arial"/>
          <w:sz w:val="20"/>
          <w:szCs w:val="20"/>
          <w:lang w:val="en-GB"/>
        </w:rPr>
        <w:t xml:space="preserve"> shall be quoted in </w:t>
      </w:r>
      <w:r w:rsidR="00A44FFD">
        <w:rPr>
          <w:rFonts w:ascii="Arial" w:hAnsi="Arial" w:cs="Arial"/>
          <w:sz w:val="20"/>
          <w:szCs w:val="20"/>
          <w:lang w:val="en-GB"/>
        </w:rPr>
        <w:t>AFN</w:t>
      </w:r>
      <w:r w:rsidRPr="00DC4710">
        <w:rPr>
          <w:rFonts w:ascii="Arial" w:hAnsi="Arial" w:cs="Arial"/>
          <w:sz w:val="20"/>
          <w:szCs w:val="20"/>
          <w:lang w:val="en-GB"/>
        </w:rPr>
        <w:t>.</w:t>
      </w:r>
    </w:p>
    <w:p w14:paraId="4D7E2EC1" w14:textId="77777777" w:rsidR="00B71C8A" w:rsidRPr="001F6758" w:rsidRDefault="00B71C8A" w:rsidP="00B71C8A">
      <w:pPr>
        <w:jc w:val="both"/>
        <w:rPr>
          <w:rFonts w:ascii="Arial" w:hAnsi="Arial" w:cs="Arial"/>
          <w:sz w:val="20"/>
          <w:szCs w:val="20"/>
          <w:lang w:val="en-GB"/>
        </w:rPr>
      </w:pPr>
    </w:p>
    <w:p w14:paraId="7CD47774" w14:textId="77777777" w:rsidR="00677B3D" w:rsidRPr="00677B3D" w:rsidRDefault="00677B3D" w:rsidP="00677B3D">
      <w:pPr>
        <w:rPr>
          <w:rFonts w:ascii="Arial" w:hAnsi="Arial" w:cs="Arial"/>
          <w:b/>
          <w:bCs/>
          <w:i/>
          <w:iCs/>
          <w:color w:val="000000" w:themeColor="text1"/>
          <w:sz w:val="20"/>
          <w:szCs w:val="20"/>
          <w:lang w:val="en-GB"/>
        </w:rPr>
      </w:pPr>
      <w:r w:rsidRPr="00677B3D">
        <w:rPr>
          <w:rFonts w:ascii="Arial" w:hAnsi="Arial" w:cs="Arial"/>
          <w:b/>
          <w:bCs/>
          <w:i/>
          <w:iCs/>
          <w:color w:val="000000" w:themeColor="text1"/>
          <w:sz w:val="20"/>
          <w:szCs w:val="20"/>
          <w:lang w:val="en-GB"/>
        </w:rPr>
        <w:t xml:space="preserve">Tax </w:t>
      </w:r>
    </w:p>
    <w:p w14:paraId="7DF79912" w14:textId="77777777" w:rsidR="00677B3D" w:rsidRPr="009A7935" w:rsidRDefault="00677B3D" w:rsidP="00677B3D">
      <w:pPr>
        <w:rPr>
          <w:rFonts w:ascii="Arial" w:hAnsi="Arial" w:cs="Arial"/>
          <w:color w:val="000000" w:themeColor="text1"/>
          <w:sz w:val="20"/>
          <w:szCs w:val="20"/>
          <w:lang w:val="en-GB"/>
        </w:rPr>
      </w:pPr>
      <w:r w:rsidRPr="009A7935">
        <w:rPr>
          <w:rFonts w:ascii="Arial" w:hAnsi="Arial" w:cs="Arial"/>
          <w:color w:val="000000" w:themeColor="text1"/>
          <w:sz w:val="20"/>
          <w:szCs w:val="20"/>
          <w:lang w:val="en-GB"/>
        </w:rPr>
        <w:t xml:space="preserve">Withholding Tax on Subcontractor: </w:t>
      </w:r>
    </w:p>
    <w:p w14:paraId="1EB8322A" w14:textId="2E3F2590" w:rsidR="00677B3D" w:rsidRPr="009A7935" w:rsidRDefault="00677B3D" w:rsidP="00677B3D">
      <w:pPr>
        <w:rPr>
          <w:rFonts w:ascii="Arial" w:hAnsi="Arial" w:cs="Arial"/>
          <w:color w:val="000000" w:themeColor="text1"/>
          <w:sz w:val="20"/>
          <w:szCs w:val="20"/>
          <w:lang w:val="en-GB"/>
        </w:rPr>
      </w:pPr>
      <w:r w:rsidRPr="009A7935">
        <w:rPr>
          <w:rFonts w:ascii="Arial" w:hAnsi="Arial" w:cs="Arial"/>
          <w:color w:val="000000" w:themeColor="text1"/>
          <w:sz w:val="20"/>
          <w:szCs w:val="20"/>
          <w:lang w:val="en-GB"/>
        </w:rPr>
        <w:t xml:space="preserve">Government withholding Tax: Pursuant to Article 72 in the Afghanistan Tax law effective March 21, 2009, </w:t>
      </w:r>
      <w:r w:rsidR="00853F88">
        <w:rPr>
          <w:rFonts w:ascii="Arial" w:hAnsi="Arial" w:cs="Arial"/>
          <w:color w:val="000000" w:themeColor="text1"/>
          <w:sz w:val="20"/>
          <w:szCs w:val="20"/>
          <w:lang w:val="en-GB"/>
        </w:rPr>
        <w:t>RRAA</w:t>
      </w:r>
      <w:r w:rsidRPr="009A7935">
        <w:rPr>
          <w:rFonts w:ascii="Arial" w:hAnsi="Arial" w:cs="Arial"/>
          <w:color w:val="000000" w:themeColor="text1"/>
          <w:sz w:val="20"/>
          <w:szCs w:val="20"/>
          <w:lang w:val="en-GB"/>
        </w:rPr>
        <w:t xml:space="preserve"> is required </w:t>
      </w:r>
      <w:r w:rsidR="00C904B3">
        <w:rPr>
          <w:rFonts w:ascii="Arial" w:hAnsi="Arial" w:cs="Arial"/>
          <w:color w:val="000000" w:themeColor="text1"/>
          <w:sz w:val="20"/>
          <w:szCs w:val="20"/>
          <w:lang w:val="en-GB"/>
        </w:rPr>
        <w:t xml:space="preserve">to </w:t>
      </w:r>
      <w:r w:rsidRPr="009A7935">
        <w:rPr>
          <w:rFonts w:ascii="Arial" w:hAnsi="Arial" w:cs="Arial"/>
          <w:color w:val="000000" w:themeColor="text1"/>
          <w:sz w:val="20"/>
          <w:szCs w:val="20"/>
          <w:lang w:val="en-GB"/>
        </w:rPr>
        <w:t xml:space="preserve">withhold “contractor” taxes from the gross amount payable to all Afghan for-profit </w:t>
      </w:r>
      <w:r w:rsidR="00C904B3">
        <w:rPr>
          <w:rFonts w:ascii="Arial" w:hAnsi="Arial" w:cs="Arial"/>
          <w:color w:val="000000" w:themeColor="text1"/>
          <w:sz w:val="20"/>
          <w:szCs w:val="20"/>
          <w:lang w:val="en-GB"/>
        </w:rPr>
        <w:t>subcontractors</w:t>
      </w:r>
      <w:r w:rsidRPr="009A7935">
        <w:rPr>
          <w:rFonts w:ascii="Arial" w:hAnsi="Arial" w:cs="Arial"/>
          <w:color w:val="000000" w:themeColor="text1"/>
          <w:sz w:val="20"/>
          <w:szCs w:val="20"/>
          <w:lang w:val="en-GB"/>
        </w:rPr>
        <w:t xml:space="preserve">/vendors with </w:t>
      </w:r>
      <w:r w:rsidR="00C904B3">
        <w:rPr>
          <w:rFonts w:ascii="Arial" w:hAnsi="Arial" w:cs="Arial"/>
          <w:color w:val="000000" w:themeColor="text1"/>
          <w:sz w:val="20"/>
          <w:szCs w:val="20"/>
          <w:lang w:val="en-GB"/>
        </w:rPr>
        <w:t xml:space="preserve">an </w:t>
      </w:r>
      <w:r w:rsidRPr="009A7935">
        <w:rPr>
          <w:rFonts w:ascii="Arial" w:hAnsi="Arial" w:cs="Arial"/>
          <w:color w:val="000000" w:themeColor="text1"/>
          <w:sz w:val="20"/>
          <w:szCs w:val="20"/>
          <w:lang w:val="en-GB"/>
        </w:rPr>
        <w:t xml:space="preserve">aggregate amount of AFN 500,000.00 or greater and transfer this to the Ministry of Finance. In accordance with this requirement, </w:t>
      </w:r>
      <w:r w:rsidR="00853F88">
        <w:rPr>
          <w:rFonts w:ascii="Arial" w:hAnsi="Arial" w:cs="Arial"/>
          <w:color w:val="000000" w:themeColor="text1"/>
          <w:sz w:val="20"/>
          <w:szCs w:val="20"/>
          <w:lang w:val="en-GB"/>
        </w:rPr>
        <w:t>RRAA</w:t>
      </w:r>
      <w:r w:rsidRPr="009A7935">
        <w:rPr>
          <w:rFonts w:ascii="Arial" w:hAnsi="Arial" w:cs="Arial"/>
          <w:color w:val="000000" w:themeColor="text1"/>
          <w:sz w:val="20"/>
          <w:szCs w:val="20"/>
          <w:lang w:val="en-GB"/>
        </w:rPr>
        <w:t xml:space="preserve"> shall withhold 2% tax from all gross invoices from subcontractors/vendors under this Agreement with active AISA or Ministry of Commerce License. For subcontractors /vendors without active AISA or Ministry of Commerce license, </w:t>
      </w:r>
      <w:r w:rsidR="00853F88">
        <w:rPr>
          <w:rFonts w:ascii="Arial" w:hAnsi="Arial" w:cs="Arial"/>
          <w:color w:val="000000" w:themeColor="text1"/>
          <w:sz w:val="20"/>
          <w:szCs w:val="20"/>
          <w:lang w:val="en-GB"/>
        </w:rPr>
        <w:t>RRAA</w:t>
      </w:r>
      <w:r w:rsidRPr="009A7935">
        <w:rPr>
          <w:rFonts w:ascii="Arial" w:hAnsi="Arial" w:cs="Arial"/>
          <w:color w:val="000000" w:themeColor="text1"/>
          <w:sz w:val="20"/>
          <w:szCs w:val="20"/>
          <w:lang w:val="en-GB"/>
        </w:rPr>
        <w:t xml:space="preserve"> shall withhold seven percent 7% “contractor” tax per current Afghanistan Tax law. </w:t>
      </w:r>
    </w:p>
    <w:p w14:paraId="2F09E66A" w14:textId="77777777" w:rsidR="00797842" w:rsidRPr="001F6758" w:rsidRDefault="00797842" w:rsidP="00D73BF7">
      <w:pPr>
        <w:jc w:val="both"/>
        <w:rPr>
          <w:rFonts w:ascii="Arial" w:hAnsi="Arial" w:cs="Arial"/>
          <w:b/>
          <w:sz w:val="20"/>
          <w:szCs w:val="20"/>
          <w:lang w:val="en-GB"/>
        </w:rPr>
      </w:pPr>
    </w:p>
    <w:p w14:paraId="29D941CF"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Validity</w:t>
      </w:r>
    </w:p>
    <w:p w14:paraId="7BF19CA1" w14:textId="335373FE" w:rsidR="0044061C" w:rsidRDefault="0044061C" w:rsidP="00411602">
      <w:pPr>
        <w:rPr>
          <w:rFonts w:ascii="Arial" w:hAnsi="Arial" w:cs="Arial"/>
          <w:sz w:val="20"/>
          <w:szCs w:val="20"/>
          <w:lang w:val="en-GB" w:eastAsia="en-US"/>
        </w:rPr>
      </w:pPr>
      <w:r>
        <w:rPr>
          <w:rFonts w:ascii="Arial" w:hAnsi="Arial" w:cs="Arial"/>
          <w:sz w:val="20"/>
          <w:szCs w:val="20"/>
          <w:lang w:val="en-GB"/>
        </w:rPr>
        <w:t xml:space="preserve">Quotations shall remain valid and open for acceptance for </w:t>
      </w:r>
      <w:r w:rsidR="00E26FCF">
        <w:rPr>
          <w:rFonts w:ascii="Arial" w:hAnsi="Arial" w:cs="Arial"/>
          <w:sz w:val="20"/>
          <w:szCs w:val="20"/>
          <w:lang w:val="en-GB"/>
        </w:rPr>
        <w:t>6</w:t>
      </w:r>
      <w:r w:rsidRPr="00867512">
        <w:rPr>
          <w:rFonts w:ascii="Arial" w:hAnsi="Arial" w:cs="Arial"/>
          <w:sz w:val="20"/>
          <w:szCs w:val="20"/>
          <w:lang w:val="en-GB"/>
        </w:rPr>
        <w:t xml:space="preserve"> days from the date of issuance</w:t>
      </w:r>
      <w:r>
        <w:rPr>
          <w:rFonts w:ascii="Arial" w:hAnsi="Arial" w:cs="Arial"/>
          <w:sz w:val="20"/>
          <w:szCs w:val="20"/>
          <w:lang w:val="en-GB"/>
        </w:rPr>
        <w:t>.</w:t>
      </w:r>
    </w:p>
    <w:p w14:paraId="64E08039" w14:textId="655EABCC" w:rsidR="00797842" w:rsidRPr="001F6758" w:rsidRDefault="00797842" w:rsidP="0044061C">
      <w:pPr>
        <w:rPr>
          <w:rFonts w:ascii="Arial" w:hAnsi="Arial" w:cs="Arial"/>
          <w:b/>
          <w:sz w:val="20"/>
          <w:szCs w:val="20"/>
          <w:lang w:val="en-GB"/>
        </w:rPr>
      </w:pPr>
    </w:p>
    <w:p w14:paraId="13A3E84C"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Closing date</w:t>
      </w:r>
    </w:p>
    <w:p w14:paraId="12135A11" w14:textId="2F1F1802" w:rsidR="00D73BF7" w:rsidRPr="001F6758" w:rsidRDefault="00C70F61" w:rsidP="00D73BF7">
      <w:pPr>
        <w:rPr>
          <w:rFonts w:ascii="Arial" w:hAnsi="Arial" w:cs="Arial"/>
          <w:sz w:val="20"/>
          <w:szCs w:val="20"/>
          <w:lang w:val="en-GB"/>
        </w:rPr>
      </w:pPr>
      <w:r>
        <w:rPr>
          <w:rFonts w:ascii="Arial" w:hAnsi="Arial" w:cs="Arial"/>
          <w:sz w:val="20"/>
          <w:szCs w:val="20"/>
          <w:lang w:val="en-GB"/>
        </w:rPr>
        <w:lastRenderedPageBreak/>
        <w:t>The quotation</w:t>
      </w:r>
      <w:r w:rsidR="00D73BF7" w:rsidRPr="001F6758">
        <w:rPr>
          <w:rFonts w:ascii="Arial" w:hAnsi="Arial" w:cs="Arial"/>
          <w:sz w:val="20"/>
          <w:szCs w:val="20"/>
          <w:lang w:val="en-GB"/>
        </w:rPr>
        <w:t xml:space="preserve"> must be received by the Contracting Authority as specified on page 1 not later than the closing date and time. Any quotations received after that will not be considered.</w:t>
      </w:r>
    </w:p>
    <w:p w14:paraId="6B1066B2" w14:textId="77777777" w:rsidR="00DC1E04" w:rsidRPr="001F6758" w:rsidRDefault="00DC1E04" w:rsidP="00D73BF7">
      <w:pPr>
        <w:rPr>
          <w:rFonts w:ascii="Arial" w:hAnsi="Arial" w:cs="Arial"/>
          <w:sz w:val="20"/>
          <w:szCs w:val="20"/>
          <w:lang w:val="en-GB"/>
        </w:rPr>
      </w:pPr>
    </w:p>
    <w:p w14:paraId="6F409EC4"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Award of Contract and Criteria</w:t>
      </w:r>
    </w:p>
    <w:p w14:paraId="1D17B8D2" w14:textId="77777777" w:rsidR="00D73BF7" w:rsidRPr="001F6758" w:rsidRDefault="00D73BF7" w:rsidP="00D73BF7">
      <w:pPr>
        <w:autoSpaceDE w:val="0"/>
        <w:autoSpaceDN w:val="0"/>
        <w:adjustRightInd w:val="0"/>
        <w:rPr>
          <w:rFonts w:ascii="Arial" w:hAnsi="Arial" w:cs="Arial"/>
          <w:sz w:val="20"/>
          <w:szCs w:val="20"/>
          <w:lang w:val="en-GB"/>
        </w:rPr>
      </w:pPr>
      <w:r w:rsidRPr="001F6758">
        <w:rPr>
          <w:rFonts w:ascii="Arial" w:hAnsi="Arial" w:cs="Arial"/>
          <w:sz w:val="20"/>
          <w:szCs w:val="20"/>
          <w:lang w:val="en-GB"/>
        </w:rPr>
        <w:t>The Contracting Authority will award the Contract to the supplier whose quotation has been determined to be substantially responsive to this Request for Quotation (RFQ) and who has offered the lowest evaluated price, provided further that the supplier has the capability and resources to carry out the Contract effectivel</w:t>
      </w:r>
      <w:r w:rsidR="00060BE9">
        <w:rPr>
          <w:rFonts w:ascii="Arial" w:hAnsi="Arial" w:cs="Arial"/>
          <w:sz w:val="20"/>
          <w:szCs w:val="20"/>
          <w:lang w:val="en-GB"/>
        </w:rPr>
        <w:t>y.</w:t>
      </w:r>
    </w:p>
    <w:p w14:paraId="321A0E42" w14:textId="77777777" w:rsidR="00D73BF7" w:rsidRPr="001F6758" w:rsidRDefault="00D73BF7" w:rsidP="00D73BF7">
      <w:pPr>
        <w:autoSpaceDE w:val="0"/>
        <w:autoSpaceDN w:val="0"/>
        <w:adjustRightInd w:val="0"/>
        <w:rPr>
          <w:rFonts w:ascii="Arial" w:hAnsi="Arial" w:cs="Arial"/>
          <w:sz w:val="20"/>
          <w:szCs w:val="20"/>
          <w:lang w:val="en-GB"/>
        </w:rPr>
      </w:pPr>
    </w:p>
    <w:p w14:paraId="52C71E75" w14:textId="5CED2A7F" w:rsidR="005D5A90" w:rsidRPr="001F6758" w:rsidRDefault="00D73BF7" w:rsidP="007C11CB">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The Contracting Authority reserves the right to accept all </w:t>
      </w:r>
      <w:r w:rsidR="00C95A72">
        <w:rPr>
          <w:rFonts w:ascii="Arial" w:hAnsi="Arial" w:cs="Arial"/>
          <w:sz w:val="20"/>
          <w:szCs w:val="20"/>
          <w:lang w:val="en-GB"/>
        </w:rPr>
        <w:t>of</w:t>
      </w:r>
      <w:r w:rsidRPr="001F6758">
        <w:rPr>
          <w:rFonts w:ascii="Arial" w:hAnsi="Arial" w:cs="Arial"/>
          <w:sz w:val="20"/>
          <w:szCs w:val="20"/>
          <w:lang w:val="en-GB"/>
        </w:rPr>
        <w:t xml:space="preserve"> your </w:t>
      </w:r>
      <w:r w:rsidR="00C70F61">
        <w:rPr>
          <w:rFonts w:ascii="Arial" w:hAnsi="Arial" w:cs="Arial"/>
          <w:sz w:val="20"/>
          <w:szCs w:val="20"/>
          <w:lang w:val="en-GB"/>
        </w:rPr>
        <w:t>quotations</w:t>
      </w:r>
      <w:r w:rsidRPr="001F6758">
        <w:rPr>
          <w:rFonts w:ascii="Arial" w:hAnsi="Arial" w:cs="Arial"/>
          <w:sz w:val="20"/>
          <w:szCs w:val="20"/>
          <w:lang w:val="en-GB"/>
        </w:rPr>
        <w:t xml:space="preserve">, whichever is in its best financial interest. </w:t>
      </w:r>
    </w:p>
    <w:p w14:paraId="3BE84AD1" w14:textId="77777777" w:rsidR="00D73BF7" w:rsidRPr="001F6758" w:rsidRDefault="00D73BF7" w:rsidP="00D73BF7">
      <w:pPr>
        <w:autoSpaceDE w:val="0"/>
        <w:autoSpaceDN w:val="0"/>
        <w:adjustRightInd w:val="0"/>
        <w:rPr>
          <w:rFonts w:ascii="Arial" w:hAnsi="Arial" w:cs="Arial"/>
          <w:sz w:val="20"/>
          <w:szCs w:val="20"/>
          <w:lang w:val="en-GB"/>
        </w:rPr>
      </w:pPr>
    </w:p>
    <w:p w14:paraId="598B055F"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Signature and entry in to force of the Contract</w:t>
      </w:r>
    </w:p>
    <w:p w14:paraId="4559F85C" w14:textId="77777777" w:rsidR="00D73BF7" w:rsidRPr="001F6758" w:rsidRDefault="00D73BF7" w:rsidP="00D73BF7">
      <w:pPr>
        <w:autoSpaceDE w:val="0"/>
        <w:autoSpaceDN w:val="0"/>
        <w:adjustRightInd w:val="0"/>
        <w:rPr>
          <w:rFonts w:ascii="Arial" w:hAnsi="Arial" w:cs="Arial"/>
          <w:sz w:val="20"/>
          <w:szCs w:val="20"/>
          <w:lang w:val="en-GB"/>
        </w:rPr>
      </w:pPr>
      <w:r w:rsidRPr="001F6758">
        <w:rPr>
          <w:rFonts w:ascii="Arial" w:hAnsi="Arial" w:cs="Arial"/>
          <w:sz w:val="20"/>
          <w:szCs w:val="20"/>
          <w:lang w:val="en-GB"/>
        </w:rPr>
        <w:t>Prior to the expiration of the period of the quotation validity, the Contracting Authority will notify the successful supplier in writing.</w:t>
      </w:r>
    </w:p>
    <w:p w14:paraId="2799BC03" w14:textId="77777777" w:rsidR="00D73BF7" w:rsidRPr="001F6758" w:rsidRDefault="00D73BF7" w:rsidP="00D73BF7">
      <w:pPr>
        <w:autoSpaceDE w:val="0"/>
        <w:autoSpaceDN w:val="0"/>
        <w:adjustRightInd w:val="0"/>
        <w:rPr>
          <w:rFonts w:ascii="Arial" w:hAnsi="Arial" w:cs="Arial"/>
          <w:sz w:val="20"/>
          <w:szCs w:val="20"/>
          <w:lang w:val="en-GB"/>
        </w:rPr>
      </w:pPr>
    </w:p>
    <w:p w14:paraId="4FCE89B8" w14:textId="77777777" w:rsidR="00D73BF7" w:rsidRPr="001F6758" w:rsidRDefault="00D73BF7" w:rsidP="00D73BF7">
      <w:pPr>
        <w:autoSpaceDE w:val="0"/>
        <w:autoSpaceDN w:val="0"/>
        <w:adjustRightInd w:val="0"/>
        <w:rPr>
          <w:rFonts w:ascii="Arial" w:hAnsi="Arial" w:cs="Arial"/>
          <w:sz w:val="20"/>
          <w:szCs w:val="20"/>
          <w:lang w:val="en-GB"/>
        </w:rPr>
      </w:pPr>
      <w:r w:rsidRPr="00DC4710">
        <w:rPr>
          <w:rFonts w:ascii="Arial" w:hAnsi="Arial" w:cs="Arial"/>
          <w:sz w:val="20"/>
          <w:szCs w:val="20"/>
          <w:lang w:val="en-GB"/>
        </w:rPr>
        <w:t xml:space="preserve">Within </w:t>
      </w:r>
      <w:r w:rsidR="00C75924" w:rsidRPr="00DC4710">
        <w:rPr>
          <w:rFonts w:ascii="Arial" w:hAnsi="Arial" w:cs="Arial"/>
          <w:sz w:val="20"/>
          <w:szCs w:val="20"/>
          <w:lang w:val="en-GB"/>
        </w:rPr>
        <w:t>2</w:t>
      </w:r>
      <w:r w:rsidRPr="00DC4710">
        <w:rPr>
          <w:rFonts w:ascii="Arial" w:hAnsi="Arial" w:cs="Arial"/>
          <w:sz w:val="20"/>
          <w:szCs w:val="20"/>
          <w:lang w:val="en-GB"/>
        </w:rPr>
        <w:t xml:space="preserve"> days of receipt of the Contract, not yet signed by the Contracting Authority, the successful supplier must sign and d</w:t>
      </w:r>
      <w:r w:rsidR="00C75924" w:rsidRPr="00DC4710">
        <w:rPr>
          <w:rFonts w:ascii="Arial" w:hAnsi="Arial" w:cs="Arial"/>
          <w:sz w:val="20"/>
          <w:szCs w:val="20"/>
          <w:lang w:val="en-GB"/>
        </w:rPr>
        <w:t>ate</w:t>
      </w:r>
      <w:r w:rsidR="00C75924">
        <w:rPr>
          <w:rFonts w:ascii="Arial" w:hAnsi="Arial" w:cs="Arial"/>
          <w:sz w:val="20"/>
          <w:szCs w:val="20"/>
          <w:lang w:val="en-GB"/>
        </w:rPr>
        <w:t xml:space="preserve"> the Contract and return it,</w:t>
      </w:r>
      <w:r w:rsidRPr="001F6758">
        <w:rPr>
          <w:rFonts w:ascii="Arial" w:hAnsi="Arial" w:cs="Arial"/>
          <w:sz w:val="20"/>
          <w:szCs w:val="20"/>
          <w:lang w:val="en-GB"/>
        </w:rPr>
        <w:t xml:space="preserve"> to the Contracting Auth</w:t>
      </w:r>
      <w:r w:rsidR="00C75924">
        <w:rPr>
          <w:rFonts w:ascii="Arial" w:hAnsi="Arial" w:cs="Arial"/>
          <w:sz w:val="20"/>
          <w:szCs w:val="20"/>
          <w:lang w:val="en-GB"/>
        </w:rPr>
        <w:t>ority. On signing the Contract,</w:t>
      </w:r>
      <w:r w:rsidRPr="001F6758">
        <w:rPr>
          <w:rFonts w:ascii="Arial" w:hAnsi="Arial" w:cs="Arial"/>
          <w:sz w:val="20"/>
          <w:szCs w:val="20"/>
          <w:lang w:val="en-GB"/>
        </w:rPr>
        <w:t xml:space="preserve"> the successful supplier will become the Contractor and the Contract will enter into force once signed by the Contracting Authority.</w:t>
      </w:r>
    </w:p>
    <w:p w14:paraId="41862E63" w14:textId="77777777" w:rsidR="00D73BF7" w:rsidRPr="001F6758" w:rsidRDefault="00D73BF7" w:rsidP="00D73BF7">
      <w:pPr>
        <w:autoSpaceDE w:val="0"/>
        <w:autoSpaceDN w:val="0"/>
        <w:adjustRightInd w:val="0"/>
        <w:rPr>
          <w:rFonts w:ascii="Arial" w:hAnsi="Arial" w:cs="Arial"/>
          <w:sz w:val="20"/>
          <w:szCs w:val="20"/>
          <w:lang w:val="en-GB"/>
        </w:rPr>
      </w:pPr>
    </w:p>
    <w:p w14:paraId="53AE5DEF" w14:textId="7270D7DC" w:rsidR="00D73BF7" w:rsidRPr="001F6758" w:rsidRDefault="00D73BF7" w:rsidP="00D73BF7">
      <w:pPr>
        <w:autoSpaceDE w:val="0"/>
        <w:autoSpaceDN w:val="0"/>
        <w:adjustRightInd w:val="0"/>
        <w:rPr>
          <w:rFonts w:ascii="Arial" w:hAnsi="Arial" w:cs="Arial"/>
          <w:b/>
          <w:sz w:val="20"/>
          <w:szCs w:val="20"/>
          <w:lang w:val="en-GB"/>
        </w:rPr>
      </w:pPr>
      <w:r w:rsidRPr="001F6758">
        <w:rPr>
          <w:rFonts w:ascii="Arial" w:hAnsi="Arial" w:cs="Arial"/>
          <w:sz w:val="20"/>
          <w:szCs w:val="20"/>
          <w:lang w:val="en-GB"/>
        </w:rPr>
        <w:t>If the successful supplier fails to sign and return the Contract</w:t>
      </w:r>
      <w:r w:rsidR="006B4657" w:rsidRPr="001F6758">
        <w:rPr>
          <w:rFonts w:ascii="Arial" w:hAnsi="Arial" w:cs="Arial"/>
          <w:sz w:val="20"/>
          <w:szCs w:val="20"/>
          <w:lang w:val="en-GB"/>
        </w:rPr>
        <w:t xml:space="preserve"> </w:t>
      </w:r>
      <w:r w:rsidRPr="001F6758">
        <w:rPr>
          <w:rFonts w:ascii="Arial" w:hAnsi="Arial" w:cs="Arial"/>
          <w:sz w:val="20"/>
          <w:szCs w:val="20"/>
          <w:lang w:val="en-GB"/>
        </w:rPr>
        <w:t xml:space="preserve">within the days stipulated, the Contracting Authority may consider the acceptance of the quotation to be </w:t>
      </w:r>
      <w:r w:rsidR="00221535">
        <w:rPr>
          <w:rFonts w:ascii="Arial" w:hAnsi="Arial" w:cs="Arial"/>
          <w:sz w:val="20"/>
          <w:szCs w:val="20"/>
          <w:lang w:val="en-GB"/>
        </w:rPr>
        <w:t>cancelled</w:t>
      </w:r>
      <w:r w:rsidRPr="001F6758">
        <w:rPr>
          <w:rFonts w:ascii="Arial" w:hAnsi="Arial" w:cs="Arial"/>
          <w:sz w:val="20"/>
          <w:szCs w:val="20"/>
          <w:lang w:val="en-GB"/>
        </w:rPr>
        <w:t xml:space="preserve"> without prejudice to the C</w:t>
      </w:r>
      <w:r w:rsidR="00C75924">
        <w:rPr>
          <w:rFonts w:ascii="Arial" w:hAnsi="Arial" w:cs="Arial"/>
          <w:sz w:val="20"/>
          <w:szCs w:val="20"/>
          <w:lang w:val="en-GB"/>
        </w:rPr>
        <w:t>ontracting Authority's right to</w:t>
      </w:r>
      <w:r w:rsidRPr="001F6758">
        <w:rPr>
          <w:rFonts w:ascii="Arial" w:hAnsi="Arial" w:cs="Arial"/>
          <w:sz w:val="20"/>
          <w:szCs w:val="20"/>
          <w:lang w:val="en-GB"/>
        </w:rPr>
        <w:t xml:space="preserve"> claim compensation or pursue any other remedy in respect of such failure, and the successful supplier will have no claim whatsoeve</w:t>
      </w:r>
      <w:r w:rsidR="00374764">
        <w:rPr>
          <w:rFonts w:ascii="Arial" w:hAnsi="Arial" w:cs="Arial"/>
          <w:sz w:val="20"/>
          <w:szCs w:val="20"/>
          <w:lang w:val="en-GB"/>
        </w:rPr>
        <w:t>r on the Contracting Authority.</w:t>
      </w:r>
    </w:p>
    <w:p w14:paraId="63568F16" w14:textId="77777777" w:rsidR="005D5A90" w:rsidRPr="001F6758" w:rsidRDefault="005D5A90" w:rsidP="00D73BF7">
      <w:pPr>
        <w:autoSpaceDE w:val="0"/>
        <w:autoSpaceDN w:val="0"/>
        <w:adjustRightInd w:val="0"/>
        <w:rPr>
          <w:rFonts w:ascii="Arial" w:hAnsi="Arial" w:cs="Arial"/>
          <w:sz w:val="20"/>
          <w:szCs w:val="20"/>
          <w:lang w:val="en-GB"/>
        </w:rPr>
      </w:pPr>
    </w:p>
    <w:p w14:paraId="0ABC231A" w14:textId="77777777" w:rsidR="00797842" w:rsidRPr="001F6758" w:rsidRDefault="00797842" w:rsidP="00D73BF7">
      <w:pPr>
        <w:autoSpaceDE w:val="0"/>
        <w:autoSpaceDN w:val="0"/>
        <w:adjustRightInd w:val="0"/>
        <w:rPr>
          <w:rFonts w:ascii="Arial" w:hAnsi="Arial" w:cs="Arial"/>
          <w:sz w:val="20"/>
          <w:szCs w:val="22"/>
          <w:lang w:val="en-GB"/>
        </w:rPr>
      </w:pPr>
    </w:p>
    <w:p w14:paraId="6E9B4355"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Cancellation for convenience</w:t>
      </w:r>
    </w:p>
    <w:p w14:paraId="5572F822" w14:textId="77777777" w:rsidR="00FE3358" w:rsidRDefault="00D73BF7" w:rsidP="00E8270B">
      <w:pPr>
        <w:autoSpaceDE w:val="0"/>
        <w:autoSpaceDN w:val="0"/>
        <w:adjustRightInd w:val="0"/>
        <w:rPr>
          <w:rFonts w:ascii="Arial" w:hAnsi="Arial" w:cs="Arial"/>
          <w:sz w:val="20"/>
          <w:lang w:val="en-GB"/>
        </w:rPr>
      </w:pPr>
      <w:r w:rsidRPr="001F6758">
        <w:rPr>
          <w:rFonts w:ascii="Arial" w:hAnsi="Arial" w:cs="Arial"/>
          <w:sz w:val="20"/>
          <w:lang w:val="en-GB"/>
        </w:rPr>
        <w:t>The Contracting Authority may for its own convenience and without charge or liability cancel the RFQ at any stage.</w:t>
      </w:r>
    </w:p>
    <w:p w14:paraId="072D2B16" w14:textId="77777777" w:rsidR="00B420E4" w:rsidRPr="00E8270B" w:rsidRDefault="00B420E4" w:rsidP="00E8270B">
      <w:pPr>
        <w:autoSpaceDE w:val="0"/>
        <w:autoSpaceDN w:val="0"/>
        <w:adjustRightInd w:val="0"/>
        <w:rPr>
          <w:rFonts w:ascii="Arial" w:hAnsi="Arial" w:cs="Arial"/>
          <w:sz w:val="20"/>
          <w:lang w:val="en-GB"/>
        </w:rPr>
      </w:pPr>
    </w:p>
    <w:p w14:paraId="6ADAA5FF" w14:textId="77777777" w:rsidR="00D73BF7" w:rsidRDefault="00D73BF7" w:rsidP="00D73BF7">
      <w:pPr>
        <w:pStyle w:val="Heading3"/>
        <w:jc w:val="center"/>
        <w:rPr>
          <w:sz w:val="28"/>
          <w:szCs w:val="28"/>
        </w:rPr>
      </w:pPr>
      <w:r w:rsidRPr="00534C93">
        <w:rPr>
          <w:sz w:val="28"/>
          <w:szCs w:val="28"/>
        </w:rPr>
        <w:t>Special conditions</w:t>
      </w:r>
    </w:p>
    <w:p w14:paraId="253479A5" w14:textId="6A746992" w:rsidR="00221535" w:rsidRDefault="00221535" w:rsidP="00221535">
      <w:pPr>
        <w:jc w:val="center"/>
        <w:rPr>
          <w:b/>
          <w:bCs/>
          <w:lang w:val="en-GB"/>
        </w:rPr>
      </w:pPr>
      <w:r w:rsidRPr="001D5D17">
        <w:rPr>
          <w:b/>
          <w:bCs/>
          <w:lang w:val="en-GB"/>
        </w:rPr>
        <w:t>Terms and condition</w:t>
      </w:r>
      <w:r>
        <w:rPr>
          <w:b/>
          <w:bCs/>
          <w:lang w:val="en-GB"/>
        </w:rPr>
        <w:t>s</w:t>
      </w:r>
      <w:r w:rsidRPr="001D5D17">
        <w:rPr>
          <w:b/>
          <w:bCs/>
          <w:lang w:val="en-GB"/>
        </w:rPr>
        <w:t xml:space="preserve"> of </w:t>
      </w:r>
      <w:r>
        <w:rPr>
          <w:b/>
          <w:bCs/>
          <w:lang w:val="en-GB"/>
        </w:rPr>
        <w:t>Hygiene Kits for</w:t>
      </w:r>
      <w:r w:rsidRPr="001D5D17">
        <w:rPr>
          <w:b/>
          <w:bCs/>
          <w:lang w:val="en-GB"/>
        </w:rPr>
        <w:t xml:space="preserve"> Supplier</w:t>
      </w:r>
    </w:p>
    <w:p w14:paraId="534873A6" w14:textId="75E07298" w:rsidR="00AE704A" w:rsidRPr="00DC6321" w:rsidRDefault="00B55D12" w:rsidP="00DC6321">
      <w:pPr>
        <w:pStyle w:val="ListParagraph"/>
        <w:numPr>
          <w:ilvl w:val="0"/>
          <w:numId w:val="48"/>
        </w:numPr>
        <w:rPr>
          <w:lang w:val="en-GB"/>
        </w:rPr>
      </w:pPr>
      <w:r>
        <w:rPr>
          <w:lang w:val="en-GB"/>
        </w:rPr>
        <w:t xml:space="preserve">The logistic company must bring a sample of the hygiene kits </w:t>
      </w:r>
      <w:r w:rsidR="007D218E">
        <w:rPr>
          <w:lang w:val="en-GB"/>
        </w:rPr>
        <w:t>with them on the bi</w:t>
      </w:r>
      <w:r w:rsidR="00AB21F8">
        <w:rPr>
          <w:lang w:val="en-GB"/>
        </w:rPr>
        <w:t>d</w:t>
      </w:r>
      <w:r w:rsidR="007D218E">
        <w:rPr>
          <w:lang w:val="en-GB"/>
        </w:rPr>
        <w:t xml:space="preserve"> opening day</w:t>
      </w:r>
      <w:r w:rsidR="00CC2AB3">
        <w:rPr>
          <w:lang w:val="en-GB"/>
        </w:rPr>
        <w:t xml:space="preserve"> </w:t>
      </w:r>
      <w:r w:rsidR="00937BF7">
        <w:rPr>
          <w:lang w:val="en-GB"/>
        </w:rPr>
        <w:t>in order that</w:t>
      </w:r>
      <w:r w:rsidR="00CC2AB3">
        <w:rPr>
          <w:lang w:val="en-GB"/>
        </w:rPr>
        <w:t xml:space="preserve"> the purchasing committee can finalize the procurement process on the spot. </w:t>
      </w:r>
    </w:p>
    <w:p w14:paraId="692B6E41" w14:textId="77777777" w:rsidR="00221535" w:rsidRPr="00221535" w:rsidRDefault="00221535" w:rsidP="00221535">
      <w:pPr>
        <w:pStyle w:val="ListParagraph"/>
        <w:numPr>
          <w:ilvl w:val="0"/>
          <w:numId w:val="48"/>
        </w:numPr>
        <w:spacing w:after="160" w:line="256" w:lineRule="auto"/>
        <w:contextualSpacing/>
        <w:rPr>
          <w:sz w:val="22"/>
          <w:szCs w:val="22"/>
          <w:lang w:val="en-US" w:eastAsia="en-US"/>
        </w:rPr>
      </w:pPr>
      <w:r w:rsidRPr="00221535">
        <w:rPr>
          <w:lang w:val="en-US"/>
        </w:rPr>
        <w:t>The logistics company is obliged to pay taxes to the government.</w:t>
      </w:r>
    </w:p>
    <w:p w14:paraId="4231A01C" w14:textId="4C38CA4E" w:rsidR="00221535" w:rsidRPr="00221535" w:rsidRDefault="00221535" w:rsidP="00221535">
      <w:pPr>
        <w:pStyle w:val="ListParagraph"/>
        <w:numPr>
          <w:ilvl w:val="0"/>
          <w:numId w:val="48"/>
        </w:numPr>
        <w:spacing w:after="160" w:line="256" w:lineRule="auto"/>
        <w:contextualSpacing/>
        <w:rPr>
          <w:lang w:val="en-US"/>
        </w:rPr>
      </w:pPr>
      <w:r w:rsidRPr="00221535">
        <w:rPr>
          <w:lang w:val="en-US"/>
        </w:rPr>
        <w:t>The logistics company must fulfill the rules of the tender according to the policy of RRAA</w:t>
      </w:r>
    </w:p>
    <w:p w14:paraId="04D82C9D" w14:textId="77777777" w:rsidR="00221535" w:rsidRPr="00221535" w:rsidRDefault="00221535" w:rsidP="00221535">
      <w:pPr>
        <w:pStyle w:val="ListParagraph"/>
        <w:numPr>
          <w:ilvl w:val="0"/>
          <w:numId w:val="48"/>
        </w:numPr>
        <w:spacing w:after="160" w:line="256" w:lineRule="auto"/>
        <w:contextualSpacing/>
        <w:rPr>
          <w:lang w:val="en-US"/>
        </w:rPr>
      </w:pPr>
      <w:r w:rsidRPr="00221535">
        <w:rPr>
          <w:lang w:val="en-US"/>
        </w:rPr>
        <w:t>The logistics company must have an updated license.</w:t>
      </w:r>
    </w:p>
    <w:p w14:paraId="74343FB9" w14:textId="77777777" w:rsidR="00221535" w:rsidRPr="00221535" w:rsidRDefault="00221535" w:rsidP="00221535">
      <w:pPr>
        <w:pStyle w:val="ListParagraph"/>
        <w:numPr>
          <w:ilvl w:val="0"/>
          <w:numId w:val="48"/>
        </w:numPr>
        <w:spacing w:after="160" w:line="256" w:lineRule="auto"/>
        <w:contextualSpacing/>
        <w:rPr>
          <w:lang w:val="en-US"/>
        </w:rPr>
      </w:pPr>
      <w:r w:rsidRPr="00221535">
        <w:rPr>
          <w:lang w:val="en-US"/>
        </w:rPr>
        <w:t>The logistics company will be responsible for the quality of the items mentioned in the RFQ.</w:t>
      </w:r>
    </w:p>
    <w:p w14:paraId="137DA15C" w14:textId="77777777" w:rsidR="00221535" w:rsidRPr="00221535" w:rsidRDefault="00221535" w:rsidP="00221535">
      <w:pPr>
        <w:pStyle w:val="ListParagraph"/>
        <w:numPr>
          <w:ilvl w:val="0"/>
          <w:numId w:val="48"/>
        </w:numPr>
        <w:spacing w:after="160" w:line="256" w:lineRule="auto"/>
        <w:contextualSpacing/>
        <w:rPr>
          <w:lang w:val="en-US"/>
        </w:rPr>
      </w:pPr>
      <w:r w:rsidRPr="00221535">
        <w:rPr>
          <w:lang w:val="en-US"/>
        </w:rPr>
        <w:t>A low price is not to be announced as a bid winner, other requirements are to be met as per the RFQ terms and conditions.</w:t>
      </w:r>
    </w:p>
    <w:p w14:paraId="55A3F15B" w14:textId="57DD2653" w:rsidR="00221535" w:rsidRPr="00221535" w:rsidRDefault="00221535" w:rsidP="00221535">
      <w:pPr>
        <w:pStyle w:val="ListParagraph"/>
        <w:numPr>
          <w:ilvl w:val="0"/>
          <w:numId w:val="48"/>
        </w:numPr>
        <w:spacing w:after="160" w:line="256" w:lineRule="auto"/>
        <w:contextualSpacing/>
        <w:rPr>
          <w:lang w:val="en-US"/>
        </w:rPr>
      </w:pPr>
      <w:r w:rsidRPr="00221535">
        <w:rPr>
          <w:lang w:val="en-US"/>
        </w:rPr>
        <w:t xml:space="preserve">Only the logistic companies will be considered for the bid. </w:t>
      </w:r>
    </w:p>
    <w:p w14:paraId="0D6F0CF9" w14:textId="77777777" w:rsidR="00221535" w:rsidRPr="00221535" w:rsidRDefault="00221535" w:rsidP="00221535">
      <w:pPr>
        <w:pStyle w:val="ListParagraph"/>
        <w:numPr>
          <w:ilvl w:val="0"/>
          <w:numId w:val="48"/>
        </w:numPr>
        <w:spacing w:after="160" w:line="256" w:lineRule="auto"/>
        <w:contextualSpacing/>
        <w:rPr>
          <w:lang w:val="en-US"/>
        </w:rPr>
      </w:pPr>
      <w:r w:rsidRPr="00221535">
        <w:rPr>
          <w:lang w:val="en-US"/>
        </w:rPr>
        <w:t>The owner of the company must submit his/her copy of the NID/Passport.</w:t>
      </w:r>
    </w:p>
    <w:p w14:paraId="785168EC" w14:textId="66A06911" w:rsidR="00221535" w:rsidRPr="00221535" w:rsidRDefault="00221535" w:rsidP="00221535">
      <w:pPr>
        <w:pStyle w:val="ListParagraph"/>
        <w:numPr>
          <w:ilvl w:val="0"/>
          <w:numId w:val="48"/>
        </w:numPr>
        <w:spacing w:after="160" w:line="256" w:lineRule="auto"/>
        <w:contextualSpacing/>
        <w:rPr>
          <w:lang w:val="en-US"/>
        </w:rPr>
      </w:pPr>
      <w:r w:rsidRPr="00221535">
        <w:rPr>
          <w:lang w:val="en-US"/>
        </w:rPr>
        <w:t>The company must provide at least three relevant experience contracts during the bid opening, more than three are preferable.</w:t>
      </w:r>
    </w:p>
    <w:p w14:paraId="663315FA" w14:textId="77777777" w:rsidR="00221535" w:rsidRPr="00221535" w:rsidRDefault="00221535" w:rsidP="00221535">
      <w:pPr>
        <w:pStyle w:val="ListParagraph"/>
        <w:numPr>
          <w:ilvl w:val="0"/>
          <w:numId w:val="48"/>
        </w:numPr>
        <w:spacing w:after="160" w:line="256" w:lineRule="auto"/>
        <w:contextualSpacing/>
        <w:rPr>
          <w:lang w:val="en-US"/>
        </w:rPr>
      </w:pPr>
      <w:r w:rsidRPr="00221535">
        <w:rPr>
          <w:lang w:val="en-US"/>
        </w:rPr>
        <w:t>During the bid opening the president and vice president of the company must be present; otherwise, the company will not be considered for the Bid.</w:t>
      </w:r>
    </w:p>
    <w:p w14:paraId="50DEF58E" w14:textId="77777777" w:rsidR="00221535" w:rsidRPr="00221535" w:rsidRDefault="00221535" w:rsidP="00221535">
      <w:pPr>
        <w:pStyle w:val="ListParagraph"/>
        <w:numPr>
          <w:ilvl w:val="0"/>
          <w:numId w:val="48"/>
        </w:numPr>
        <w:spacing w:after="160" w:line="256" w:lineRule="auto"/>
        <w:contextualSpacing/>
        <w:rPr>
          <w:lang w:val="en-US"/>
        </w:rPr>
      </w:pPr>
      <w:r w:rsidRPr="00221535">
        <w:rPr>
          <w:lang w:val="en-US"/>
        </w:rPr>
        <w:t xml:space="preserve">The samples of the items must be according to the RFQ specifications. </w:t>
      </w:r>
    </w:p>
    <w:p w14:paraId="454EB5D4" w14:textId="4CA4D6EA" w:rsidR="00132A56" w:rsidRPr="006767B1" w:rsidRDefault="00221535" w:rsidP="006767B1">
      <w:pPr>
        <w:pStyle w:val="ListParagraph"/>
        <w:numPr>
          <w:ilvl w:val="0"/>
          <w:numId w:val="48"/>
        </w:numPr>
        <w:spacing w:after="160" w:line="256" w:lineRule="auto"/>
        <w:contextualSpacing/>
        <w:rPr>
          <w:lang w:val="en-US"/>
        </w:rPr>
      </w:pPr>
      <w:r w:rsidRPr="00221535">
        <w:rPr>
          <w:lang w:val="en-US"/>
        </w:rPr>
        <w:t xml:space="preserve">Each page of the RFQ must be signed and stamped by the company. </w:t>
      </w:r>
    </w:p>
    <w:p w14:paraId="7E2D40B6" w14:textId="45FB9D58" w:rsidR="00297CC6" w:rsidRPr="00297CC6" w:rsidRDefault="00766251" w:rsidP="00297CC6">
      <w:pPr>
        <w:rPr>
          <w:lang w:val="en-GB"/>
        </w:rPr>
      </w:pPr>
      <w:r>
        <w:rPr>
          <w:lang w:val="en-GB"/>
        </w:rPr>
        <w:t xml:space="preserve"> </w:t>
      </w:r>
      <w:r w:rsidR="00297CC6">
        <w:rPr>
          <w:lang w:val="en-GB"/>
        </w:rPr>
        <w:t xml:space="preserve"> </w:t>
      </w:r>
    </w:p>
    <w:p w14:paraId="611F1644" w14:textId="733AB573" w:rsidR="00D73BF7" w:rsidRPr="001F6758" w:rsidRDefault="00297CC6" w:rsidP="00D73BF7">
      <w:pPr>
        <w:numPr>
          <w:ilvl w:val="0"/>
          <w:numId w:val="29"/>
        </w:numPr>
        <w:spacing w:before="120"/>
        <w:rPr>
          <w:rFonts w:ascii="Arial" w:hAnsi="Arial" w:cs="Arial"/>
          <w:b/>
          <w:sz w:val="20"/>
          <w:szCs w:val="20"/>
          <w:lang w:val="en-GB"/>
        </w:rPr>
      </w:pPr>
      <w:r>
        <w:rPr>
          <w:rFonts w:ascii="Arial" w:hAnsi="Arial" w:cs="Arial"/>
          <w:b/>
          <w:sz w:val="20"/>
          <w:szCs w:val="20"/>
          <w:lang w:val="en-GB"/>
        </w:rPr>
        <w:t xml:space="preserve"> </w:t>
      </w:r>
      <w:r w:rsidR="00D73BF7" w:rsidRPr="001F6758">
        <w:rPr>
          <w:rFonts w:ascii="Arial" w:hAnsi="Arial" w:cs="Arial"/>
          <w:b/>
          <w:sz w:val="20"/>
          <w:szCs w:val="20"/>
          <w:lang w:val="en-GB"/>
        </w:rPr>
        <w:t xml:space="preserve">Scope of Supply </w:t>
      </w:r>
    </w:p>
    <w:p w14:paraId="00A62339" w14:textId="25F62B93" w:rsidR="00D73BF7" w:rsidRPr="001F6758" w:rsidRDefault="00D73BF7" w:rsidP="0014278A">
      <w:pPr>
        <w:tabs>
          <w:tab w:val="left" w:pos="851"/>
          <w:tab w:val="left" w:pos="993"/>
        </w:tabs>
        <w:jc w:val="both"/>
        <w:rPr>
          <w:rFonts w:ascii="Arial" w:hAnsi="Arial" w:cs="Arial"/>
          <w:b/>
          <w:bCs/>
          <w:sz w:val="20"/>
          <w:szCs w:val="20"/>
          <w:lang w:val="en-GB"/>
        </w:rPr>
      </w:pPr>
      <w:r w:rsidRPr="001F6758">
        <w:rPr>
          <w:rFonts w:ascii="Arial" w:hAnsi="Arial" w:cs="Arial"/>
          <w:sz w:val="20"/>
          <w:szCs w:val="20"/>
          <w:lang w:val="en-GB"/>
        </w:rPr>
        <w:t>The subject</w:t>
      </w:r>
      <w:r w:rsidR="00C75924">
        <w:rPr>
          <w:rFonts w:ascii="Arial" w:hAnsi="Arial" w:cs="Arial"/>
          <w:sz w:val="20"/>
          <w:szCs w:val="20"/>
          <w:lang w:val="en-GB"/>
        </w:rPr>
        <w:t xml:space="preserve"> of the contract is the supply and </w:t>
      </w:r>
      <w:r w:rsidR="00C75924" w:rsidRPr="00C75924">
        <w:rPr>
          <w:rFonts w:ascii="Arial" w:hAnsi="Arial" w:cs="Arial"/>
          <w:sz w:val="20"/>
          <w:szCs w:val="20"/>
          <w:lang w:val="en-GB"/>
        </w:rPr>
        <w:t>delivery</w:t>
      </w:r>
      <w:r w:rsidR="00566BC4">
        <w:rPr>
          <w:rFonts w:ascii="Arial" w:hAnsi="Arial" w:cs="Arial"/>
          <w:sz w:val="20"/>
          <w:szCs w:val="20"/>
          <w:lang w:val="en-GB"/>
        </w:rPr>
        <w:t xml:space="preserve"> of all mentioned goods to </w:t>
      </w:r>
      <w:r w:rsidR="00C70F61">
        <w:rPr>
          <w:rFonts w:ascii="Arial" w:hAnsi="Arial" w:cs="Arial"/>
          <w:sz w:val="20"/>
          <w:szCs w:val="20"/>
          <w:lang w:val="en-GB"/>
        </w:rPr>
        <w:t xml:space="preserve">the </w:t>
      </w:r>
      <w:r w:rsidR="00A86A44">
        <w:rPr>
          <w:rFonts w:ascii="Arial" w:hAnsi="Arial" w:cs="Arial"/>
          <w:sz w:val="20"/>
          <w:szCs w:val="20"/>
          <w:lang w:val="en-GB"/>
        </w:rPr>
        <w:t>RRAA Office</w:t>
      </w:r>
      <w:r w:rsidR="00DC333A" w:rsidRPr="001F6758">
        <w:rPr>
          <w:rFonts w:ascii="Arial" w:hAnsi="Arial" w:cs="Arial"/>
          <w:sz w:val="20"/>
          <w:szCs w:val="20"/>
          <w:lang w:val="en-GB"/>
        </w:rPr>
        <w:t xml:space="preserve"> supplies</w:t>
      </w:r>
      <w:r w:rsidRPr="001F6758">
        <w:rPr>
          <w:rFonts w:ascii="Arial" w:hAnsi="Arial" w:cs="Arial"/>
          <w:sz w:val="20"/>
          <w:szCs w:val="20"/>
          <w:lang w:val="en-GB"/>
        </w:rPr>
        <w:t xml:space="preserve"> described in the Price and Technical Data Form in Annex 1. </w:t>
      </w:r>
    </w:p>
    <w:p w14:paraId="00A1E022" w14:textId="77777777" w:rsidR="00D73BF7" w:rsidRPr="001F6758" w:rsidRDefault="00D73BF7" w:rsidP="00D73BF7">
      <w:pPr>
        <w:tabs>
          <w:tab w:val="left" w:pos="851"/>
          <w:tab w:val="left" w:pos="993"/>
        </w:tabs>
        <w:ind w:left="1304"/>
        <w:jc w:val="both"/>
        <w:rPr>
          <w:rFonts w:ascii="Arial" w:hAnsi="Arial" w:cs="Arial"/>
          <w:b/>
          <w:bCs/>
          <w:i/>
          <w:sz w:val="20"/>
          <w:szCs w:val="20"/>
          <w:lang w:val="en-GB"/>
        </w:rPr>
      </w:pPr>
    </w:p>
    <w:p w14:paraId="5D202216" w14:textId="77777777" w:rsidR="005D5A90" w:rsidRPr="001F6758" w:rsidRDefault="005D5A90" w:rsidP="00D73BF7">
      <w:pPr>
        <w:tabs>
          <w:tab w:val="left" w:pos="851"/>
          <w:tab w:val="left" w:pos="993"/>
        </w:tabs>
        <w:ind w:left="1304"/>
        <w:jc w:val="both"/>
        <w:rPr>
          <w:rFonts w:ascii="Arial" w:hAnsi="Arial" w:cs="Arial"/>
          <w:b/>
          <w:bCs/>
          <w:i/>
          <w:sz w:val="20"/>
          <w:szCs w:val="20"/>
          <w:lang w:val="en-GB"/>
        </w:rPr>
      </w:pPr>
    </w:p>
    <w:p w14:paraId="34C89200" w14:textId="68897C8B" w:rsidR="00D73BF7" w:rsidRPr="006910B9" w:rsidRDefault="001C764D">
      <w:pPr>
        <w:numPr>
          <w:ilvl w:val="0"/>
          <w:numId w:val="33"/>
        </w:numPr>
        <w:autoSpaceDE w:val="0"/>
        <w:autoSpaceDN w:val="0"/>
        <w:adjustRightInd w:val="0"/>
        <w:rPr>
          <w:rFonts w:ascii="Arial" w:hAnsi="Arial" w:cs="Arial"/>
          <w:b/>
          <w:sz w:val="20"/>
          <w:szCs w:val="20"/>
          <w:lang w:val="en-GB"/>
        </w:rPr>
      </w:pPr>
      <w:r w:rsidRPr="006910B9">
        <w:rPr>
          <w:rFonts w:ascii="Arial" w:hAnsi="Arial" w:cs="Arial"/>
          <w:b/>
          <w:sz w:val="20"/>
          <w:szCs w:val="20"/>
          <w:lang w:val="en-GB"/>
        </w:rPr>
        <w:t xml:space="preserve">A. </w:t>
      </w:r>
      <w:r w:rsidR="00D73BF7" w:rsidRPr="006910B9">
        <w:rPr>
          <w:rFonts w:ascii="Arial" w:hAnsi="Arial" w:cs="Arial"/>
          <w:b/>
          <w:sz w:val="20"/>
          <w:szCs w:val="20"/>
          <w:lang w:val="en-GB"/>
        </w:rPr>
        <w:t>(</w:t>
      </w:r>
      <w:r w:rsidR="00C70F61">
        <w:rPr>
          <w:rFonts w:ascii="Arial" w:hAnsi="Arial" w:cs="Arial"/>
          <w:b/>
          <w:sz w:val="20"/>
          <w:szCs w:val="20"/>
          <w:lang w:val="en-GB"/>
        </w:rPr>
        <w:t>After-sales</w:t>
      </w:r>
      <w:r w:rsidR="00D73BF7" w:rsidRPr="006910B9">
        <w:rPr>
          <w:rFonts w:ascii="Arial" w:hAnsi="Arial" w:cs="Arial"/>
          <w:b/>
          <w:sz w:val="20"/>
          <w:szCs w:val="20"/>
          <w:lang w:val="en-GB"/>
        </w:rPr>
        <w:t xml:space="preserve"> Service) </w:t>
      </w:r>
    </w:p>
    <w:p w14:paraId="7F136139" w14:textId="5D65A166" w:rsidR="00D764BF" w:rsidRPr="00231A38" w:rsidRDefault="00D73BF7" w:rsidP="00C70F61">
      <w:pPr>
        <w:tabs>
          <w:tab w:val="num" w:pos="180"/>
        </w:tabs>
        <w:autoSpaceDE w:val="0"/>
        <w:autoSpaceDN w:val="0"/>
        <w:adjustRightInd w:val="0"/>
        <w:rPr>
          <w:color w:val="FF0000"/>
          <w:lang w:val="en-GB"/>
        </w:rPr>
      </w:pPr>
      <w:r w:rsidRPr="006910B9">
        <w:rPr>
          <w:rFonts w:ascii="Arial" w:hAnsi="Arial" w:cs="Arial"/>
          <w:sz w:val="20"/>
          <w:szCs w:val="20"/>
          <w:lang w:val="en-GB"/>
        </w:rPr>
        <w:t xml:space="preserve">The supplier shall ensure </w:t>
      </w:r>
      <w:r w:rsidR="00C70F61">
        <w:rPr>
          <w:rFonts w:ascii="Arial" w:hAnsi="Arial" w:cs="Arial"/>
          <w:sz w:val="20"/>
          <w:szCs w:val="20"/>
          <w:lang w:val="en-GB"/>
        </w:rPr>
        <w:t xml:space="preserve">the </w:t>
      </w:r>
      <w:r w:rsidRPr="006910B9">
        <w:rPr>
          <w:rFonts w:ascii="Arial" w:hAnsi="Arial" w:cs="Arial"/>
          <w:sz w:val="20"/>
          <w:szCs w:val="20"/>
          <w:lang w:val="en-GB"/>
        </w:rPr>
        <w:t>availability o</w:t>
      </w:r>
      <w:r w:rsidR="00566BC4" w:rsidRPr="006910B9">
        <w:rPr>
          <w:rFonts w:ascii="Arial" w:hAnsi="Arial" w:cs="Arial"/>
          <w:sz w:val="20"/>
          <w:szCs w:val="20"/>
          <w:lang w:val="en-GB"/>
        </w:rPr>
        <w:t xml:space="preserve">f </w:t>
      </w:r>
      <w:r w:rsidR="0051638F" w:rsidRPr="006910B9">
        <w:rPr>
          <w:rFonts w:ascii="Arial" w:hAnsi="Arial" w:cs="Arial"/>
          <w:sz w:val="20"/>
          <w:szCs w:val="20"/>
          <w:lang w:val="en-GB"/>
        </w:rPr>
        <w:t>purchased material</w:t>
      </w:r>
      <w:r w:rsidR="00566BC4" w:rsidRPr="006910B9">
        <w:rPr>
          <w:rFonts w:ascii="Arial" w:hAnsi="Arial" w:cs="Arial"/>
          <w:sz w:val="20"/>
          <w:szCs w:val="20"/>
          <w:lang w:val="en-GB"/>
        </w:rPr>
        <w:t xml:space="preserve"> </w:t>
      </w:r>
      <w:r w:rsidR="00C70F61">
        <w:rPr>
          <w:rFonts w:ascii="Arial" w:hAnsi="Arial" w:cs="Arial"/>
          <w:sz w:val="20"/>
          <w:szCs w:val="20"/>
          <w:lang w:val="en-GB"/>
        </w:rPr>
        <w:t>after-sales</w:t>
      </w:r>
      <w:r w:rsidR="00566BC4" w:rsidRPr="006910B9">
        <w:rPr>
          <w:rFonts w:ascii="Arial" w:hAnsi="Arial" w:cs="Arial"/>
          <w:sz w:val="20"/>
          <w:szCs w:val="20"/>
          <w:lang w:val="en-GB"/>
        </w:rPr>
        <w:t xml:space="preserve"> </w:t>
      </w:r>
      <w:r w:rsidR="00231A38" w:rsidRPr="006910B9">
        <w:rPr>
          <w:rFonts w:ascii="Arial" w:hAnsi="Arial" w:cs="Arial"/>
          <w:sz w:val="20"/>
          <w:szCs w:val="20"/>
          <w:lang w:val="en-GB"/>
        </w:rPr>
        <w:t>service</w:t>
      </w:r>
    </w:p>
    <w:p w14:paraId="02F6E332" w14:textId="77777777" w:rsidR="00797842" w:rsidRPr="00E8270B" w:rsidRDefault="00797842" w:rsidP="00E8270B">
      <w:pPr>
        <w:tabs>
          <w:tab w:val="left" w:pos="2930"/>
        </w:tabs>
        <w:rPr>
          <w:rFonts w:ascii="Arial" w:hAnsi="Arial" w:cs="Arial"/>
          <w:color w:val="FF0000"/>
          <w:sz w:val="20"/>
          <w:szCs w:val="20"/>
          <w:lang w:val="en-GB"/>
        </w:rPr>
      </w:pPr>
    </w:p>
    <w:p w14:paraId="5476A4BE" w14:textId="77777777" w:rsidR="00D73BF7" w:rsidRPr="001F6758" w:rsidRDefault="00D73BF7" w:rsidP="00831A73">
      <w:pPr>
        <w:numPr>
          <w:ilvl w:val="0"/>
          <w:numId w:val="42"/>
        </w:numPr>
        <w:autoSpaceDE w:val="0"/>
        <w:autoSpaceDN w:val="0"/>
        <w:adjustRightInd w:val="0"/>
        <w:rPr>
          <w:rFonts w:ascii="Arial" w:hAnsi="Arial" w:cs="Arial"/>
          <w:b/>
          <w:sz w:val="20"/>
          <w:szCs w:val="20"/>
          <w:lang w:val="en-GB"/>
        </w:rPr>
      </w:pPr>
      <w:r w:rsidRPr="001F6758">
        <w:rPr>
          <w:rFonts w:ascii="Arial" w:hAnsi="Arial" w:cs="Arial"/>
          <w:b/>
          <w:sz w:val="20"/>
          <w:szCs w:val="20"/>
          <w:lang w:val="en-GB"/>
        </w:rPr>
        <w:t>Payment</w:t>
      </w:r>
    </w:p>
    <w:p w14:paraId="669AF3FA" w14:textId="5B542891" w:rsidR="00D73BF7" w:rsidRPr="001F6758" w:rsidRDefault="00D73BF7" w:rsidP="005A5520">
      <w:pPr>
        <w:autoSpaceDE w:val="0"/>
        <w:autoSpaceDN w:val="0"/>
        <w:adjustRightInd w:val="0"/>
        <w:rPr>
          <w:rFonts w:ascii="Arial" w:hAnsi="Arial" w:cs="Arial"/>
          <w:sz w:val="20"/>
          <w:szCs w:val="20"/>
          <w:lang w:val="en-GB"/>
        </w:rPr>
      </w:pPr>
      <w:r w:rsidRPr="001F6758">
        <w:rPr>
          <w:rFonts w:ascii="Arial" w:hAnsi="Arial" w:cs="Arial"/>
          <w:sz w:val="20"/>
          <w:szCs w:val="20"/>
          <w:lang w:val="en-GB"/>
        </w:rPr>
        <w:t>Payment will be made upon receipt of the f</w:t>
      </w:r>
      <w:r w:rsidR="00C16119">
        <w:rPr>
          <w:rFonts w:ascii="Arial" w:hAnsi="Arial" w:cs="Arial"/>
          <w:sz w:val="20"/>
          <w:szCs w:val="20"/>
          <w:lang w:val="en-GB"/>
        </w:rPr>
        <w:t xml:space="preserve">ollowing documents and within </w:t>
      </w:r>
      <w:r w:rsidR="00C70F61">
        <w:rPr>
          <w:rFonts w:ascii="Arial" w:hAnsi="Arial" w:cs="Arial"/>
          <w:sz w:val="20"/>
          <w:szCs w:val="20"/>
          <w:lang w:val="en-GB"/>
        </w:rPr>
        <w:t>10</w:t>
      </w:r>
      <w:r w:rsidRPr="001F6758">
        <w:rPr>
          <w:rFonts w:ascii="Arial" w:hAnsi="Arial" w:cs="Arial"/>
          <w:sz w:val="20"/>
          <w:szCs w:val="20"/>
          <w:lang w:val="en-GB"/>
        </w:rPr>
        <w:t xml:space="preserve"> days after </w:t>
      </w:r>
      <w:r w:rsidR="001A355C">
        <w:rPr>
          <w:rFonts w:ascii="Arial" w:hAnsi="Arial" w:cs="Arial"/>
          <w:sz w:val="20"/>
          <w:szCs w:val="20"/>
          <w:lang w:val="en-GB"/>
        </w:rPr>
        <w:t>receipt</w:t>
      </w:r>
      <w:r w:rsidRPr="001F6758">
        <w:rPr>
          <w:rFonts w:ascii="Arial" w:hAnsi="Arial" w:cs="Arial"/>
          <w:sz w:val="20"/>
          <w:szCs w:val="20"/>
          <w:lang w:val="en-GB"/>
        </w:rPr>
        <w:t xml:space="preserve"> of goods:</w:t>
      </w:r>
    </w:p>
    <w:p w14:paraId="618E9E54" w14:textId="77777777" w:rsidR="00D73BF7" w:rsidRPr="001F6758" w:rsidRDefault="00D73BF7" w:rsidP="00D73BF7">
      <w:pPr>
        <w:autoSpaceDE w:val="0"/>
        <w:autoSpaceDN w:val="0"/>
        <w:adjustRightInd w:val="0"/>
        <w:rPr>
          <w:rFonts w:ascii="Arial" w:hAnsi="Arial" w:cs="Arial"/>
          <w:sz w:val="20"/>
          <w:szCs w:val="20"/>
          <w:lang w:val="en-GB"/>
        </w:rPr>
      </w:pPr>
    </w:p>
    <w:p w14:paraId="375CD48F" w14:textId="77777777" w:rsidR="00D73BF7" w:rsidRPr="001F6758" w:rsidRDefault="003B21E7" w:rsidP="00D73BF7">
      <w:pPr>
        <w:numPr>
          <w:ilvl w:val="0"/>
          <w:numId w:val="28"/>
        </w:numPr>
        <w:tabs>
          <w:tab w:val="left" w:pos="-993"/>
        </w:tabs>
        <w:autoSpaceDE w:val="0"/>
        <w:autoSpaceDN w:val="0"/>
        <w:adjustRightInd w:val="0"/>
        <w:rPr>
          <w:rFonts w:ascii="Arial" w:hAnsi="Arial" w:cs="Arial"/>
          <w:sz w:val="20"/>
          <w:szCs w:val="20"/>
          <w:lang w:val="en-GB"/>
        </w:rPr>
      </w:pPr>
      <w:r>
        <w:rPr>
          <w:rFonts w:ascii="Arial" w:hAnsi="Arial" w:cs="Arial"/>
          <w:sz w:val="20"/>
          <w:szCs w:val="20"/>
          <w:lang w:val="en-GB"/>
        </w:rPr>
        <w:t>Invoice (one original)</w:t>
      </w:r>
    </w:p>
    <w:p w14:paraId="2F7E88A0" w14:textId="422E4E91" w:rsidR="001337B2" w:rsidRPr="00CB0AFB" w:rsidRDefault="00C35845" w:rsidP="00CB0AFB">
      <w:pPr>
        <w:numPr>
          <w:ilvl w:val="0"/>
          <w:numId w:val="28"/>
        </w:numPr>
        <w:tabs>
          <w:tab w:val="left" w:pos="-993"/>
        </w:tabs>
        <w:autoSpaceDE w:val="0"/>
        <w:autoSpaceDN w:val="0"/>
        <w:adjustRightInd w:val="0"/>
        <w:rPr>
          <w:rFonts w:ascii="Arial" w:hAnsi="Arial" w:cs="Arial"/>
          <w:sz w:val="20"/>
          <w:szCs w:val="20"/>
          <w:lang w:val="en-GB"/>
        </w:rPr>
      </w:pPr>
      <w:r>
        <w:rPr>
          <w:rFonts w:ascii="Arial" w:hAnsi="Arial" w:cs="Arial"/>
          <w:sz w:val="20"/>
          <w:szCs w:val="20"/>
          <w:lang w:val="en-GB"/>
        </w:rPr>
        <w:t xml:space="preserve">Proof of delivery </w:t>
      </w:r>
      <w:r w:rsidR="00970340">
        <w:rPr>
          <w:rFonts w:ascii="Arial" w:hAnsi="Arial" w:cs="Arial"/>
          <w:sz w:val="20"/>
          <w:szCs w:val="20"/>
          <w:lang w:val="en-GB"/>
        </w:rPr>
        <w:t>Waybill.</w:t>
      </w:r>
    </w:p>
    <w:p w14:paraId="309E1461" w14:textId="26F184E0" w:rsidR="00BD08A8" w:rsidRDefault="00BD08A8" w:rsidP="00495738">
      <w:pPr>
        <w:tabs>
          <w:tab w:val="left" w:pos="-993"/>
          <w:tab w:val="left" w:pos="851"/>
          <w:tab w:val="left" w:pos="993"/>
        </w:tabs>
        <w:jc w:val="both"/>
        <w:rPr>
          <w:rFonts w:ascii="Arial" w:hAnsi="Arial" w:cs="Arial"/>
          <w:b/>
          <w:sz w:val="28"/>
          <w:szCs w:val="28"/>
          <w:rtl/>
          <w:lang w:val="en-GB"/>
        </w:rPr>
      </w:pPr>
    </w:p>
    <w:p w14:paraId="474625B0" w14:textId="77777777" w:rsidR="00D73BF7" w:rsidRPr="00791EE5" w:rsidRDefault="00D73BF7" w:rsidP="00495738">
      <w:pPr>
        <w:tabs>
          <w:tab w:val="left" w:pos="-993"/>
          <w:tab w:val="left" w:pos="851"/>
          <w:tab w:val="left" w:pos="993"/>
        </w:tabs>
        <w:jc w:val="both"/>
        <w:rPr>
          <w:rFonts w:ascii="Arial" w:hAnsi="Arial" w:cs="Arial"/>
          <w:b/>
          <w:sz w:val="20"/>
          <w:szCs w:val="20"/>
          <w:lang w:val="en-GB"/>
        </w:rPr>
      </w:pPr>
      <w:r w:rsidRPr="00791EE5">
        <w:rPr>
          <w:rFonts w:ascii="Arial" w:hAnsi="Arial" w:cs="Arial"/>
          <w:b/>
          <w:sz w:val="28"/>
          <w:szCs w:val="28"/>
          <w:lang w:val="en-GB"/>
        </w:rPr>
        <w:t>QUOTATION SUBMISSION FORM</w:t>
      </w:r>
    </w:p>
    <w:p w14:paraId="6920A00F" w14:textId="77777777" w:rsidR="00D73BF7" w:rsidRPr="001F6758" w:rsidRDefault="00D73BF7" w:rsidP="00D73BF7">
      <w:pPr>
        <w:autoSpaceDE w:val="0"/>
        <w:autoSpaceDN w:val="0"/>
        <w:adjustRightInd w:val="0"/>
        <w:rPr>
          <w:rFonts w:ascii="Arial" w:hAnsi="Arial" w:cs="Arial"/>
          <w:sz w:val="20"/>
          <w:szCs w:val="20"/>
          <w:lang w:val="en-GB"/>
        </w:rPr>
      </w:pPr>
    </w:p>
    <w:p w14:paraId="23A95876" w14:textId="77777777" w:rsidR="00DC6570" w:rsidRPr="001F6758" w:rsidRDefault="00DC6570">
      <w:pPr>
        <w:autoSpaceDE w:val="0"/>
        <w:autoSpaceDN w:val="0"/>
        <w:adjustRightInd w:val="0"/>
        <w:rPr>
          <w:rFonts w:ascii="Arial" w:hAnsi="Arial" w:cs="Arial"/>
          <w:b/>
          <w:sz w:val="20"/>
          <w:szCs w:val="20"/>
          <w:lang w:val="en-GB"/>
        </w:rPr>
      </w:pPr>
      <w:r w:rsidRPr="001F6758">
        <w:rPr>
          <w:rFonts w:ascii="Arial" w:hAnsi="Arial" w:cs="Arial"/>
          <w:b/>
          <w:caps/>
          <w:sz w:val="20"/>
          <w:szCs w:val="20"/>
          <w:lang w:val="en-GB"/>
        </w:rPr>
        <w:t>Price schedule</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70"/>
        <w:gridCol w:w="900"/>
        <w:gridCol w:w="833"/>
        <w:gridCol w:w="1327"/>
        <w:gridCol w:w="1849"/>
      </w:tblGrid>
      <w:tr w:rsidR="00DC6570" w:rsidRPr="001F6758" w14:paraId="631000B9" w14:textId="77777777" w:rsidTr="0056769F">
        <w:trPr>
          <w:cantSplit/>
        </w:trPr>
        <w:tc>
          <w:tcPr>
            <w:tcW w:w="675" w:type="dxa"/>
            <w:vMerge w:val="restart"/>
          </w:tcPr>
          <w:p w14:paraId="32B367C2" w14:textId="77777777" w:rsidR="00DC6570" w:rsidRPr="001F6758" w:rsidRDefault="00DC6570" w:rsidP="001B6D8E">
            <w:pPr>
              <w:autoSpaceDE w:val="0"/>
              <w:autoSpaceDN w:val="0"/>
              <w:adjustRightInd w:val="0"/>
              <w:rPr>
                <w:rFonts w:ascii="Arial" w:hAnsi="Arial" w:cs="Arial"/>
                <w:b/>
                <w:sz w:val="20"/>
                <w:szCs w:val="20"/>
                <w:lang w:val="en-GB"/>
              </w:rPr>
            </w:pPr>
            <w:r w:rsidRPr="001F6758">
              <w:rPr>
                <w:rFonts w:ascii="Arial" w:hAnsi="Arial" w:cs="Arial"/>
                <w:b/>
                <w:sz w:val="20"/>
                <w:szCs w:val="20"/>
                <w:lang w:val="en-GB"/>
              </w:rPr>
              <w:t xml:space="preserve">Item </w:t>
            </w:r>
          </w:p>
        </w:tc>
        <w:tc>
          <w:tcPr>
            <w:tcW w:w="4270" w:type="dxa"/>
            <w:vMerge w:val="restart"/>
          </w:tcPr>
          <w:p w14:paraId="27A03C7E" w14:textId="77777777" w:rsidR="00DC6570" w:rsidRPr="001F6758" w:rsidRDefault="00DC6570" w:rsidP="001B6D8E">
            <w:pPr>
              <w:autoSpaceDE w:val="0"/>
              <w:autoSpaceDN w:val="0"/>
              <w:adjustRightInd w:val="0"/>
              <w:rPr>
                <w:rFonts w:ascii="Arial" w:hAnsi="Arial" w:cs="Arial"/>
                <w:b/>
                <w:sz w:val="20"/>
                <w:szCs w:val="20"/>
                <w:lang w:val="en-GB"/>
              </w:rPr>
            </w:pPr>
            <w:r w:rsidRPr="001F6758">
              <w:rPr>
                <w:rFonts w:ascii="Arial" w:hAnsi="Arial" w:cs="Arial"/>
                <w:b/>
                <w:sz w:val="20"/>
                <w:szCs w:val="20"/>
                <w:lang w:val="en-GB"/>
              </w:rPr>
              <w:t>Description</w:t>
            </w:r>
          </w:p>
        </w:tc>
        <w:tc>
          <w:tcPr>
            <w:tcW w:w="900" w:type="dxa"/>
            <w:vMerge w:val="restart"/>
          </w:tcPr>
          <w:p w14:paraId="493D7E65" w14:textId="77777777" w:rsidR="00DC6570" w:rsidRPr="001F6758" w:rsidRDefault="00DC6570" w:rsidP="001B6D8E">
            <w:pPr>
              <w:autoSpaceDE w:val="0"/>
              <w:autoSpaceDN w:val="0"/>
              <w:adjustRightInd w:val="0"/>
              <w:jc w:val="center"/>
              <w:rPr>
                <w:rFonts w:ascii="Arial" w:hAnsi="Arial" w:cs="Arial"/>
                <w:b/>
                <w:sz w:val="20"/>
                <w:szCs w:val="20"/>
                <w:lang w:val="en-GB"/>
              </w:rPr>
            </w:pPr>
            <w:r>
              <w:rPr>
                <w:rFonts w:ascii="Arial" w:hAnsi="Arial" w:cs="Arial"/>
                <w:b/>
                <w:sz w:val="20"/>
                <w:szCs w:val="20"/>
                <w:lang w:val="en-GB"/>
              </w:rPr>
              <w:t>Unit</w:t>
            </w:r>
          </w:p>
        </w:tc>
        <w:tc>
          <w:tcPr>
            <w:tcW w:w="833" w:type="dxa"/>
            <w:vMerge w:val="restart"/>
          </w:tcPr>
          <w:p w14:paraId="5726D39D" w14:textId="77777777" w:rsidR="00DC6570" w:rsidRPr="001F6758" w:rsidRDefault="00DC6570" w:rsidP="001B6D8E">
            <w:pPr>
              <w:autoSpaceDE w:val="0"/>
              <w:autoSpaceDN w:val="0"/>
              <w:adjustRightInd w:val="0"/>
              <w:jc w:val="center"/>
              <w:rPr>
                <w:rFonts w:ascii="Arial" w:hAnsi="Arial" w:cs="Arial"/>
                <w:b/>
                <w:sz w:val="20"/>
                <w:szCs w:val="20"/>
                <w:lang w:val="en-GB"/>
              </w:rPr>
            </w:pPr>
            <w:r w:rsidRPr="001F6758">
              <w:rPr>
                <w:rFonts w:ascii="Arial" w:hAnsi="Arial" w:cs="Arial"/>
                <w:b/>
                <w:sz w:val="20"/>
                <w:szCs w:val="20"/>
                <w:lang w:val="en-GB"/>
              </w:rPr>
              <w:t>Qty</w:t>
            </w:r>
          </w:p>
        </w:tc>
        <w:tc>
          <w:tcPr>
            <w:tcW w:w="3176" w:type="dxa"/>
            <w:gridSpan w:val="2"/>
          </w:tcPr>
          <w:p w14:paraId="07910F98" w14:textId="59849068" w:rsidR="00DC6570" w:rsidRPr="001F6758" w:rsidRDefault="00DC6570" w:rsidP="00F31A0B">
            <w:pPr>
              <w:autoSpaceDE w:val="0"/>
              <w:autoSpaceDN w:val="0"/>
              <w:adjustRightInd w:val="0"/>
              <w:rPr>
                <w:rFonts w:ascii="Arial" w:hAnsi="Arial" w:cs="Arial"/>
                <w:b/>
                <w:sz w:val="20"/>
                <w:szCs w:val="20"/>
                <w:lang w:val="en-GB"/>
              </w:rPr>
            </w:pPr>
            <w:r w:rsidRPr="001F6758">
              <w:rPr>
                <w:rFonts w:ascii="Arial" w:hAnsi="Arial" w:cs="Arial"/>
                <w:b/>
                <w:sz w:val="20"/>
                <w:szCs w:val="20"/>
                <w:lang w:val="en-GB"/>
              </w:rPr>
              <w:t xml:space="preserve">Currency </w:t>
            </w:r>
            <w:r w:rsidR="009B7270">
              <w:rPr>
                <w:rFonts w:ascii="Arial" w:hAnsi="Arial" w:cs="Arial"/>
                <w:b/>
                <w:sz w:val="20"/>
                <w:szCs w:val="20"/>
                <w:lang w:val="en-GB"/>
              </w:rPr>
              <w:t>AFN</w:t>
            </w:r>
          </w:p>
        </w:tc>
      </w:tr>
      <w:tr w:rsidR="00DC6570" w:rsidRPr="001F6758" w14:paraId="3FC704D8" w14:textId="77777777" w:rsidTr="0056769F">
        <w:trPr>
          <w:cantSplit/>
        </w:trPr>
        <w:tc>
          <w:tcPr>
            <w:tcW w:w="675" w:type="dxa"/>
            <w:vMerge/>
          </w:tcPr>
          <w:p w14:paraId="77F8B67C" w14:textId="77777777" w:rsidR="00DC6570" w:rsidRPr="001F6758" w:rsidRDefault="00DC6570" w:rsidP="001B6D8E">
            <w:pPr>
              <w:autoSpaceDE w:val="0"/>
              <w:autoSpaceDN w:val="0"/>
              <w:adjustRightInd w:val="0"/>
              <w:rPr>
                <w:rFonts w:ascii="Arial" w:hAnsi="Arial" w:cs="Arial"/>
                <w:b/>
                <w:sz w:val="20"/>
                <w:szCs w:val="20"/>
                <w:lang w:val="en-GB"/>
              </w:rPr>
            </w:pPr>
          </w:p>
        </w:tc>
        <w:tc>
          <w:tcPr>
            <w:tcW w:w="4270" w:type="dxa"/>
            <w:vMerge/>
          </w:tcPr>
          <w:p w14:paraId="1B7DA7DD" w14:textId="77777777" w:rsidR="00DC6570" w:rsidRPr="001F6758" w:rsidRDefault="00DC6570" w:rsidP="001B6D8E">
            <w:pPr>
              <w:autoSpaceDE w:val="0"/>
              <w:autoSpaceDN w:val="0"/>
              <w:adjustRightInd w:val="0"/>
              <w:rPr>
                <w:rFonts w:ascii="Arial" w:hAnsi="Arial" w:cs="Arial"/>
                <w:b/>
                <w:sz w:val="20"/>
                <w:szCs w:val="20"/>
                <w:lang w:val="en-GB"/>
              </w:rPr>
            </w:pPr>
          </w:p>
        </w:tc>
        <w:tc>
          <w:tcPr>
            <w:tcW w:w="900" w:type="dxa"/>
            <w:vMerge/>
          </w:tcPr>
          <w:p w14:paraId="3E9D83A8" w14:textId="77777777" w:rsidR="00DC6570" w:rsidRPr="001F6758" w:rsidRDefault="00DC6570" w:rsidP="001B6D8E">
            <w:pPr>
              <w:autoSpaceDE w:val="0"/>
              <w:autoSpaceDN w:val="0"/>
              <w:adjustRightInd w:val="0"/>
              <w:rPr>
                <w:rFonts w:ascii="Arial" w:hAnsi="Arial" w:cs="Arial"/>
                <w:b/>
                <w:sz w:val="20"/>
                <w:szCs w:val="20"/>
                <w:lang w:val="en-GB"/>
              </w:rPr>
            </w:pPr>
          </w:p>
        </w:tc>
        <w:tc>
          <w:tcPr>
            <w:tcW w:w="833" w:type="dxa"/>
            <w:vMerge/>
          </w:tcPr>
          <w:p w14:paraId="3BD08A9D" w14:textId="77777777" w:rsidR="00DC6570" w:rsidRPr="001F6758" w:rsidRDefault="00DC6570" w:rsidP="001B6D8E">
            <w:pPr>
              <w:autoSpaceDE w:val="0"/>
              <w:autoSpaceDN w:val="0"/>
              <w:adjustRightInd w:val="0"/>
              <w:rPr>
                <w:rFonts w:ascii="Arial" w:hAnsi="Arial" w:cs="Arial"/>
                <w:b/>
                <w:sz w:val="20"/>
                <w:szCs w:val="20"/>
                <w:lang w:val="en-GB"/>
              </w:rPr>
            </w:pPr>
          </w:p>
        </w:tc>
        <w:tc>
          <w:tcPr>
            <w:tcW w:w="1327" w:type="dxa"/>
          </w:tcPr>
          <w:p w14:paraId="4A6286EC" w14:textId="043A265F" w:rsidR="00DC6570" w:rsidRPr="001F6758" w:rsidRDefault="00DC6570" w:rsidP="001B6D8E">
            <w:pPr>
              <w:autoSpaceDE w:val="0"/>
              <w:autoSpaceDN w:val="0"/>
              <w:adjustRightInd w:val="0"/>
              <w:rPr>
                <w:rFonts w:ascii="Arial" w:hAnsi="Arial" w:cs="Arial"/>
                <w:b/>
                <w:sz w:val="20"/>
                <w:szCs w:val="20"/>
                <w:lang w:val="en-GB"/>
              </w:rPr>
            </w:pPr>
            <w:r w:rsidRPr="001F6758">
              <w:rPr>
                <w:rFonts w:ascii="Arial" w:hAnsi="Arial" w:cs="Arial"/>
                <w:b/>
                <w:sz w:val="20"/>
                <w:szCs w:val="20"/>
                <w:lang w:val="en-GB"/>
              </w:rPr>
              <w:t xml:space="preserve">Unit Price </w:t>
            </w:r>
            <w:r w:rsidR="009B7270">
              <w:rPr>
                <w:rFonts w:ascii="Arial" w:hAnsi="Arial" w:cs="Arial"/>
                <w:b/>
                <w:sz w:val="20"/>
                <w:szCs w:val="20"/>
                <w:lang w:val="en-GB"/>
              </w:rPr>
              <w:t>(AFN</w:t>
            </w:r>
            <w:r w:rsidR="00F31A0B">
              <w:rPr>
                <w:rFonts w:ascii="Arial" w:hAnsi="Arial" w:cs="Arial"/>
                <w:b/>
                <w:sz w:val="20"/>
                <w:szCs w:val="20"/>
                <w:lang w:val="en-GB"/>
              </w:rPr>
              <w:t>)</w:t>
            </w:r>
            <w:r w:rsidRPr="001F6758">
              <w:rPr>
                <w:rFonts w:ascii="Arial" w:hAnsi="Arial" w:cs="Arial"/>
                <w:b/>
                <w:sz w:val="20"/>
                <w:szCs w:val="20"/>
                <w:lang w:val="en-GB"/>
              </w:rPr>
              <w:t xml:space="preserve"> </w:t>
            </w:r>
          </w:p>
        </w:tc>
        <w:tc>
          <w:tcPr>
            <w:tcW w:w="1849" w:type="dxa"/>
          </w:tcPr>
          <w:p w14:paraId="40DED610" w14:textId="3B6DC4FD" w:rsidR="00DC6570" w:rsidRPr="001F6758" w:rsidRDefault="00DC6570" w:rsidP="001B6D8E">
            <w:pPr>
              <w:autoSpaceDE w:val="0"/>
              <w:autoSpaceDN w:val="0"/>
              <w:adjustRightInd w:val="0"/>
              <w:rPr>
                <w:rFonts w:ascii="Arial" w:hAnsi="Arial" w:cs="Arial"/>
                <w:b/>
                <w:sz w:val="20"/>
                <w:szCs w:val="20"/>
                <w:lang w:val="en-GB"/>
              </w:rPr>
            </w:pPr>
            <w:r w:rsidRPr="001F6758">
              <w:rPr>
                <w:rFonts w:ascii="Arial" w:hAnsi="Arial" w:cs="Arial"/>
                <w:b/>
                <w:sz w:val="20"/>
                <w:szCs w:val="20"/>
                <w:lang w:val="en-GB"/>
              </w:rPr>
              <w:t>Total Price</w:t>
            </w:r>
            <w:r w:rsidR="00CC493E">
              <w:rPr>
                <w:rFonts w:ascii="Arial" w:hAnsi="Arial" w:cs="Arial"/>
                <w:b/>
                <w:sz w:val="20"/>
                <w:szCs w:val="20"/>
                <w:lang w:val="en-GB"/>
              </w:rPr>
              <w:t xml:space="preserve"> </w:t>
            </w:r>
            <w:r w:rsidR="009B7270">
              <w:rPr>
                <w:rFonts w:ascii="Arial" w:hAnsi="Arial" w:cs="Arial"/>
                <w:b/>
                <w:sz w:val="20"/>
                <w:szCs w:val="20"/>
                <w:lang w:val="en-GB"/>
              </w:rPr>
              <w:t>(AFN</w:t>
            </w:r>
            <w:r w:rsidR="00F31A0B">
              <w:rPr>
                <w:rFonts w:ascii="Arial" w:hAnsi="Arial" w:cs="Arial"/>
                <w:b/>
                <w:sz w:val="20"/>
                <w:szCs w:val="20"/>
                <w:lang w:val="en-GB"/>
              </w:rPr>
              <w:t>)</w:t>
            </w:r>
            <w:r w:rsidRPr="001F6758">
              <w:rPr>
                <w:rFonts w:ascii="Arial" w:hAnsi="Arial" w:cs="Arial"/>
                <w:b/>
                <w:sz w:val="20"/>
                <w:szCs w:val="20"/>
                <w:lang w:val="en-GB"/>
              </w:rPr>
              <w:t xml:space="preserve">  </w:t>
            </w:r>
          </w:p>
        </w:tc>
      </w:tr>
      <w:tr w:rsidR="00AF4DA0" w:rsidRPr="001F6758" w14:paraId="35F01D8A" w14:textId="77777777" w:rsidTr="00742900">
        <w:trPr>
          <w:trHeight w:val="432"/>
        </w:trPr>
        <w:tc>
          <w:tcPr>
            <w:tcW w:w="675" w:type="dxa"/>
          </w:tcPr>
          <w:p w14:paraId="5111B4EC" w14:textId="77777777" w:rsidR="00AF4DA0" w:rsidRPr="001F6758" w:rsidRDefault="00AF4DA0" w:rsidP="00AF4DA0">
            <w:pPr>
              <w:jc w:val="center"/>
              <w:rPr>
                <w:rFonts w:ascii="Arial" w:hAnsi="Arial" w:cs="Arial"/>
                <w:sz w:val="20"/>
                <w:szCs w:val="20"/>
                <w:lang w:val="en-GB"/>
              </w:rPr>
            </w:pPr>
            <w:r w:rsidRPr="001F6758">
              <w:rPr>
                <w:rFonts w:ascii="Arial" w:hAnsi="Arial" w:cs="Arial"/>
                <w:sz w:val="20"/>
                <w:szCs w:val="20"/>
                <w:lang w:val="en-GB"/>
              </w:rPr>
              <w:t>1</w:t>
            </w:r>
          </w:p>
        </w:tc>
        <w:tc>
          <w:tcPr>
            <w:tcW w:w="4270" w:type="dxa"/>
            <w:tcBorders>
              <w:top w:val="single" w:sz="4" w:space="0" w:color="auto"/>
              <w:left w:val="single" w:sz="4" w:space="0" w:color="auto"/>
              <w:bottom w:val="single" w:sz="4" w:space="0" w:color="auto"/>
              <w:right w:val="single" w:sz="4" w:space="0" w:color="auto"/>
            </w:tcBorders>
            <w:shd w:val="clear" w:color="auto" w:fill="auto"/>
            <w:vAlign w:val="center"/>
          </w:tcPr>
          <w:p w14:paraId="2F56B580" w14:textId="18289F2E" w:rsidR="00AF4DA0" w:rsidRPr="00D16E21" w:rsidRDefault="00AF4DA0" w:rsidP="00AF4DA0">
            <w:pPr>
              <w:autoSpaceDE w:val="0"/>
              <w:autoSpaceDN w:val="0"/>
              <w:adjustRightInd w:val="0"/>
              <w:rPr>
                <w:rFonts w:ascii="Arial" w:hAnsi="Arial" w:cs="Arial"/>
                <w:b/>
                <w:sz w:val="20"/>
                <w:szCs w:val="20"/>
                <w:lang w:val="en-GB"/>
              </w:rPr>
            </w:pPr>
            <w:r w:rsidRPr="00D16E21">
              <w:rPr>
                <w:rFonts w:ascii="Arial" w:hAnsi="Arial" w:cs="Arial"/>
                <w:b/>
                <w:sz w:val="20"/>
                <w:szCs w:val="20"/>
                <w:lang w:val="en-GB"/>
              </w:rPr>
              <w:t>Antiseptic soap (Safeguard) original (Pakistani)</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C7DBB54" w14:textId="22FA4F94" w:rsidR="00AF4DA0" w:rsidRPr="001C5760" w:rsidRDefault="00AF4DA0" w:rsidP="00AF4DA0">
            <w:pPr>
              <w:autoSpaceDE w:val="0"/>
              <w:autoSpaceDN w:val="0"/>
              <w:adjustRightInd w:val="0"/>
              <w:jc w:val="center"/>
              <w:rPr>
                <w:rFonts w:eastAsiaTheme="minorHAnsi"/>
                <w:color w:val="000000"/>
                <w:lang w:val="en-US" w:eastAsia="en-US"/>
              </w:rPr>
            </w:pPr>
            <w:r>
              <w:rPr>
                <w:rFonts w:ascii="Arial" w:hAnsi="Arial" w:cs="Arial"/>
                <w:b/>
                <w:sz w:val="20"/>
                <w:szCs w:val="20"/>
                <w:lang w:val="en-GB"/>
              </w:rPr>
              <w:t>Pcs</w:t>
            </w:r>
          </w:p>
        </w:tc>
        <w:tc>
          <w:tcPr>
            <w:tcW w:w="833" w:type="dxa"/>
            <w:tcBorders>
              <w:top w:val="single" w:sz="4" w:space="0" w:color="auto"/>
              <w:left w:val="single" w:sz="4" w:space="0" w:color="auto"/>
              <w:bottom w:val="single" w:sz="4" w:space="0" w:color="auto"/>
              <w:right w:val="single" w:sz="4" w:space="0" w:color="auto"/>
            </w:tcBorders>
            <w:shd w:val="clear" w:color="auto" w:fill="auto"/>
            <w:vAlign w:val="center"/>
          </w:tcPr>
          <w:p w14:paraId="6E885875" w14:textId="7C254135" w:rsidR="00AF4DA0" w:rsidRPr="001C5760" w:rsidRDefault="00AF4DA0" w:rsidP="00AF4DA0">
            <w:pPr>
              <w:autoSpaceDE w:val="0"/>
              <w:autoSpaceDN w:val="0"/>
              <w:adjustRightInd w:val="0"/>
              <w:jc w:val="center"/>
              <w:rPr>
                <w:rFonts w:eastAsiaTheme="minorHAnsi"/>
                <w:color w:val="000000"/>
                <w:lang w:val="en-US" w:eastAsia="en-US"/>
              </w:rPr>
            </w:pPr>
            <w:r w:rsidRPr="00661A89">
              <w:rPr>
                <w:rFonts w:ascii="Arial" w:hAnsi="Arial" w:cs="Arial"/>
                <w:b/>
                <w:sz w:val="20"/>
                <w:szCs w:val="20"/>
                <w:lang w:val="en-GB"/>
              </w:rPr>
              <w:t>3600</w:t>
            </w:r>
          </w:p>
        </w:tc>
        <w:tc>
          <w:tcPr>
            <w:tcW w:w="1327" w:type="dxa"/>
          </w:tcPr>
          <w:p w14:paraId="7FB683A0" w14:textId="77777777" w:rsidR="00AF4DA0" w:rsidRPr="001F6758" w:rsidRDefault="00AF4DA0" w:rsidP="00AF4DA0">
            <w:pPr>
              <w:autoSpaceDE w:val="0"/>
              <w:autoSpaceDN w:val="0"/>
              <w:adjustRightInd w:val="0"/>
              <w:rPr>
                <w:rFonts w:ascii="Arial" w:hAnsi="Arial" w:cs="Arial"/>
                <w:b/>
                <w:sz w:val="20"/>
                <w:szCs w:val="20"/>
                <w:lang w:val="en-GB"/>
              </w:rPr>
            </w:pPr>
          </w:p>
        </w:tc>
        <w:tc>
          <w:tcPr>
            <w:tcW w:w="1849" w:type="dxa"/>
          </w:tcPr>
          <w:p w14:paraId="17E48C89" w14:textId="77777777" w:rsidR="00AF4DA0" w:rsidRPr="001F6758" w:rsidRDefault="00AF4DA0" w:rsidP="00AF4DA0">
            <w:pPr>
              <w:autoSpaceDE w:val="0"/>
              <w:autoSpaceDN w:val="0"/>
              <w:adjustRightInd w:val="0"/>
              <w:rPr>
                <w:rFonts w:ascii="Arial" w:hAnsi="Arial" w:cs="Arial"/>
                <w:b/>
                <w:sz w:val="20"/>
                <w:szCs w:val="20"/>
                <w:lang w:val="en-GB"/>
              </w:rPr>
            </w:pPr>
          </w:p>
        </w:tc>
      </w:tr>
      <w:tr w:rsidR="00AF4DA0" w:rsidRPr="001F6758" w14:paraId="3573441E" w14:textId="77777777" w:rsidTr="00742900">
        <w:trPr>
          <w:trHeight w:val="395"/>
        </w:trPr>
        <w:tc>
          <w:tcPr>
            <w:tcW w:w="675" w:type="dxa"/>
          </w:tcPr>
          <w:p w14:paraId="57AA12B2" w14:textId="77777777" w:rsidR="00AF4DA0" w:rsidRPr="001F6758" w:rsidRDefault="00AF4DA0" w:rsidP="00AF4DA0">
            <w:pPr>
              <w:jc w:val="center"/>
              <w:rPr>
                <w:rFonts w:ascii="Arial" w:hAnsi="Arial" w:cs="Arial"/>
                <w:sz w:val="20"/>
                <w:szCs w:val="20"/>
                <w:lang w:val="en-GB"/>
              </w:rPr>
            </w:pPr>
            <w:r w:rsidRPr="001F6758">
              <w:rPr>
                <w:rFonts w:ascii="Arial" w:hAnsi="Arial" w:cs="Arial"/>
                <w:sz w:val="20"/>
                <w:szCs w:val="20"/>
                <w:lang w:val="en-GB"/>
              </w:rPr>
              <w:t>2</w:t>
            </w:r>
          </w:p>
        </w:tc>
        <w:tc>
          <w:tcPr>
            <w:tcW w:w="4270" w:type="dxa"/>
            <w:tcBorders>
              <w:top w:val="nil"/>
              <w:left w:val="single" w:sz="4" w:space="0" w:color="auto"/>
              <w:bottom w:val="single" w:sz="4" w:space="0" w:color="auto"/>
              <w:right w:val="single" w:sz="4" w:space="0" w:color="auto"/>
            </w:tcBorders>
            <w:shd w:val="clear" w:color="auto" w:fill="auto"/>
            <w:vAlign w:val="center"/>
          </w:tcPr>
          <w:p w14:paraId="329C0F28" w14:textId="696F77F5" w:rsidR="00AF4DA0" w:rsidRPr="00D16E21" w:rsidRDefault="00AF4DA0" w:rsidP="00AF4DA0">
            <w:pPr>
              <w:autoSpaceDE w:val="0"/>
              <w:autoSpaceDN w:val="0"/>
              <w:adjustRightInd w:val="0"/>
              <w:rPr>
                <w:rFonts w:ascii="Arial" w:hAnsi="Arial" w:cs="Arial"/>
                <w:b/>
                <w:sz w:val="20"/>
                <w:szCs w:val="20"/>
                <w:rtl/>
                <w:lang w:val="en-GB"/>
              </w:rPr>
            </w:pPr>
            <w:r w:rsidRPr="00D16E21">
              <w:rPr>
                <w:rFonts w:ascii="Arial" w:hAnsi="Arial" w:cs="Arial"/>
                <w:b/>
                <w:sz w:val="20"/>
                <w:szCs w:val="20"/>
                <w:lang w:val="en-GB"/>
              </w:rPr>
              <w:t xml:space="preserve">plastic soap-case,for250 gm soap / best quality </w:t>
            </w:r>
            <w:proofErr w:type="spellStart"/>
            <w:r w:rsidRPr="00D16E21">
              <w:rPr>
                <w:rFonts w:ascii="Arial" w:hAnsi="Arial" w:cs="Arial"/>
                <w:b/>
                <w:sz w:val="20"/>
                <w:szCs w:val="20"/>
                <w:lang w:val="en-GB"/>
              </w:rPr>
              <w:t>guldara</w:t>
            </w:r>
            <w:proofErr w:type="spellEnd"/>
          </w:p>
        </w:tc>
        <w:tc>
          <w:tcPr>
            <w:tcW w:w="900" w:type="dxa"/>
            <w:tcBorders>
              <w:top w:val="nil"/>
              <w:left w:val="single" w:sz="4" w:space="0" w:color="auto"/>
              <w:bottom w:val="single" w:sz="4" w:space="0" w:color="auto"/>
              <w:right w:val="single" w:sz="4" w:space="0" w:color="auto"/>
            </w:tcBorders>
            <w:shd w:val="clear" w:color="auto" w:fill="auto"/>
            <w:vAlign w:val="center"/>
          </w:tcPr>
          <w:p w14:paraId="27FE38DD" w14:textId="77CB93CA" w:rsidR="00AF4DA0" w:rsidRPr="00CF4EF3" w:rsidRDefault="00AF4DA0" w:rsidP="00AF4DA0">
            <w:pPr>
              <w:autoSpaceDE w:val="0"/>
              <w:autoSpaceDN w:val="0"/>
              <w:adjustRightInd w:val="0"/>
              <w:jc w:val="center"/>
              <w:rPr>
                <w:rFonts w:eastAsiaTheme="minorHAnsi"/>
                <w:color w:val="000000"/>
                <w:lang w:val="en-US" w:eastAsia="en-US"/>
              </w:rPr>
            </w:pPr>
            <w:r w:rsidRPr="00A95310">
              <w:rPr>
                <w:rFonts w:ascii="Arial" w:hAnsi="Arial" w:cs="Arial"/>
                <w:b/>
                <w:sz w:val="20"/>
                <w:szCs w:val="20"/>
                <w:lang w:val="en-GB"/>
              </w:rPr>
              <w:t>Pcs</w:t>
            </w:r>
          </w:p>
        </w:tc>
        <w:tc>
          <w:tcPr>
            <w:tcW w:w="833" w:type="dxa"/>
            <w:tcBorders>
              <w:top w:val="nil"/>
              <w:left w:val="single" w:sz="4" w:space="0" w:color="auto"/>
              <w:bottom w:val="single" w:sz="4" w:space="0" w:color="auto"/>
              <w:right w:val="single" w:sz="4" w:space="0" w:color="auto"/>
            </w:tcBorders>
            <w:shd w:val="clear" w:color="auto" w:fill="auto"/>
            <w:vAlign w:val="center"/>
          </w:tcPr>
          <w:p w14:paraId="5ED84D20" w14:textId="3C43955A" w:rsidR="00AF4DA0" w:rsidRPr="00CF4EF3" w:rsidRDefault="00AF4DA0" w:rsidP="00AF4DA0">
            <w:pPr>
              <w:autoSpaceDE w:val="0"/>
              <w:autoSpaceDN w:val="0"/>
              <w:adjustRightInd w:val="0"/>
              <w:jc w:val="center"/>
              <w:rPr>
                <w:rFonts w:eastAsiaTheme="minorHAnsi"/>
                <w:color w:val="000000"/>
                <w:lang w:val="en-US" w:eastAsia="en-US"/>
              </w:rPr>
            </w:pPr>
            <w:r w:rsidRPr="00661A89">
              <w:rPr>
                <w:rFonts w:ascii="Arial" w:hAnsi="Arial" w:cs="Arial"/>
                <w:b/>
                <w:sz w:val="20"/>
                <w:szCs w:val="20"/>
                <w:lang w:val="en-GB"/>
              </w:rPr>
              <w:t>300</w:t>
            </w:r>
          </w:p>
        </w:tc>
        <w:tc>
          <w:tcPr>
            <w:tcW w:w="1327" w:type="dxa"/>
          </w:tcPr>
          <w:p w14:paraId="2B13B279" w14:textId="77777777" w:rsidR="00AF4DA0" w:rsidRPr="001F6758" w:rsidRDefault="00AF4DA0" w:rsidP="00AF4DA0">
            <w:pPr>
              <w:autoSpaceDE w:val="0"/>
              <w:autoSpaceDN w:val="0"/>
              <w:adjustRightInd w:val="0"/>
              <w:rPr>
                <w:rFonts w:ascii="Arial" w:hAnsi="Arial" w:cs="Arial"/>
                <w:b/>
                <w:sz w:val="20"/>
                <w:szCs w:val="20"/>
                <w:lang w:val="en-GB"/>
              </w:rPr>
            </w:pPr>
          </w:p>
        </w:tc>
        <w:tc>
          <w:tcPr>
            <w:tcW w:w="1849" w:type="dxa"/>
          </w:tcPr>
          <w:p w14:paraId="2DB28A60" w14:textId="77777777" w:rsidR="00AF4DA0" w:rsidRPr="001F6758" w:rsidRDefault="00AF4DA0" w:rsidP="00AF4DA0">
            <w:pPr>
              <w:autoSpaceDE w:val="0"/>
              <w:autoSpaceDN w:val="0"/>
              <w:adjustRightInd w:val="0"/>
              <w:rPr>
                <w:rFonts w:ascii="Arial" w:hAnsi="Arial" w:cs="Arial"/>
                <w:b/>
                <w:sz w:val="20"/>
                <w:szCs w:val="20"/>
                <w:lang w:val="en-GB"/>
              </w:rPr>
            </w:pPr>
          </w:p>
        </w:tc>
      </w:tr>
      <w:tr w:rsidR="00AF4DA0" w:rsidRPr="001F6758" w14:paraId="6A649FB7" w14:textId="77777777" w:rsidTr="00742900">
        <w:trPr>
          <w:trHeight w:val="432"/>
        </w:trPr>
        <w:tc>
          <w:tcPr>
            <w:tcW w:w="675" w:type="dxa"/>
          </w:tcPr>
          <w:p w14:paraId="2208F211" w14:textId="77777777" w:rsidR="00AF4DA0" w:rsidRPr="001F6758" w:rsidRDefault="00AF4DA0" w:rsidP="00AF4DA0">
            <w:pPr>
              <w:jc w:val="center"/>
              <w:rPr>
                <w:rFonts w:ascii="Arial" w:hAnsi="Arial" w:cs="Arial"/>
                <w:sz w:val="20"/>
                <w:szCs w:val="20"/>
                <w:lang w:val="en-GB"/>
              </w:rPr>
            </w:pPr>
            <w:r>
              <w:rPr>
                <w:rFonts w:ascii="Arial" w:hAnsi="Arial" w:cs="Arial"/>
                <w:sz w:val="20"/>
                <w:szCs w:val="20"/>
                <w:lang w:val="en-GB"/>
              </w:rPr>
              <w:t>3</w:t>
            </w:r>
          </w:p>
        </w:tc>
        <w:tc>
          <w:tcPr>
            <w:tcW w:w="4270" w:type="dxa"/>
            <w:tcBorders>
              <w:top w:val="nil"/>
              <w:left w:val="single" w:sz="4" w:space="0" w:color="auto"/>
              <w:bottom w:val="single" w:sz="4" w:space="0" w:color="auto"/>
              <w:right w:val="single" w:sz="4" w:space="0" w:color="auto"/>
            </w:tcBorders>
            <w:shd w:val="clear" w:color="000000" w:fill="FFFFFF"/>
            <w:vAlign w:val="center"/>
          </w:tcPr>
          <w:p w14:paraId="4C3B2E5F" w14:textId="7459E072" w:rsidR="00AF4DA0" w:rsidRPr="00D16E21" w:rsidRDefault="00AF4DA0" w:rsidP="00AF4DA0">
            <w:pPr>
              <w:autoSpaceDE w:val="0"/>
              <w:autoSpaceDN w:val="0"/>
              <w:adjustRightInd w:val="0"/>
              <w:rPr>
                <w:rFonts w:ascii="Arial" w:hAnsi="Arial" w:cs="Arial"/>
                <w:b/>
                <w:sz w:val="20"/>
                <w:szCs w:val="20"/>
                <w:lang w:val="en-GB"/>
              </w:rPr>
            </w:pPr>
            <w:r w:rsidRPr="00D16E21">
              <w:rPr>
                <w:rFonts w:ascii="Arial" w:hAnsi="Arial" w:cs="Arial"/>
                <w:b/>
                <w:sz w:val="20"/>
                <w:szCs w:val="20"/>
                <w:lang w:val="en-GB"/>
              </w:rPr>
              <w:t>Laundry soap 200gr Shabeer Original (Malysia)</w:t>
            </w:r>
          </w:p>
        </w:tc>
        <w:tc>
          <w:tcPr>
            <w:tcW w:w="900" w:type="dxa"/>
            <w:tcBorders>
              <w:top w:val="nil"/>
              <w:left w:val="single" w:sz="4" w:space="0" w:color="auto"/>
              <w:bottom w:val="single" w:sz="4" w:space="0" w:color="auto"/>
              <w:right w:val="single" w:sz="4" w:space="0" w:color="auto"/>
            </w:tcBorders>
            <w:shd w:val="clear" w:color="auto" w:fill="auto"/>
            <w:vAlign w:val="center"/>
          </w:tcPr>
          <w:p w14:paraId="156ED532" w14:textId="57F1A0F8" w:rsidR="00AF4DA0" w:rsidRPr="00CF4EF3" w:rsidRDefault="00AF4DA0" w:rsidP="00AF4DA0">
            <w:pPr>
              <w:autoSpaceDE w:val="0"/>
              <w:autoSpaceDN w:val="0"/>
              <w:adjustRightInd w:val="0"/>
              <w:jc w:val="center"/>
              <w:rPr>
                <w:rFonts w:eastAsiaTheme="minorHAnsi"/>
                <w:color w:val="000000"/>
                <w:lang w:val="en-US" w:eastAsia="en-US"/>
              </w:rPr>
            </w:pPr>
            <w:r>
              <w:rPr>
                <w:rFonts w:ascii="Arial" w:hAnsi="Arial" w:cs="Arial"/>
                <w:b/>
                <w:sz w:val="20"/>
                <w:szCs w:val="20"/>
                <w:lang w:val="en-GB"/>
              </w:rPr>
              <w:t>Pcs</w:t>
            </w:r>
          </w:p>
        </w:tc>
        <w:tc>
          <w:tcPr>
            <w:tcW w:w="833" w:type="dxa"/>
            <w:tcBorders>
              <w:top w:val="nil"/>
              <w:left w:val="single" w:sz="4" w:space="0" w:color="auto"/>
              <w:bottom w:val="single" w:sz="4" w:space="0" w:color="auto"/>
              <w:right w:val="single" w:sz="4" w:space="0" w:color="auto"/>
            </w:tcBorders>
            <w:shd w:val="clear" w:color="auto" w:fill="auto"/>
            <w:vAlign w:val="center"/>
          </w:tcPr>
          <w:p w14:paraId="57F59B1B" w14:textId="07C5645B" w:rsidR="00AF4DA0" w:rsidRPr="00CF4EF3" w:rsidRDefault="00AF4DA0" w:rsidP="00AF4DA0">
            <w:pPr>
              <w:autoSpaceDE w:val="0"/>
              <w:autoSpaceDN w:val="0"/>
              <w:adjustRightInd w:val="0"/>
              <w:jc w:val="center"/>
              <w:rPr>
                <w:rFonts w:eastAsiaTheme="minorHAnsi"/>
                <w:color w:val="000000"/>
                <w:lang w:val="en-US" w:eastAsia="en-US"/>
              </w:rPr>
            </w:pPr>
            <w:r w:rsidRPr="00661A89">
              <w:rPr>
                <w:rFonts w:ascii="Arial" w:hAnsi="Arial" w:cs="Arial"/>
                <w:b/>
                <w:sz w:val="20"/>
                <w:szCs w:val="20"/>
                <w:lang w:val="en-GB"/>
              </w:rPr>
              <w:t>2100</w:t>
            </w:r>
          </w:p>
        </w:tc>
        <w:tc>
          <w:tcPr>
            <w:tcW w:w="1327" w:type="dxa"/>
          </w:tcPr>
          <w:p w14:paraId="044C40A4" w14:textId="77777777" w:rsidR="00AF4DA0" w:rsidRPr="001F6758" w:rsidRDefault="00AF4DA0" w:rsidP="00AF4DA0">
            <w:pPr>
              <w:autoSpaceDE w:val="0"/>
              <w:autoSpaceDN w:val="0"/>
              <w:adjustRightInd w:val="0"/>
              <w:rPr>
                <w:rFonts w:ascii="Arial" w:hAnsi="Arial" w:cs="Arial"/>
                <w:b/>
                <w:sz w:val="20"/>
                <w:szCs w:val="20"/>
                <w:lang w:val="en-GB"/>
              </w:rPr>
            </w:pPr>
          </w:p>
        </w:tc>
        <w:tc>
          <w:tcPr>
            <w:tcW w:w="1849" w:type="dxa"/>
          </w:tcPr>
          <w:p w14:paraId="7C588148" w14:textId="77777777" w:rsidR="00AF4DA0" w:rsidRPr="001F6758" w:rsidRDefault="00AF4DA0" w:rsidP="00AF4DA0">
            <w:pPr>
              <w:autoSpaceDE w:val="0"/>
              <w:autoSpaceDN w:val="0"/>
              <w:adjustRightInd w:val="0"/>
              <w:rPr>
                <w:rFonts w:ascii="Arial" w:hAnsi="Arial" w:cs="Arial"/>
                <w:b/>
                <w:sz w:val="20"/>
                <w:szCs w:val="20"/>
                <w:lang w:val="en-GB"/>
              </w:rPr>
            </w:pPr>
          </w:p>
        </w:tc>
      </w:tr>
      <w:tr w:rsidR="00AF4DA0" w:rsidRPr="001F6758" w14:paraId="5CDF1BDD" w14:textId="77777777" w:rsidTr="00742900">
        <w:trPr>
          <w:trHeight w:val="432"/>
        </w:trPr>
        <w:tc>
          <w:tcPr>
            <w:tcW w:w="675" w:type="dxa"/>
          </w:tcPr>
          <w:p w14:paraId="08C0696A" w14:textId="0148C483" w:rsidR="00AF4DA0" w:rsidRDefault="00AF4DA0" w:rsidP="00AF4DA0">
            <w:pPr>
              <w:jc w:val="center"/>
              <w:rPr>
                <w:rFonts w:ascii="Arial" w:hAnsi="Arial" w:cs="Arial"/>
                <w:sz w:val="20"/>
                <w:szCs w:val="20"/>
                <w:lang w:val="en-GB"/>
              </w:rPr>
            </w:pPr>
            <w:r>
              <w:rPr>
                <w:rFonts w:ascii="Arial" w:hAnsi="Arial" w:cs="Arial"/>
                <w:sz w:val="20"/>
                <w:szCs w:val="20"/>
                <w:lang w:val="en-GB"/>
              </w:rPr>
              <w:t>4</w:t>
            </w:r>
          </w:p>
        </w:tc>
        <w:tc>
          <w:tcPr>
            <w:tcW w:w="4270" w:type="dxa"/>
            <w:tcBorders>
              <w:top w:val="nil"/>
              <w:left w:val="single" w:sz="4" w:space="0" w:color="auto"/>
              <w:bottom w:val="single" w:sz="4" w:space="0" w:color="auto"/>
              <w:right w:val="single" w:sz="4" w:space="0" w:color="auto"/>
            </w:tcBorders>
            <w:shd w:val="clear" w:color="auto" w:fill="auto"/>
            <w:vAlign w:val="center"/>
          </w:tcPr>
          <w:p w14:paraId="5898B4D7" w14:textId="37046B94" w:rsidR="00AF4DA0" w:rsidRPr="00D16E21" w:rsidRDefault="00AF4DA0" w:rsidP="00AF4DA0">
            <w:pPr>
              <w:autoSpaceDE w:val="0"/>
              <w:autoSpaceDN w:val="0"/>
              <w:adjustRightInd w:val="0"/>
              <w:rPr>
                <w:rFonts w:ascii="Arial" w:hAnsi="Arial" w:cs="Arial"/>
                <w:b/>
                <w:sz w:val="20"/>
                <w:szCs w:val="20"/>
                <w:lang w:val="en-GB"/>
              </w:rPr>
            </w:pPr>
            <w:r w:rsidRPr="00D16E21">
              <w:rPr>
                <w:rFonts w:ascii="Arial" w:hAnsi="Arial" w:cs="Arial"/>
                <w:b/>
                <w:sz w:val="20"/>
                <w:szCs w:val="20"/>
                <w:lang w:val="en-GB"/>
              </w:rPr>
              <w:t xml:space="preserve">Toothbrush adult / best quality </w:t>
            </w:r>
            <w:proofErr w:type="spellStart"/>
            <w:r w:rsidRPr="00D16E21">
              <w:rPr>
                <w:rFonts w:ascii="Arial" w:hAnsi="Arial" w:cs="Arial"/>
                <w:b/>
                <w:sz w:val="20"/>
                <w:szCs w:val="20"/>
                <w:lang w:val="en-GB"/>
              </w:rPr>
              <w:t>Suerei</w:t>
            </w:r>
            <w:proofErr w:type="spellEnd"/>
            <w:r w:rsidRPr="00D16E21">
              <w:rPr>
                <w:rFonts w:ascii="Arial" w:hAnsi="Arial" w:cs="Arial"/>
                <w:b/>
                <w:sz w:val="20"/>
                <w:szCs w:val="20"/>
                <w:lang w:val="en-GB"/>
              </w:rPr>
              <w:t xml:space="preserve"> (China)</w:t>
            </w:r>
          </w:p>
        </w:tc>
        <w:tc>
          <w:tcPr>
            <w:tcW w:w="900" w:type="dxa"/>
            <w:tcBorders>
              <w:top w:val="nil"/>
              <w:left w:val="single" w:sz="4" w:space="0" w:color="auto"/>
              <w:bottom w:val="single" w:sz="4" w:space="0" w:color="auto"/>
              <w:right w:val="single" w:sz="4" w:space="0" w:color="auto"/>
            </w:tcBorders>
            <w:shd w:val="clear" w:color="auto" w:fill="auto"/>
            <w:vAlign w:val="center"/>
          </w:tcPr>
          <w:p w14:paraId="755E71D2" w14:textId="6BB93C35" w:rsidR="00AF4DA0" w:rsidRDefault="00AF4DA0" w:rsidP="00AF4DA0">
            <w:pPr>
              <w:autoSpaceDE w:val="0"/>
              <w:autoSpaceDN w:val="0"/>
              <w:adjustRightInd w:val="0"/>
              <w:jc w:val="center"/>
              <w:rPr>
                <w:rFonts w:eastAsiaTheme="minorHAnsi"/>
                <w:color w:val="000000"/>
                <w:lang w:val="en-US" w:eastAsia="en-US"/>
              </w:rPr>
            </w:pPr>
            <w:r w:rsidRPr="00A95310">
              <w:rPr>
                <w:rFonts w:ascii="Arial" w:hAnsi="Arial" w:cs="Arial"/>
                <w:b/>
                <w:sz w:val="20"/>
                <w:szCs w:val="20"/>
                <w:lang w:val="en-GB"/>
              </w:rPr>
              <w:t>Pcs</w:t>
            </w:r>
          </w:p>
        </w:tc>
        <w:tc>
          <w:tcPr>
            <w:tcW w:w="833" w:type="dxa"/>
            <w:tcBorders>
              <w:top w:val="nil"/>
              <w:left w:val="single" w:sz="4" w:space="0" w:color="auto"/>
              <w:bottom w:val="single" w:sz="4" w:space="0" w:color="auto"/>
              <w:right w:val="single" w:sz="4" w:space="0" w:color="auto"/>
            </w:tcBorders>
            <w:shd w:val="clear" w:color="auto" w:fill="auto"/>
            <w:vAlign w:val="center"/>
          </w:tcPr>
          <w:p w14:paraId="43417DB3" w14:textId="3AA7B58D" w:rsidR="00AF4DA0" w:rsidRPr="00A043FC" w:rsidRDefault="00AF4DA0" w:rsidP="00AF4DA0">
            <w:pPr>
              <w:autoSpaceDE w:val="0"/>
              <w:autoSpaceDN w:val="0"/>
              <w:adjustRightInd w:val="0"/>
              <w:jc w:val="center"/>
              <w:rPr>
                <w:rFonts w:eastAsiaTheme="minorHAnsi"/>
                <w:color w:val="000000"/>
                <w:lang w:val="en-US" w:eastAsia="en-US"/>
              </w:rPr>
            </w:pPr>
            <w:r w:rsidRPr="00661A89">
              <w:rPr>
                <w:rFonts w:ascii="Arial" w:hAnsi="Arial" w:cs="Arial"/>
                <w:b/>
                <w:sz w:val="20"/>
                <w:szCs w:val="20"/>
                <w:lang w:val="en-GB"/>
              </w:rPr>
              <w:t>900</w:t>
            </w:r>
          </w:p>
        </w:tc>
        <w:tc>
          <w:tcPr>
            <w:tcW w:w="1327" w:type="dxa"/>
          </w:tcPr>
          <w:p w14:paraId="428011F8" w14:textId="77777777" w:rsidR="00AF4DA0" w:rsidRPr="001F6758" w:rsidRDefault="00AF4DA0" w:rsidP="00AF4DA0">
            <w:pPr>
              <w:autoSpaceDE w:val="0"/>
              <w:autoSpaceDN w:val="0"/>
              <w:adjustRightInd w:val="0"/>
              <w:rPr>
                <w:rFonts w:ascii="Arial" w:hAnsi="Arial" w:cs="Arial"/>
                <w:b/>
                <w:sz w:val="20"/>
                <w:szCs w:val="20"/>
                <w:lang w:val="en-GB"/>
              </w:rPr>
            </w:pPr>
          </w:p>
        </w:tc>
        <w:tc>
          <w:tcPr>
            <w:tcW w:w="1849" w:type="dxa"/>
          </w:tcPr>
          <w:p w14:paraId="463E3E0C" w14:textId="77777777" w:rsidR="00AF4DA0" w:rsidRPr="001F6758" w:rsidRDefault="00AF4DA0" w:rsidP="00AF4DA0">
            <w:pPr>
              <w:autoSpaceDE w:val="0"/>
              <w:autoSpaceDN w:val="0"/>
              <w:adjustRightInd w:val="0"/>
              <w:rPr>
                <w:rFonts w:ascii="Arial" w:hAnsi="Arial" w:cs="Arial"/>
                <w:b/>
                <w:sz w:val="20"/>
                <w:szCs w:val="20"/>
                <w:lang w:val="en-GB"/>
              </w:rPr>
            </w:pPr>
          </w:p>
        </w:tc>
      </w:tr>
      <w:tr w:rsidR="00AF4DA0" w:rsidRPr="001F6758" w14:paraId="6D37E674" w14:textId="77777777" w:rsidTr="00742900">
        <w:trPr>
          <w:trHeight w:val="432"/>
        </w:trPr>
        <w:tc>
          <w:tcPr>
            <w:tcW w:w="675" w:type="dxa"/>
          </w:tcPr>
          <w:p w14:paraId="466827E9" w14:textId="0B3178D9" w:rsidR="00AF4DA0" w:rsidRDefault="00AF4DA0" w:rsidP="00AF4DA0">
            <w:pPr>
              <w:jc w:val="center"/>
              <w:rPr>
                <w:rFonts w:ascii="Arial" w:hAnsi="Arial" w:cs="Arial"/>
                <w:sz w:val="20"/>
                <w:szCs w:val="20"/>
                <w:lang w:val="en-GB"/>
              </w:rPr>
            </w:pPr>
            <w:r>
              <w:rPr>
                <w:rFonts w:ascii="Arial" w:hAnsi="Arial" w:cs="Arial"/>
                <w:sz w:val="20"/>
                <w:szCs w:val="20"/>
                <w:lang w:val="en-GB"/>
              </w:rPr>
              <w:t>5</w:t>
            </w:r>
          </w:p>
        </w:tc>
        <w:tc>
          <w:tcPr>
            <w:tcW w:w="4270" w:type="dxa"/>
            <w:tcBorders>
              <w:top w:val="nil"/>
              <w:left w:val="single" w:sz="4" w:space="0" w:color="auto"/>
              <w:bottom w:val="single" w:sz="4" w:space="0" w:color="auto"/>
              <w:right w:val="single" w:sz="4" w:space="0" w:color="auto"/>
            </w:tcBorders>
            <w:shd w:val="clear" w:color="auto" w:fill="auto"/>
            <w:vAlign w:val="center"/>
          </w:tcPr>
          <w:p w14:paraId="24CFEEF6" w14:textId="3F9FD17A" w:rsidR="00AF4DA0" w:rsidRPr="00D16E21" w:rsidRDefault="00AF4DA0" w:rsidP="00AF4DA0">
            <w:pPr>
              <w:autoSpaceDE w:val="0"/>
              <w:autoSpaceDN w:val="0"/>
              <w:adjustRightInd w:val="0"/>
              <w:rPr>
                <w:rFonts w:ascii="Arial" w:hAnsi="Arial" w:cs="Arial"/>
                <w:b/>
                <w:sz w:val="20"/>
                <w:szCs w:val="20"/>
                <w:lang w:val="en-GB"/>
              </w:rPr>
            </w:pPr>
            <w:r w:rsidRPr="00D16E21">
              <w:rPr>
                <w:rFonts w:ascii="Arial" w:hAnsi="Arial" w:cs="Arial"/>
                <w:b/>
                <w:sz w:val="20"/>
                <w:szCs w:val="20"/>
                <w:lang w:val="en-GB"/>
              </w:rPr>
              <w:t>Toothbrush for children   / best quality Cobra (</w:t>
            </w:r>
            <w:proofErr w:type="spellStart"/>
            <w:r w:rsidRPr="00D16E21">
              <w:rPr>
                <w:rFonts w:ascii="Arial" w:hAnsi="Arial" w:cs="Arial"/>
                <w:b/>
                <w:sz w:val="20"/>
                <w:szCs w:val="20"/>
                <w:lang w:val="en-GB"/>
              </w:rPr>
              <w:t>china</w:t>
            </w:r>
            <w:proofErr w:type="spellEnd"/>
            <w:r w:rsidRPr="00D16E21">
              <w:rPr>
                <w:rFonts w:ascii="Arial" w:hAnsi="Arial" w:cs="Arial"/>
                <w:b/>
                <w:sz w:val="20"/>
                <w:szCs w:val="20"/>
                <w:lang w:val="en-GB"/>
              </w:rPr>
              <w:t>)</w:t>
            </w:r>
          </w:p>
        </w:tc>
        <w:tc>
          <w:tcPr>
            <w:tcW w:w="900" w:type="dxa"/>
            <w:tcBorders>
              <w:top w:val="nil"/>
              <w:left w:val="single" w:sz="4" w:space="0" w:color="auto"/>
              <w:bottom w:val="single" w:sz="4" w:space="0" w:color="auto"/>
              <w:right w:val="single" w:sz="4" w:space="0" w:color="auto"/>
            </w:tcBorders>
            <w:shd w:val="clear" w:color="auto" w:fill="auto"/>
            <w:vAlign w:val="center"/>
          </w:tcPr>
          <w:p w14:paraId="580F1A9F" w14:textId="3C47AF98" w:rsidR="00AF4DA0" w:rsidRDefault="00AF4DA0" w:rsidP="00AF4DA0">
            <w:pPr>
              <w:autoSpaceDE w:val="0"/>
              <w:autoSpaceDN w:val="0"/>
              <w:adjustRightInd w:val="0"/>
              <w:jc w:val="center"/>
              <w:rPr>
                <w:rFonts w:eastAsiaTheme="minorHAnsi"/>
                <w:color w:val="000000"/>
                <w:lang w:val="en-US" w:eastAsia="en-US"/>
              </w:rPr>
            </w:pPr>
            <w:r w:rsidRPr="00A95310">
              <w:rPr>
                <w:rFonts w:ascii="Arial" w:hAnsi="Arial" w:cs="Arial"/>
                <w:b/>
                <w:sz w:val="20"/>
                <w:szCs w:val="20"/>
                <w:lang w:val="en-GB"/>
              </w:rPr>
              <w:t>Pcs</w:t>
            </w:r>
          </w:p>
        </w:tc>
        <w:tc>
          <w:tcPr>
            <w:tcW w:w="833" w:type="dxa"/>
            <w:tcBorders>
              <w:top w:val="nil"/>
              <w:left w:val="single" w:sz="4" w:space="0" w:color="auto"/>
              <w:bottom w:val="single" w:sz="4" w:space="0" w:color="auto"/>
              <w:right w:val="single" w:sz="4" w:space="0" w:color="auto"/>
            </w:tcBorders>
            <w:shd w:val="clear" w:color="auto" w:fill="auto"/>
            <w:vAlign w:val="center"/>
          </w:tcPr>
          <w:p w14:paraId="567D3BFF" w14:textId="4EECA86E" w:rsidR="00AF4DA0" w:rsidRDefault="00AF4DA0" w:rsidP="00AF4DA0">
            <w:pPr>
              <w:autoSpaceDE w:val="0"/>
              <w:autoSpaceDN w:val="0"/>
              <w:adjustRightInd w:val="0"/>
              <w:jc w:val="center"/>
              <w:rPr>
                <w:rFonts w:eastAsiaTheme="minorHAnsi"/>
                <w:color w:val="000000"/>
                <w:lang w:val="en-US" w:eastAsia="en-US"/>
              </w:rPr>
            </w:pPr>
            <w:r w:rsidRPr="00661A89">
              <w:rPr>
                <w:rFonts w:ascii="Arial" w:hAnsi="Arial" w:cs="Arial"/>
                <w:b/>
                <w:sz w:val="20"/>
                <w:szCs w:val="20"/>
                <w:lang w:val="en-GB"/>
              </w:rPr>
              <w:t>1200</w:t>
            </w:r>
          </w:p>
        </w:tc>
        <w:tc>
          <w:tcPr>
            <w:tcW w:w="1327" w:type="dxa"/>
          </w:tcPr>
          <w:p w14:paraId="1D73979B" w14:textId="77777777" w:rsidR="00AF4DA0" w:rsidRPr="001F6758" w:rsidRDefault="00AF4DA0" w:rsidP="00AF4DA0">
            <w:pPr>
              <w:autoSpaceDE w:val="0"/>
              <w:autoSpaceDN w:val="0"/>
              <w:adjustRightInd w:val="0"/>
              <w:rPr>
                <w:rFonts w:ascii="Arial" w:hAnsi="Arial" w:cs="Arial"/>
                <w:b/>
                <w:sz w:val="20"/>
                <w:szCs w:val="20"/>
                <w:lang w:val="en-GB"/>
              </w:rPr>
            </w:pPr>
          </w:p>
        </w:tc>
        <w:tc>
          <w:tcPr>
            <w:tcW w:w="1849" w:type="dxa"/>
          </w:tcPr>
          <w:p w14:paraId="768BD359" w14:textId="77777777" w:rsidR="00AF4DA0" w:rsidRPr="001F6758" w:rsidRDefault="00AF4DA0" w:rsidP="00AF4DA0">
            <w:pPr>
              <w:autoSpaceDE w:val="0"/>
              <w:autoSpaceDN w:val="0"/>
              <w:adjustRightInd w:val="0"/>
              <w:rPr>
                <w:rFonts w:ascii="Arial" w:hAnsi="Arial" w:cs="Arial"/>
                <w:b/>
                <w:sz w:val="20"/>
                <w:szCs w:val="20"/>
                <w:lang w:val="en-GB"/>
              </w:rPr>
            </w:pPr>
          </w:p>
        </w:tc>
      </w:tr>
      <w:tr w:rsidR="00AF4DA0" w:rsidRPr="001F6758" w14:paraId="0898B188" w14:textId="77777777" w:rsidTr="00742900">
        <w:trPr>
          <w:trHeight w:val="323"/>
        </w:trPr>
        <w:tc>
          <w:tcPr>
            <w:tcW w:w="675" w:type="dxa"/>
          </w:tcPr>
          <w:p w14:paraId="54918089" w14:textId="0FC932AF" w:rsidR="00AF4DA0" w:rsidRDefault="00AF4DA0" w:rsidP="00AF4DA0">
            <w:pPr>
              <w:jc w:val="center"/>
              <w:rPr>
                <w:rFonts w:ascii="Arial" w:hAnsi="Arial" w:cs="Arial"/>
                <w:sz w:val="20"/>
                <w:szCs w:val="20"/>
                <w:lang w:val="en-GB"/>
              </w:rPr>
            </w:pPr>
            <w:r>
              <w:rPr>
                <w:rFonts w:ascii="Arial" w:hAnsi="Arial" w:cs="Arial"/>
                <w:sz w:val="20"/>
                <w:szCs w:val="20"/>
                <w:lang w:val="en-GB"/>
              </w:rPr>
              <w:t>6</w:t>
            </w:r>
          </w:p>
        </w:tc>
        <w:tc>
          <w:tcPr>
            <w:tcW w:w="4270" w:type="dxa"/>
            <w:tcBorders>
              <w:top w:val="nil"/>
              <w:left w:val="single" w:sz="4" w:space="0" w:color="auto"/>
              <w:bottom w:val="single" w:sz="4" w:space="0" w:color="auto"/>
              <w:right w:val="single" w:sz="4" w:space="0" w:color="auto"/>
            </w:tcBorders>
            <w:shd w:val="clear" w:color="auto" w:fill="auto"/>
            <w:vAlign w:val="center"/>
          </w:tcPr>
          <w:p w14:paraId="6CFCDF82" w14:textId="7133FE73" w:rsidR="00AF4DA0" w:rsidRPr="00D16E21" w:rsidRDefault="00AF4DA0" w:rsidP="00AF4DA0">
            <w:pPr>
              <w:autoSpaceDE w:val="0"/>
              <w:autoSpaceDN w:val="0"/>
              <w:adjustRightInd w:val="0"/>
              <w:rPr>
                <w:rFonts w:ascii="Arial" w:hAnsi="Arial" w:cs="Arial"/>
                <w:b/>
                <w:sz w:val="20"/>
                <w:szCs w:val="20"/>
                <w:lang w:val="en-GB"/>
              </w:rPr>
            </w:pPr>
            <w:proofErr w:type="spellStart"/>
            <w:r w:rsidRPr="00D16E21">
              <w:rPr>
                <w:rFonts w:ascii="Arial" w:hAnsi="Arial" w:cs="Arial"/>
                <w:b/>
                <w:sz w:val="20"/>
                <w:szCs w:val="20"/>
                <w:lang w:val="en-GB"/>
              </w:rPr>
              <w:t>Toothpast</w:t>
            </w:r>
            <w:proofErr w:type="spellEnd"/>
            <w:r w:rsidRPr="00D16E21">
              <w:rPr>
                <w:rFonts w:ascii="Arial" w:hAnsi="Arial" w:cs="Arial"/>
                <w:b/>
                <w:sz w:val="20"/>
                <w:szCs w:val="20"/>
                <w:lang w:val="en-GB"/>
              </w:rPr>
              <w:t xml:space="preserve"> Colgate 133mg/ original (Thailand)</w:t>
            </w:r>
          </w:p>
        </w:tc>
        <w:tc>
          <w:tcPr>
            <w:tcW w:w="900" w:type="dxa"/>
            <w:tcBorders>
              <w:top w:val="nil"/>
              <w:left w:val="single" w:sz="4" w:space="0" w:color="auto"/>
              <w:bottom w:val="single" w:sz="4" w:space="0" w:color="auto"/>
              <w:right w:val="single" w:sz="4" w:space="0" w:color="auto"/>
            </w:tcBorders>
            <w:shd w:val="clear" w:color="auto" w:fill="auto"/>
            <w:vAlign w:val="center"/>
          </w:tcPr>
          <w:p w14:paraId="3C1772F7" w14:textId="25283B41" w:rsidR="00AF4DA0" w:rsidRDefault="00AF4DA0" w:rsidP="00AF4DA0">
            <w:pPr>
              <w:autoSpaceDE w:val="0"/>
              <w:autoSpaceDN w:val="0"/>
              <w:adjustRightInd w:val="0"/>
              <w:jc w:val="center"/>
              <w:rPr>
                <w:rFonts w:eastAsiaTheme="minorHAnsi"/>
                <w:color w:val="000000"/>
                <w:lang w:val="en-US" w:eastAsia="en-US"/>
              </w:rPr>
            </w:pPr>
            <w:r w:rsidRPr="00A95310">
              <w:rPr>
                <w:rFonts w:ascii="Arial" w:hAnsi="Arial" w:cs="Arial"/>
                <w:b/>
                <w:sz w:val="20"/>
                <w:szCs w:val="20"/>
                <w:lang w:val="en-GB"/>
              </w:rPr>
              <w:t>Pcs</w:t>
            </w:r>
          </w:p>
        </w:tc>
        <w:tc>
          <w:tcPr>
            <w:tcW w:w="833" w:type="dxa"/>
            <w:tcBorders>
              <w:top w:val="nil"/>
              <w:left w:val="single" w:sz="4" w:space="0" w:color="auto"/>
              <w:bottom w:val="single" w:sz="4" w:space="0" w:color="auto"/>
              <w:right w:val="single" w:sz="4" w:space="0" w:color="auto"/>
            </w:tcBorders>
            <w:shd w:val="clear" w:color="auto" w:fill="auto"/>
            <w:vAlign w:val="center"/>
          </w:tcPr>
          <w:p w14:paraId="6AA24791" w14:textId="6806655E" w:rsidR="00AF4DA0" w:rsidRDefault="00AF4DA0" w:rsidP="00AF4DA0">
            <w:pPr>
              <w:autoSpaceDE w:val="0"/>
              <w:autoSpaceDN w:val="0"/>
              <w:adjustRightInd w:val="0"/>
              <w:jc w:val="center"/>
              <w:rPr>
                <w:rFonts w:eastAsiaTheme="minorHAnsi"/>
                <w:color w:val="000000"/>
                <w:lang w:val="en-US" w:eastAsia="en-US"/>
              </w:rPr>
            </w:pPr>
            <w:r w:rsidRPr="00661A89">
              <w:rPr>
                <w:rFonts w:ascii="Arial" w:hAnsi="Arial" w:cs="Arial"/>
                <w:b/>
                <w:sz w:val="20"/>
                <w:szCs w:val="20"/>
                <w:lang w:val="en-GB"/>
              </w:rPr>
              <w:t>600</w:t>
            </w:r>
          </w:p>
        </w:tc>
        <w:tc>
          <w:tcPr>
            <w:tcW w:w="1327" w:type="dxa"/>
          </w:tcPr>
          <w:p w14:paraId="6EA07DB5" w14:textId="77777777" w:rsidR="00AF4DA0" w:rsidRPr="001F6758" w:rsidRDefault="00AF4DA0" w:rsidP="00AF4DA0">
            <w:pPr>
              <w:autoSpaceDE w:val="0"/>
              <w:autoSpaceDN w:val="0"/>
              <w:adjustRightInd w:val="0"/>
              <w:rPr>
                <w:rFonts w:ascii="Arial" w:hAnsi="Arial" w:cs="Arial"/>
                <w:b/>
                <w:sz w:val="20"/>
                <w:szCs w:val="20"/>
                <w:lang w:val="en-GB"/>
              </w:rPr>
            </w:pPr>
          </w:p>
        </w:tc>
        <w:tc>
          <w:tcPr>
            <w:tcW w:w="1849" w:type="dxa"/>
          </w:tcPr>
          <w:p w14:paraId="1E038882" w14:textId="77777777" w:rsidR="00AF4DA0" w:rsidRPr="001F6758" w:rsidRDefault="00AF4DA0" w:rsidP="00AF4DA0">
            <w:pPr>
              <w:autoSpaceDE w:val="0"/>
              <w:autoSpaceDN w:val="0"/>
              <w:adjustRightInd w:val="0"/>
              <w:rPr>
                <w:rFonts w:ascii="Arial" w:hAnsi="Arial" w:cs="Arial"/>
                <w:b/>
                <w:sz w:val="20"/>
                <w:szCs w:val="20"/>
                <w:lang w:val="en-GB"/>
              </w:rPr>
            </w:pPr>
          </w:p>
        </w:tc>
      </w:tr>
      <w:tr w:rsidR="00AF4DA0" w:rsidRPr="001F6758" w14:paraId="1D1F0F9D" w14:textId="77777777" w:rsidTr="00742900">
        <w:trPr>
          <w:trHeight w:val="242"/>
        </w:trPr>
        <w:tc>
          <w:tcPr>
            <w:tcW w:w="675" w:type="dxa"/>
          </w:tcPr>
          <w:p w14:paraId="48D607BA" w14:textId="18CEC595" w:rsidR="00AF4DA0" w:rsidRDefault="00AF4DA0" w:rsidP="00AF4DA0">
            <w:pPr>
              <w:jc w:val="center"/>
              <w:rPr>
                <w:rFonts w:ascii="Arial" w:hAnsi="Arial" w:cs="Arial"/>
                <w:sz w:val="20"/>
                <w:szCs w:val="20"/>
                <w:lang w:val="en-GB"/>
              </w:rPr>
            </w:pPr>
            <w:r>
              <w:rPr>
                <w:rFonts w:ascii="Arial" w:hAnsi="Arial" w:cs="Arial"/>
                <w:sz w:val="20"/>
                <w:szCs w:val="20"/>
                <w:lang w:val="en-GB"/>
              </w:rPr>
              <w:t>7</w:t>
            </w:r>
          </w:p>
        </w:tc>
        <w:tc>
          <w:tcPr>
            <w:tcW w:w="4270" w:type="dxa"/>
            <w:tcBorders>
              <w:top w:val="nil"/>
              <w:left w:val="single" w:sz="4" w:space="0" w:color="auto"/>
              <w:bottom w:val="single" w:sz="4" w:space="0" w:color="auto"/>
              <w:right w:val="single" w:sz="4" w:space="0" w:color="auto"/>
            </w:tcBorders>
            <w:shd w:val="clear" w:color="auto" w:fill="auto"/>
            <w:vAlign w:val="center"/>
          </w:tcPr>
          <w:p w14:paraId="55F3568A" w14:textId="72B56667" w:rsidR="00AF4DA0" w:rsidRPr="00D16E21" w:rsidRDefault="00AF4DA0" w:rsidP="00AF4DA0">
            <w:pPr>
              <w:autoSpaceDE w:val="0"/>
              <w:autoSpaceDN w:val="0"/>
              <w:adjustRightInd w:val="0"/>
              <w:rPr>
                <w:rFonts w:ascii="Arial" w:hAnsi="Arial" w:cs="Arial"/>
                <w:b/>
                <w:sz w:val="20"/>
                <w:szCs w:val="20"/>
                <w:lang w:val="en-GB"/>
              </w:rPr>
            </w:pPr>
            <w:proofErr w:type="spellStart"/>
            <w:r w:rsidRPr="00D16E21">
              <w:rPr>
                <w:rFonts w:ascii="Arial" w:hAnsi="Arial" w:cs="Arial"/>
                <w:b/>
                <w:sz w:val="20"/>
                <w:szCs w:val="20"/>
                <w:lang w:val="en-GB"/>
              </w:rPr>
              <w:t>Towale</w:t>
            </w:r>
            <w:proofErr w:type="spellEnd"/>
            <w:r w:rsidRPr="00D16E21">
              <w:rPr>
                <w:rFonts w:ascii="Arial" w:hAnsi="Arial" w:cs="Arial"/>
                <w:b/>
                <w:sz w:val="20"/>
                <w:szCs w:val="20"/>
                <w:lang w:val="en-GB"/>
              </w:rPr>
              <w:t xml:space="preserve"> 40 * 70 cm   / best quality (Pakistani </w:t>
            </w:r>
            <w:proofErr w:type="spellStart"/>
            <w:r w:rsidRPr="00D16E21">
              <w:rPr>
                <w:rFonts w:ascii="Arial" w:hAnsi="Arial" w:cs="Arial"/>
                <w:b/>
                <w:sz w:val="20"/>
                <w:szCs w:val="20"/>
                <w:lang w:val="en-GB"/>
              </w:rPr>
              <w:t>Bakhmali</w:t>
            </w:r>
            <w:proofErr w:type="spellEnd"/>
            <w:r w:rsidRPr="00D16E21">
              <w:rPr>
                <w:rFonts w:ascii="Arial" w:hAnsi="Arial" w:cs="Arial"/>
                <w:b/>
                <w:sz w:val="20"/>
                <w:szCs w:val="20"/>
                <w:lang w:val="en-GB"/>
              </w:rPr>
              <w:t>)</w:t>
            </w:r>
          </w:p>
        </w:tc>
        <w:tc>
          <w:tcPr>
            <w:tcW w:w="900" w:type="dxa"/>
            <w:tcBorders>
              <w:top w:val="nil"/>
              <w:left w:val="single" w:sz="4" w:space="0" w:color="auto"/>
              <w:bottom w:val="single" w:sz="4" w:space="0" w:color="auto"/>
              <w:right w:val="single" w:sz="4" w:space="0" w:color="auto"/>
            </w:tcBorders>
            <w:shd w:val="clear" w:color="auto" w:fill="auto"/>
            <w:vAlign w:val="center"/>
          </w:tcPr>
          <w:p w14:paraId="734BE284" w14:textId="1375E8B5" w:rsidR="00AF4DA0" w:rsidRDefault="00AF4DA0" w:rsidP="00AF4DA0">
            <w:pPr>
              <w:autoSpaceDE w:val="0"/>
              <w:autoSpaceDN w:val="0"/>
              <w:adjustRightInd w:val="0"/>
              <w:jc w:val="center"/>
              <w:rPr>
                <w:rFonts w:eastAsiaTheme="minorHAnsi"/>
                <w:color w:val="000000"/>
                <w:lang w:val="en-US" w:eastAsia="en-US"/>
              </w:rPr>
            </w:pPr>
            <w:r w:rsidRPr="00A95310">
              <w:rPr>
                <w:rFonts w:ascii="Arial" w:hAnsi="Arial" w:cs="Arial"/>
                <w:b/>
                <w:sz w:val="20"/>
                <w:szCs w:val="20"/>
                <w:lang w:val="en-GB"/>
              </w:rPr>
              <w:t>Pcs</w:t>
            </w:r>
          </w:p>
        </w:tc>
        <w:tc>
          <w:tcPr>
            <w:tcW w:w="833" w:type="dxa"/>
            <w:tcBorders>
              <w:top w:val="nil"/>
              <w:left w:val="single" w:sz="4" w:space="0" w:color="auto"/>
              <w:bottom w:val="single" w:sz="4" w:space="0" w:color="auto"/>
              <w:right w:val="single" w:sz="4" w:space="0" w:color="auto"/>
            </w:tcBorders>
            <w:shd w:val="clear" w:color="auto" w:fill="auto"/>
            <w:vAlign w:val="center"/>
          </w:tcPr>
          <w:p w14:paraId="413DE1DB" w14:textId="586BA615" w:rsidR="00AF4DA0" w:rsidRDefault="00AF4DA0" w:rsidP="00AF4DA0">
            <w:pPr>
              <w:autoSpaceDE w:val="0"/>
              <w:autoSpaceDN w:val="0"/>
              <w:adjustRightInd w:val="0"/>
              <w:jc w:val="center"/>
              <w:rPr>
                <w:rFonts w:eastAsiaTheme="minorHAnsi"/>
                <w:color w:val="000000"/>
                <w:lang w:val="en-US" w:eastAsia="en-US"/>
              </w:rPr>
            </w:pPr>
            <w:r w:rsidRPr="00661A89">
              <w:rPr>
                <w:rFonts w:ascii="Arial" w:hAnsi="Arial" w:cs="Arial"/>
                <w:b/>
                <w:sz w:val="20"/>
                <w:szCs w:val="20"/>
                <w:lang w:val="en-GB"/>
              </w:rPr>
              <w:t>1500</w:t>
            </w:r>
          </w:p>
        </w:tc>
        <w:tc>
          <w:tcPr>
            <w:tcW w:w="1327" w:type="dxa"/>
          </w:tcPr>
          <w:p w14:paraId="7E0E6ACB" w14:textId="77777777" w:rsidR="00AF4DA0" w:rsidRPr="001F6758" w:rsidRDefault="00AF4DA0" w:rsidP="00AF4DA0">
            <w:pPr>
              <w:autoSpaceDE w:val="0"/>
              <w:autoSpaceDN w:val="0"/>
              <w:adjustRightInd w:val="0"/>
              <w:rPr>
                <w:rFonts w:ascii="Arial" w:hAnsi="Arial" w:cs="Arial"/>
                <w:b/>
                <w:sz w:val="20"/>
                <w:szCs w:val="20"/>
                <w:lang w:val="en-GB"/>
              </w:rPr>
            </w:pPr>
          </w:p>
        </w:tc>
        <w:tc>
          <w:tcPr>
            <w:tcW w:w="1849" w:type="dxa"/>
          </w:tcPr>
          <w:p w14:paraId="0A23DE97" w14:textId="77777777" w:rsidR="00AF4DA0" w:rsidRPr="001F6758" w:rsidRDefault="00AF4DA0" w:rsidP="00AF4DA0">
            <w:pPr>
              <w:autoSpaceDE w:val="0"/>
              <w:autoSpaceDN w:val="0"/>
              <w:adjustRightInd w:val="0"/>
              <w:rPr>
                <w:rFonts w:ascii="Arial" w:hAnsi="Arial" w:cs="Arial"/>
                <w:b/>
                <w:sz w:val="20"/>
                <w:szCs w:val="20"/>
                <w:lang w:val="en-GB"/>
              </w:rPr>
            </w:pPr>
          </w:p>
        </w:tc>
      </w:tr>
      <w:tr w:rsidR="00AF4DA0" w:rsidRPr="001F6758" w14:paraId="7A821769" w14:textId="77777777" w:rsidTr="00742900">
        <w:trPr>
          <w:trHeight w:val="432"/>
        </w:trPr>
        <w:tc>
          <w:tcPr>
            <w:tcW w:w="675" w:type="dxa"/>
          </w:tcPr>
          <w:p w14:paraId="438A6BA3" w14:textId="7D47ABB5" w:rsidR="00AF4DA0" w:rsidRDefault="00AF4DA0" w:rsidP="00AF4DA0">
            <w:pPr>
              <w:jc w:val="center"/>
              <w:rPr>
                <w:rFonts w:ascii="Arial" w:hAnsi="Arial" w:cs="Arial"/>
                <w:sz w:val="20"/>
                <w:szCs w:val="20"/>
                <w:lang w:val="en-GB"/>
              </w:rPr>
            </w:pPr>
            <w:r>
              <w:rPr>
                <w:rFonts w:ascii="Arial" w:hAnsi="Arial" w:cs="Arial"/>
                <w:sz w:val="20"/>
                <w:szCs w:val="20"/>
                <w:lang w:val="en-GB"/>
              </w:rPr>
              <w:t>8</w:t>
            </w:r>
          </w:p>
        </w:tc>
        <w:tc>
          <w:tcPr>
            <w:tcW w:w="4270" w:type="dxa"/>
            <w:tcBorders>
              <w:top w:val="nil"/>
              <w:left w:val="single" w:sz="4" w:space="0" w:color="auto"/>
              <w:bottom w:val="single" w:sz="4" w:space="0" w:color="auto"/>
              <w:right w:val="single" w:sz="4" w:space="0" w:color="auto"/>
            </w:tcBorders>
            <w:shd w:val="clear" w:color="auto" w:fill="auto"/>
            <w:vAlign w:val="center"/>
          </w:tcPr>
          <w:p w14:paraId="305035B7" w14:textId="34267B86" w:rsidR="00AF4DA0" w:rsidRPr="00D16E21" w:rsidRDefault="00AF4DA0" w:rsidP="00AF4DA0">
            <w:pPr>
              <w:autoSpaceDE w:val="0"/>
              <w:autoSpaceDN w:val="0"/>
              <w:adjustRightInd w:val="0"/>
              <w:rPr>
                <w:rFonts w:ascii="Arial" w:hAnsi="Arial" w:cs="Arial"/>
                <w:b/>
                <w:sz w:val="20"/>
                <w:szCs w:val="20"/>
                <w:lang w:val="en-GB"/>
              </w:rPr>
            </w:pPr>
            <w:proofErr w:type="spellStart"/>
            <w:r w:rsidRPr="00D16E21">
              <w:rPr>
                <w:rFonts w:ascii="Arial" w:hAnsi="Arial" w:cs="Arial"/>
                <w:b/>
                <w:sz w:val="20"/>
                <w:szCs w:val="20"/>
                <w:lang w:val="en-GB"/>
              </w:rPr>
              <w:t>Cotax</w:t>
            </w:r>
            <w:proofErr w:type="spellEnd"/>
            <w:r w:rsidRPr="00D16E21">
              <w:rPr>
                <w:rFonts w:ascii="Arial" w:hAnsi="Arial" w:cs="Arial"/>
                <w:b/>
                <w:sz w:val="20"/>
                <w:szCs w:val="20"/>
                <w:lang w:val="en-GB"/>
              </w:rPr>
              <w:t xml:space="preserve"> </w:t>
            </w:r>
            <w:proofErr w:type="spellStart"/>
            <w:r w:rsidRPr="00D16E21">
              <w:rPr>
                <w:rFonts w:ascii="Arial" w:hAnsi="Arial" w:cs="Arial"/>
                <w:b/>
                <w:sz w:val="20"/>
                <w:szCs w:val="20"/>
                <w:lang w:val="en-GB"/>
              </w:rPr>
              <w:t>sanltary</w:t>
            </w:r>
            <w:proofErr w:type="spellEnd"/>
            <w:r w:rsidRPr="00D16E21">
              <w:rPr>
                <w:rFonts w:ascii="Arial" w:hAnsi="Arial" w:cs="Arial"/>
                <w:b/>
                <w:sz w:val="20"/>
                <w:szCs w:val="20"/>
                <w:lang w:val="en-GB"/>
              </w:rPr>
              <w:t xml:space="preserve"> pads </w:t>
            </w:r>
            <w:proofErr w:type="spellStart"/>
            <w:r w:rsidRPr="00D16E21">
              <w:rPr>
                <w:rFonts w:ascii="Arial" w:hAnsi="Arial" w:cs="Arial"/>
                <w:b/>
                <w:sz w:val="20"/>
                <w:szCs w:val="20"/>
                <w:lang w:val="en-GB"/>
              </w:rPr>
              <w:t>narmal</w:t>
            </w:r>
            <w:proofErr w:type="spellEnd"/>
            <w:r w:rsidRPr="00D16E21">
              <w:rPr>
                <w:rFonts w:ascii="Arial" w:hAnsi="Arial" w:cs="Arial"/>
                <w:b/>
                <w:sz w:val="20"/>
                <w:szCs w:val="20"/>
                <w:lang w:val="en-GB"/>
              </w:rPr>
              <w:t xml:space="preserve"> size (box of 10pice) best quality (Afghani)</w:t>
            </w:r>
          </w:p>
        </w:tc>
        <w:tc>
          <w:tcPr>
            <w:tcW w:w="900" w:type="dxa"/>
            <w:tcBorders>
              <w:top w:val="nil"/>
              <w:left w:val="single" w:sz="4" w:space="0" w:color="auto"/>
              <w:bottom w:val="single" w:sz="4" w:space="0" w:color="auto"/>
              <w:right w:val="single" w:sz="4" w:space="0" w:color="auto"/>
            </w:tcBorders>
            <w:shd w:val="clear" w:color="auto" w:fill="auto"/>
            <w:vAlign w:val="center"/>
          </w:tcPr>
          <w:p w14:paraId="10297DBB" w14:textId="2D6D3528" w:rsidR="00AF4DA0" w:rsidRDefault="00AF4DA0" w:rsidP="00AF4DA0">
            <w:pPr>
              <w:autoSpaceDE w:val="0"/>
              <w:autoSpaceDN w:val="0"/>
              <w:adjustRightInd w:val="0"/>
              <w:jc w:val="center"/>
              <w:rPr>
                <w:rFonts w:eastAsiaTheme="minorHAnsi"/>
                <w:color w:val="000000"/>
                <w:lang w:val="en-US" w:eastAsia="en-US"/>
              </w:rPr>
            </w:pPr>
            <w:r>
              <w:rPr>
                <w:rFonts w:ascii="Arial" w:hAnsi="Arial" w:cs="Arial"/>
                <w:b/>
                <w:sz w:val="20"/>
                <w:szCs w:val="20"/>
                <w:lang w:val="en-GB"/>
              </w:rPr>
              <w:t>Box</w:t>
            </w:r>
          </w:p>
        </w:tc>
        <w:tc>
          <w:tcPr>
            <w:tcW w:w="833" w:type="dxa"/>
            <w:tcBorders>
              <w:top w:val="nil"/>
              <w:left w:val="single" w:sz="4" w:space="0" w:color="auto"/>
              <w:bottom w:val="single" w:sz="4" w:space="0" w:color="auto"/>
              <w:right w:val="single" w:sz="4" w:space="0" w:color="auto"/>
            </w:tcBorders>
            <w:shd w:val="clear" w:color="auto" w:fill="auto"/>
            <w:vAlign w:val="center"/>
          </w:tcPr>
          <w:p w14:paraId="22C93704" w14:textId="34CF52CA" w:rsidR="00AF4DA0" w:rsidRDefault="00AF4DA0" w:rsidP="00AF4DA0">
            <w:pPr>
              <w:autoSpaceDE w:val="0"/>
              <w:autoSpaceDN w:val="0"/>
              <w:adjustRightInd w:val="0"/>
              <w:jc w:val="center"/>
              <w:rPr>
                <w:rFonts w:eastAsiaTheme="minorHAnsi"/>
                <w:color w:val="000000"/>
                <w:lang w:val="en-US" w:eastAsia="en-US"/>
              </w:rPr>
            </w:pPr>
            <w:r w:rsidRPr="00661A89">
              <w:rPr>
                <w:rFonts w:ascii="Arial" w:hAnsi="Arial" w:cs="Arial"/>
                <w:b/>
                <w:sz w:val="20"/>
                <w:szCs w:val="20"/>
                <w:lang w:val="en-GB"/>
              </w:rPr>
              <w:t>1200</w:t>
            </w:r>
          </w:p>
        </w:tc>
        <w:tc>
          <w:tcPr>
            <w:tcW w:w="1327" w:type="dxa"/>
          </w:tcPr>
          <w:p w14:paraId="1C506441" w14:textId="77777777" w:rsidR="00AF4DA0" w:rsidRPr="001F6758" w:rsidRDefault="00AF4DA0" w:rsidP="00AF4DA0">
            <w:pPr>
              <w:autoSpaceDE w:val="0"/>
              <w:autoSpaceDN w:val="0"/>
              <w:adjustRightInd w:val="0"/>
              <w:rPr>
                <w:rFonts w:ascii="Arial" w:hAnsi="Arial" w:cs="Arial"/>
                <w:b/>
                <w:sz w:val="20"/>
                <w:szCs w:val="20"/>
                <w:lang w:val="en-GB"/>
              </w:rPr>
            </w:pPr>
          </w:p>
        </w:tc>
        <w:tc>
          <w:tcPr>
            <w:tcW w:w="1849" w:type="dxa"/>
          </w:tcPr>
          <w:p w14:paraId="5322D63F" w14:textId="77777777" w:rsidR="00AF4DA0" w:rsidRPr="001F6758" w:rsidRDefault="00AF4DA0" w:rsidP="00AF4DA0">
            <w:pPr>
              <w:autoSpaceDE w:val="0"/>
              <w:autoSpaceDN w:val="0"/>
              <w:adjustRightInd w:val="0"/>
              <w:rPr>
                <w:rFonts w:ascii="Arial" w:hAnsi="Arial" w:cs="Arial"/>
                <w:b/>
                <w:sz w:val="20"/>
                <w:szCs w:val="20"/>
                <w:lang w:val="en-GB"/>
              </w:rPr>
            </w:pPr>
          </w:p>
        </w:tc>
      </w:tr>
      <w:tr w:rsidR="00AF4DA0" w:rsidRPr="001F6758" w14:paraId="20EA90E5" w14:textId="77777777" w:rsidTr="00742900">
        <w:trPr>
          <w:trHeight w:val="242"/>
        </w:trPr>
        <w:tc>
          <w:tcPr>
            <w:tcW w:w="675" w:type="dxa"/>
          </w:tcPr>
          <w:p w14:paraId="28339967" w14:textId="53608597" w:rsidR="00AF4DA0" w:rsidRDefault="00AF4DA0" w:rsidP="00AF4DA0">
            <w:pPr>
              <w:jc w:val="center"/>
              <w:rPr>
                <w:rFonts w:ascii="Arial" w:hAnsi="Arial" w:cs="Arial"/>
                <w:sz w:val="20"/>
                <w:szCs w:val="20"/>
                <w:lang w:val="en-GB"/>
              </w:rPr>
            </w:pPr>
            <w:r>
              <w:rPr>
                <w:rFonts w:ascii="Arial" w:hAnsi="Arial" w:cs="Arial"/>
                <w:sz w:val="20"/>
                <w:szCs w:val="20"/>
                <w:lang w:val="en-GB"/>
              </w:rPr>
              <w:t>9</w:t>
            </w:r>
          </w:p>
        </w:tc>
        <w:tc>
          <w:tcPr>
            <w:tcW w:w="4270" w:type="dxa"/>
            <w:tcBorders>
              <w:top w:val="nil"/>
              <w:left w:val="single" w:sz="4" w:space="0" w:color="auto"/>
              <w:bottom w:val="single" w:sz="4" w:space="0" w:color="auto"/>
              <w:right w:val="single" w:sz="4" w:space="0" w:color="auto"/>
            </w:tcBorders>
            <w:shd w:val="clear" w:color="auto" w:fill="auto"/>
            <w:vAlign w:val="center"/>
          </w:tcPr>
          <w:p w14:paraId="5E90C800" w14:textId="435D9221" w:rsidR="00AF4DA0" w:rsidRPr="00D16E21" w:rsidRDefault="00AF4DA0" w:rsidP="00AF4DA0">
            <w:pPr>
              <w:autoSpaceDE w:val="0"/>
              <w:autoSpaceDN w:val="0"/>
              <w:adjustRightInd w:val="0"/>
              <w:rPr>
                <w:rFonts w:ascii="Arial" w:hAnsi="Arial" w:cs="Arial"/>
                <w:b/>
                <w:sz w:val="20"/>
                <w:szCs w:val="20"/>
                <w:lang w:val="en-GB"/>
              </w:rPr>
            </w:pPr>
            <w:r w:rsidRPr="00D16E21">
              <w:rPr>
                <w:rFonts w:ascii="Arial" w:hAnsi="Arial" w:cs="Arial"/>
                <w:b/>
                <w:sz w:val="20"/>
                <w:szCs w:val="20"/>
                <w:lang w:val="en-GB"/>
              </w:rPr>
              <w:t xml:space="preserve">Plastic Bucket 19 </w:t>
            </w:r>
            <w:proofErr w:type="spellStart"/>
            <w:r w:rsidRPr="00D16E21">
              <w:rPr>
                <w:rFonts w:ascii="Arial" w:hAnsi="Arial" w:cs="Arial"/>
                <w:b/>
                <w:sz w:val="20"/>
                <w:szCs w:val="20"/>
                <w:lang w:val="en-GB"/>
              </w:rPr>
              <w:t>liter</w:t>
            </w:r>
            <w:proofErr w:type="spellEnd"/>
            <w:r w:rsidRPr="00D16E21">
              <w:rPr>
                <w:rFonts w:ascii="Arial" w:hAnsi="Arial" w:cs="Arial"/>
                <w:b/>
                <w:sz w:val="20"/>
                <w:szCs w:val="20"/>
                <w:lang w:val="en-GB"/>
              </w:rPr>
              <w:t>/   / best quality (Afghani)</w:t>
            </w:r>
          </w:p>
        </w:tc>
        <w:tc>
          <w:tcPr>
            <w:tcW w:w="900" w:type="dxa"/>
            <w:tcBorders>
              <w:top w:val="nil"/>
              <w:left w:val="single" w:sz="4" w:space="0" w:color="auto"/>
              <w:bottom w:val="single" w:sz="4" w:space="0" w:color="auto"/>
              <w:right w:val="single" w:sz="4" w:space="0" w:color="auto"/>
            </w:tcBorders>
            <w:shd w:val="clear" w:color="auto" w:fill="auto"/>
            <w:vAlign w:val="center"/>
          </w:tcPr>
          <w:p w14:paraId="7355A20E" w14:textId="519D0B5C" w:rsidR="00AF4DA0" w:rsidRDefault="00AF4DA0" w:rsidP="00AF4DA0">
            <w:pPr>
              <w:autoSpaceDE w:val="0"/>
              <w:autoSpaceDN w:val="0"/>
              <w:adjustRightInd w:val="0"/>
              <w:jc w:val="center"/>
              <w:rPr>
                <w:rFonts w:eastAsiaTheme="minorHAnsi"/>
                <w:color w:val="000000"/>
                <w:lang w:val="en-US" w:eastAsia="en-US"/>
              </w:rPr>
            </w:pPr>
            <w:r w:rsidRPr="00A95310">
              <w:rPr>
                <w:rFonts w:ascii="Arial" w:hAnsi="Arial" w:cs="Arial"/>
                <w:b/>
                <w:sz w:val="20"/>
                <w:szCs w:val="20"/>
                <w:lang w:val="en-GB"/>
              </w:rPr>
              <w:t>Pcs</w:t>
            </w:r>
          </w:p>
        </w:tc>
        <w:tc>
          <w:tcPr>
            <w:tcW w:w="833" w:type="dxa"/>
            <w:tcBorders>
              <w:top w:val="nil"/>
              <w:left w:val="single" w:sz="4" w:space="0" w:color="auto"/>
              <w:bottom w:val="single" w:sz="4" w:space="0" w:color="auto"/>
              <w:right w:val="single" w:sz="4" w:space="0" w:color="auto"/>
            </w:tcBorders>
            <w:shd w:val="clear" w:color="auto" w:fill="auto"/>
            <w:vAlign w:val="center"/>
          </w:tcPr>
          <w:p w14:paraId="3736EF2B" w14:textId="10A7DD16" w:rsidR="00AF4DA0" w:rsidRDefault="00AF4DA0" w:rsidP="00AF4DA0">
            <w:pPr>
              <w:autoSpaceDE w:val="0"/>
              <w:autoSpaceDN w:val="0"/>
              <w:adjustRightInd w:val="0"/>
              <w:jc w:val="center"/>
              <w:rPr>
                <w:rFonts w:eastAsiaTheme="minorHAnsi"/>
                <w:color w:val="000000"/>
                <w:lang w:val="en-US" w:eastAsia="en-US"/>
              </w:rPr>
            </w:pPr>
            <w:r w:rsidRPr="00661A89">
              <w:rPr>
                <w:rFonts w:ascii="Arial" w:hAnsi="Arial" w:cs="Arial"/>
                <w:b/>
                <w:sz w:val="20"/>
                <w:szCs w:val="20"/>
                <w:lang w:val="en-GB"/>
              </w:rPr>
              <w:t>300</w:t>
            </w:r>
          </w:p>
        </w:tc>
        <w:tc>
          <w:tcPr>
            <w:tcW w:w="1327" w:type="dxa"/>
          </w:tcPr>
          <w:p w14:paraId="518216AB" w14:textId="77777777" w:rsidR="00AF4DA0" w:rsidRPr="001F6758" w:rsidRDefault="00AF4DA0" w:rsidP="00AF4DA0">
            <w:pPr>
              <w:autoSpaceDE w:val="0"/>
              <w:autoSpaceDN w:val="0"/>
              <w:adjustRightInd w:val="0"/>
              <w:rPr>
                <w:rFonts w:ascii="Arial" w:hAnsi="Arial" w:cs="Arial"/>
                <w:b/>
                <w:sz w:val="20"/>
                <w:szCs w:val="20"/>
                <w:lang w:val="en-GB"/>
              </w:rPr>
            </w:pPr>
          </w:p>
        </w:tc>
        <w:tc>
          <w:tcPr>
            <w:tcW w:w="1849" w:type="dxa"/>
          </w:tcPr>
          <w:p w14:paraId="06AC73FE" w14:textId="77777777" w:rsidR="00AF4DA0" w:rsidRPr="001F6758" w:rsidRDefault="00AF4DA0" w:rsidP="00AF4DA0">
            <w:pPr>
              <w:autoSpaceDE w:val="0"/>
              <w:autoSpaceDN w:val="0"/>
              <w:adjustRightInd w:val="0"/>
              <w:rPr>
                <w:rFonts w:ascii="Arial" w:hAnsi="Arial" w:cs="Arial"/>
                <w:b/>
                <w:sz w:val="20"/>
                <w:szCs w:val="20"/>
                <w:lang w:val="en-GB"/>
              </w:rPr>
            </w:pPr>
          </w:p>
        </w:tc>
      </w:tr>
      <w:tr w:rsidR="00AF4DA0" w:rsidRPr="001F6758" w14:paraId="56BE281E" w14:textId="77777777" w:rsidTr="00742900">
        <w:trPr>
          <w:trHeight w:val="332"/>
        </w:trPr>
        <w:tc>
          <w:tcPr>
            <w:tcW w:w="675" w:type="dxa"/>
          </w:tcPr>
          <w:p w14:paraId="3B317181" w14:textId="22D1D92C" w:rsidR="00AF4DA0" w:rsidRDefault="00AF4DA0" w:rsidP="00AF4DA0">
            <w:pPr>
              <w:jc w:val="center"/>
              <w:rPr>
                <w:rFonts w:ascii="Arial" w:hAnsi="Arial" w:cs="Arial"/>
                <w:sz w:val="20"/>
                <w:szCs w:val="20"/>
                <w:lang w:val="en-GB"/>
              </w:rPr>
            </w:pPr>
            <w:r>
              <w:rPr>
                <w:rFonts w:ascii="Arial" w:hAnsi="Arial" w:cs="Arial"/>
                <w:sz w:val="20"/>
                <w:szCs w:val="20"/>
                <w:lang w:val="en-GB"/>
              </w:rPr>
              <w:t>10</w:t>
            </w:r>
          </w:p>
        </w:tc>
        <w:tc>
          <w:tcPr>
            <w:tcW w:w="4270" w:type="dxa"/>
            <w:tcBorders>
              <w:top w:val="nil"/>
              <w:left w:val="single" w:sz="4" w:space="0" w:color="auto"/>
              <w:bottom w:val="single" w:sz="4" w:space="0" w:color="auto"/>
              <w:right w:val="single" w:sz="4" w:space="0" w:color="auto"/>
            </w:tcBorders>
            <w:shd w:val="clear" w:color="auto" w:fill="auto"/>
            <w:vAlign w:val="center"/>
          </w:tcPr>
          <w:p w14:paraId="72DC26CB" w14:textId="77BBDCA5" w:rsidR="00AF4DA0" w:rsidRPr="00D16E21" w:rsidRDefault="00AF4DA0" w:rsidP="00AF4DA0">
            <w:pPr>
              <w:autoSpaceDE w:val="0"/>
              <w:autoSpaceDN w:val="0"/>
              <w:adjustRightInd w:val="0"/>
              <w:rPr>
                <w:rFonts w:ascii="Arial" w:hAnsi="Arial" w:cs="Arial"/>
                <w:b/>
                <w:sz w:val="20"/>
                <w:szCs w:val="20"/>
                <w:lang w:val="en-GB"/>
              </w:rPr>
            </w:pPr>
            <w:proofErr w:type="spellStart"/>
            <w:r w:rsidRPr="00D16E21">
              <w:rPr>
                <w:rFonts w:ascii="Arial" w:hAnsi="Arial" w:cs="Arial"/>
                <w:b/>
                <w:sz w:val="20"/>
                <w:szCs w:val="20"/>
                <w:lang w:val="en-GB"/>
              </w:rPr>
              <w:t>Palastic</w:t>
            </w:r>
            <w:proofErr w:type="spellEnd"/>
            <w:r w:rsidRPr="00D16E21">
              <w:rPr>
                <w:rFonts w:ascii="Arial" w:hAnsi="Arial" w:cs="Arial"/>
                <w:b/>
                <w:sz w:val="20"/>
                <w:szCs w:val="20"/>
                <w:lang w:val="en-GB"/>
              </w:rPr>
              <w:t xml:space="preserve"> </w:t>
            </w:r>
            <w:proofErr w:type="spellStart"/>
            <w:r w:rsidRPr="00D16E21">
              <w:rPr>
                <w:rFonts w:ascii="Arial" w:hAnsi="Arial" w:cs="Arial"/>
                <w:b/>
                <w:sz w:val="20"/>
                <w:szCs w:val="20"/>
                <w:lang w:val="en-GB"/>
              </w:rPr>
              <w:t>Jerrycaan</w:t>
            </w:r>
            <w:proofErr w:type="spellEnd"/>
            <w:r w:rsidRPr="00D16E21">
              <w:rPr>
                <w:rFonts w:ascii="Arial" w:hAnsi="Arial" w:cs="Arial"/>
                <w:b/>
                <w:sz w:val="20"/>
                <w:szCs w:val="20"/>
                <w:lang w:val="en-GB"/>
              </w:rPr>
              <w:t xml:space="preserve"> 10 </w:t>
            </w:r>
            <w:proofErr w:type="spellStart"/>
            <w:r w:rsidRPr="00D16E21">
              <w:rPr>
                <w:rFonts w:ascii="Arial" w:hAnsi="Arial" w:cs="Arial"/>
                <w:b/>
                <w:sz w:val="20"/>
                <w:szCs w:val="20"/>
                <w:lang w:val="en-GB"/>
              </w:rPr>
              <w:t>liter</w:t>
            </w:r>
            <w:proofErr w:type="spellEnd"/>
            <w:r w:rsidRPr="00D16E21">
              <w:rPr>
                <w:rFonts w:ascii="Arial" w:hAnsi="Arial" w:cs="Arial"/>
                <w:b/>
                <w:sz w:val="20"/>
                <w:szCs w:val="20"/>
                <w:lang w:val="en-GB"/>
              </w:rPr>
              <w:t xml:space="preserve">   / best quality (Afghani)</w:t>
            </w:r>
          </w:p>
        </w:tc>
        <w:tc>
          <w:tcPr>
            <w:tcW w:w="900" w:type="dxa"/>
            <w:tcBorders>
              <w:top w:val="nil"/>
              <w:left w:val="single" w:sz="4" w:space="0" w:color="auto"/>
              <w:bottom w:val="single" w:sz="4" w:space="0" w:color="auto"/>
              <w:right w:val="single" w:sz="4" w:space="0" w:color="auto"/>
            </w:tcBorders>
            <w:shd w:val="clear" w:color="auto" w:fill="auto"/>
            <w:vAlign w:val="center"/>
          </w:tcPr>
          <w:p w14:paraId="02C93E26" w14:textId="10C99B5F" w:rsidR="00AF4DA0" w:rsidRDefault="00AF4DA0" w:rsidP="00AF4DA0">
            <w:pPr>
              <w:autoSpaceDE w:val="0"/>
              <w:autoSpaceDN w:val="0"/>
              <w:adjustRightInd w:val="0"/>
              <w:jc w:val="center"/>
              <w:rPr>
                <w:rFonts w:eastAsiaTheme="minorHAnsi"/>
                <w:color w:val="000000"/>
                <w:lang w:val="en-US" w:eastAsia="en-US"/>
              </w:rPr>
            </w:pPr>
            <w:r w:rsidRPr="00A95310">
              <w:rPr>
                <w:rFonts w:ascii="Arial" w:hAnsi="Arial" w:cs="Arial"/>
                <w:b/>
                <w:sz w:val="20"/>
                <w:szCs w:val="20"/>
                <w:lang w:val="en-GB"/>
              </w:rPr>
              <w:t>Pcs</w:t>
            </w:r>
          </w:p>
        </w:tc>
        <w:tc>
          <w:tcPr>
            <w:tcW w:w="833" w:type="dxa"/>
            <w:tcBorders>
              <w:top w:val="nil"/>
              <w:left w:val="single" w:sz="4" w:space="0" w:color="auto"/>
              <w:bottom w:val="single" w:sz="4" w:space="0" w:color="auto"/>
              <w:right w:val="single" w:sz="4" w:space="0" w:color="auto"/>
            </w:tcBorders>
            <w:shd w:val="clear" w:color="auto" w:fill="auto"/>
            <w:vAlign w:val="center"/>
          </w:tcPr>
          <w:p w14:paraId="7D61E9C7" w14:textId="12D95655" w:rsidR="00AF4DA0" w:rsidRDefault="00AF4DA0" w:rsidP="00AF4DA0">
            <w:pPr>
              <w:autoSpaceDE w:val="0"/>
              <w:autoSpaceDN w:val="0"/>
              <w:adjustRightInd w:val="0"/>
              <w:jc w:val="center"/>
              <w:rPr>
                <w:rFonts w:eastAsiaTheme="minorHAnsi"/>
                <w:color w:val="000000"/>
                <w:lang w:val="en-US" w:eastAsia="en-US"/>
              </w:rPr>
            </w:pPr>
            <w:r w:rsidRPr="00661A89">
              <w:rPr>
                <w:rFonts w:ascii="Arial" w:hAnsi="Arial" w:cs="Arial"/>
                <w:b/>
                <w:sz w:val="20"/>
                <w:szCs w:val="20"/>
                <w:lang w:val="en-GB"/>
              </w:rPr>
              <w:t>600</w:t>
            </w:r>
          </w:p>
        </w:tc>
        <w:tc>
          <w:tcPr>
            <w:tcW w:w="1327" w:type="dxa"/>
          </w:tcPr>
          <w:p w14:paraId="30527D6B" w14:textId="77777777" w:rsidR="00AF4DA0" w:rsidRPr="001F6758" w:rsidRDefault="00AF4DA0" w:rsidP="00AF4DA0">
            <w:pPr>
              <w:autoSpaceDE w:val="0"/>
              <w:autoSpaceDN w:val="0"/>
              <w:adjustRightInd w:val="0"/>
              <w:rPr>
                <w:rFonts w:ascii="Arial" w:hAnsi="Arial" w:cs="Arial"/>
                <w:b/>
                <w:sz w:val="20"/>
                <w:szCs w:val="20"/>
                <w:lang w:val="en-GB"/>
              </w:rPr>
            </w:pPr>
          </w:p>
        </w:tc>
        <w:tc>
          <w:tcPr>
            <w:tcW w:w="1849" w:type="dxa"/>
          </w:tcPr>
          <w:p w14:paraId="67A241AB" w14:textId="77777777" w:rsidR="00AF4DA0" w:rsidRPr="001F6758" w:rsidRDefault="00AF4DA0" w:rsidP="00AF4DA0">
            <w:pPr>
              <w:autoSpaceDE w:val="0"/>
              <w:autoSpaceDN w:val="0"/>
              <w:adjustRightInd w:val="0"/>
              <w:rPr>
                <w:rFonts w:ascii="Arial" w:hAnsi="Arial" w:cs="Arial"/>
                <w:b/>
                <w:sz w:val="20"/>
                <w:szCs w:val="20"/>
                <w:lang w:val="en-GB"/>
              </w:rPr>
            </w:pPr>
          </w:p>
        </w:tc>
      </w:tr>
      <w:tr w:rsidR="00AF4DA0" w:rsidRPr="001F6758" w14:paraId="1FE23EC0" w14:textId="77777777" w:rsidTr="00742900">
        <w:trPr>
          <w:trHeight w:val="332"/>
        </w:trPr>
        <w:tc>
          <w:tcPr>
            <w:tcW w:w="675" w:type="dxa"/>
          </w:tcPr>
          <w:p w14:paraId="667D8B47" w14:textId="5278FACB" w:rsidR="00AF4DA0" w:rsidRDefault="00AF4DA0" w:rsidP="00AF4DA0">
            <w:pPr>
              <w:jc w:val="center"/>
              <w:rPr>
                <w:rFonts w:ascii="Arial" w:hAnsi="Arial" w:cs="Arial"/>
                <w:sz w:val="20"/>
                <w:szCs w:val="20"/>
                <w:lang w:val="en-GB"/>
              </w:rPr>
            </w:pPr>
            <w:r>
              <w:rPr>
                <w:rFonts w:ascii="Arial" w:hAnsi="Arial" w:cs="Arial"/>
                <w:sz w:val="20"/>
                <w:szCs w:val="20"/>
                <w:lang w:val="en-GB"/>
              </w:rPr>
              <w:t>11</w:t>
            </w:r>
          </w:p>
        </w:tc>
        <w:tc>
          <w:tcPr>
            <w:tcW w:w="4270" w:type="dxa"/>
            <w:tcBorders>
              <w:top w:val="nil"/>
              <w:left w:val="single" w:sz="4" w:space="0" w:color="auto"/>
              <w:bottom w:val="single" w:sz="4" w:space="0" w:color="auto"/>
              <w:right w:val="single" w:sz="4" w:space="0" w:color="auto"/>
            </w:tcBorders>
            <w:shd w:val="clear" w:color="000000" w:fill="FFFFFF"/>
            <w:vAlign w:val="center"/>
          </w:tcPr>
          <w:p w14:paraId="795508FE" w14:textId="7D0C8BEA" w:rsidR="00AF4DA0" w:rsidRPr="00D16E21" w:rsidRDefault="00AF4DA0" w:rsidP="00AF4DA0">
            <w:pPr>
              <w:autoSpaceDE w:val="0"/>
              <w:autoSpaceDN w:val="0"/>
              <w:adjustRightInd w:val="0"/>
              <w:rPr>
                <w:rFonts w:ascii="Arial" w:hAnsi="Arial" w:cs="Arial"/>
                <w:b/>
                <w:sz w:val="20"/>
                <w:szCs w:val="20"/>
                <w:lang w:val="en-GB"/>
              </w:rPr>
            </w:pPr>
            <w:r w:rsidRPr="00D16E21">
              <w:rPr>
                <w:rFonts w:ascii="Arial" w:hAnsi="Arial" w:cs="Arial"/>
                <w:b/>
                <w:sz w:val="20"/>
                <w:szCs w:val="20"/>
                <w:lang w:val="en-GB"/>
              </w:rPr>
              <w:t>Clinic Plus Shampoo 340ml (</w:t>
            </w:r>
            <w:proofErr w:type="spellStart"/>
            <w:r w:rsidRPr="00D16E21">
              <w:rPr>
                <w:rFonts w:ascii="Arial" w:hAnsi="Arial" w:cs="Arial"/>
                <w:b/>
                <w:sz w:val="20"/>
                <w:szCs w:val="20"/>
                <w:lang w:val="en-GB"/>
              </w:rPr>
              <w:t>india</w:t>
            </w:r>
            <w:proofErr w:type="spellEnd"/>
            <w:r w:rsidRPr="00D16E21">
              <w:rPr>
                <w:rFonts w:ascii="Arial" w:hAnsi="Arial" w:cs="Arial"/>
                <w:b/>
                <w:sz w:val="20"/>
                <w:szCs w:val="20"/>
                <w:lang w:val="en-GB"/>
              </w:rPr>
              <w:t>)</w:t>
            </w:r>
          </w:p>
        </w:tc>
        <w:tc>
          <w:tcPr>
            <w:tcW w:w="900" w:type="dxa"/>
            <w:tcBorders>
              <w:top w:val="nil"/>
              <w:left w:val="single" w:sz="4" w:space="0" w:color="auto"/>
              <w:bottom w:val="single" w:sz="4" w:space="0" w:color="auto"/>
              <w:right w:val="single" w:sz="4" w:space="0" w:color="auto"/>
            </w:tcBorders>
            <w:shd w:val="clear" w:color="auto" w:fill="auto"/>
            <w:vAlign w:val="center"/>
          </w:tcPr>
          <w:p w14:paraId="4E46EF2F" w14:textId="215A41E9" w:rsidR="00AF4DA0" w:rsidRDefault="00AF4DA0" w:rsidP="00AF4DA0">
            <w:pPr>
              <w:autoSpaceDE w:val="0"/>
              <w:autoSpaceDN w:val="0"/>
              <w:adjustRightInd w:val="0"/>
              <w:jc w:val="center"/>
              <w:rPr>
                <w:rFonts w:eastAsiaTheme="minorHAnsi"/>
                <w:color w:val="000000"/>
                <w:lang w:val="en-US" w:eastAsia="en-US"/>
              </w:rPr>
            </w:pPr>
            <w:r w:rsidRPr="00A95310">
              <w:rPr>
                <w:rFonts w:ascii="Arial" w:hAnsi="Arial" w:cs="Arial"/>
                <w:b/>
                <w:sz w:val="20"/>
                <w:szCs w:val="20"/>
                <w:lang w:val="en-GB"/>
              </w:rPr>
              <w:t>Pcs</w:t>
            </w:r>
          </w:p>
        </w:tc>
        <w:tc>
          <w:tcPr>
            <w:tcW w:w="833" w:type="dxa"/>
            <w:tcBorders>
              <w:top w:val="nil"/>
              <w:left w:val="single" w:sz="4" w:space="0" w:color="auto"/>
              <w:bottom w:val="single" w:sz="4" w:space="0" w:color="auto"/>
              <w:right w:val="single" w:sz="4" w:space="0" w:color="auto"/>
            </w:tcBorders>
            <w:shd w:val="clear" w:color="auto" w:fill="auto"/>
            <w:vAlign w:val="center"/>
          </w:tcPr>
          <w:p w14:paraId="1252C21B" w14:textId="36D1BD57" w:rsidR="00AF4DA0" w:rsidRDefault="00AF4DA0" w:rsidP="00AF4DA0">
            <w:pPr>
              <w:autoSpaceDE w:val="0"/>
              <w:autoSpaceDN w:val="0"/>
              <w:adjustRightInd w:val="0"/>
              <w:jc w:val="center"/>
              <w:rPr>
                <w:rFonts w:eastAsiaTheme="minorHAnsi"/>
                <w:color w:val="000000"/>
                <w:lang w:val="en-US" w:eastAsia="en-US"/>
              </w:rPr>
            </w:pPr>
            <w:r w:rsidRPr="00661A89">
              <w:rPr>
                <w:rFonts w:ascii="Arial" w:hAnsi="Arial" w:cs="Arial"/>
                <w:b/>
                <w:sz w:val="20"/>
                <w:szCs w:val="20"/>
                <w:lang w:val="en-GB"/>
              </w:rPr>
              <w:t>600</w:t>
            </w:r>
          </w:p>
        </w:tc>
        <w:tc>
          <w:tcPr>
            <w:tcW w:w="1327" w:type="dxa"/>
          </w:tcPr>
          <w:p w14:paraId="0BED4C18" w14:textId="77777777" w:rsidR="00AF4DA0" w:rsidRPr="001F6758" w:rsidRDefault="00AF4DA0" w:rsidP="00AF4DA0">
            <w:pPr>
              <w:autoSpaceDE w:val="0"/>
              <w:autoSpaceDN w:val="0"/>
              <w:adjustRightInd w:val="0"/>
              <w:rPr>
                <w:rFonts w:ascii="Arial" w:hAnsi="Arial" w:cs="Arial"/>
                <w:b/>
                <w:sz w:val="20"/>
                <w:szCs w:val="20"/>
                <w:lang w:val="en-GB"/>
              </w:rPr>
            </w:pPr>
          </w:p>
        </w:tc>
        <w:tc>
          <w:tcPr>
            <w:tcW w:w="1849" w:type="dxa"/>
          </w:tcPr>
          <w:p w14:paraId="298CF6BB" w14:textId="77777777" w:rsidR="00AF4DA0" w:rsidRPr="001F6758" w:rsidRDefault="00AF4DA0" w:rsidP="00AF4DA0">
            <w:pPr>
              <w:autoSpaceDE w:val="0"/>
              <w:autoSpaceDN w:val="0"/>
              <w:adjustRightInd w:val="0"/>
              <w:rPr>
                <w:rFonts w:ascii="Arial" w:hAnsi="Arial" w:cs="Arial"/>
                <w:b/>
                <w:sz w:val="20"/>
                <w:szCs w:val="20"/>
                <w:lang w:val="en-GB"/>
              </w:rPr>
            </w:pPr>
          </w:p>
        </w:tc>
      </w:tr>
      <w:tr w:rsidR="00AF4DA0" w:rsidRPr="001F6758" w14:paraId="0D9F4FAC" w14:textId="77777777" w:rsidTr="00742900">
        <w:trPr>
          <w:trHeight w:val="332"/>
        </w:trPr>
        <w:tc>
          <w:tcPr>
            <w:tcW w:w="675" w:type="dxa"/>
          </w:tcPr>
          <w:p w14:paraId="5765AAE4" w14:textId="2185CC53" w:rsidR="00AF4DA0" w:rsidRDefault="00AF4DA0" w:rsidP="00AF4DA0">
            <w:pPr>
              <w:jc w:val="center"/>
              <w:rPr>
                <w:rFonts w:ascii="Arial" w:hAnsi="Arial" w:cs="Arial"/>
                <w:sz w:val="20"/>
                <w:szCs w:val="20"/>
                <w:lang w:val="en-GB"/>
              </w:rPr>
            </w:pPr>
            <w:r>
              <w:rPr>
                <w:rFonts w:ascii="Arial" w:hAnsi="Arial" w:cs="Arial"/>
                <w:sz w:val="20"/>
                <w:szCs w:val="20"/>
                <w:lang w:val="en-GB"/>
              </w:rPr>
              <w:t>12</w:t>
            </w:r>
          </w:p>
        </w:tc>
        <w:tc>
          <w:tcPr>
            <w:tcW w:w="4270" w:type="dxa"/>
            <w:tcBorders>
              <w:top w:val="nil"/>
              <w:left w:val="single" w:sz="4" w:space="0" w:color="auto"/>
              <w:bottom w:val="single" w:sz="4" w:space="0" w:color="auto"/>
              <w:right w:val="single" w:sz="4" w:space="0" w:color="auto"/>
            </w:tcBorders>
            <w:shd w:val="clear" w:color="auto" w:fill="auto"/>
            <w:vAlign w:val="center"/>
          </w:tcPr>
          <w:p w14:paraId="7259BF3F" w14:textId="65609873" w:rsidR="00AF4DA0" w:rsidRDefault="00AF4DA0" w:rsidP="00AF4DA0">
            <w:pPr>
              <w:autoSpaceDE w:val="0"/>
              <w:autoSpaceDN w:val="0"/>
              <w:adjustRightInd w:val="0"/>
              <w:rPr>
                <w:rFonts w:ascii="Arial" w:hAnsi="Arial" w:cs="Arial"/>
                <w:b/>
                <w:sz w:val="20"/>
                <w:szCs w:val="20"/>
                <w:lang w:val="en-GB"/>
              </w:rPr>
            </w:pPr>
            <w:r w:rsidRPr="00D16E21">
              <w:rPr>
                <w:rFonts w:ascii="Arial" w:hAnsi="Arial" w:cs="Arial"/>
                <w:b/>
                <w:sz w:val="20"/>
                <w:szCs w:val="20"/>
                <w:lang w:val="en-GB"/>
              </w:rPr>
              <w:t xml:space="preserve">Plastic </w:t>
            </w:r>
            <w:proofErr w:type="spellStart"/>
            <w:r w:rsidRPr="00D16E21">
              <w:rPr>
                <w:rFonts w:ascii="Arial" w:hAnsi="Arial" w:cs="Arial"/>
                <w:b/>
                <w:sz w:val="20"/>
                <w:szCs w:val="20"/>
                <w:lang w:val="en-GB"/>
              </w:rPr>
              <w:t>Aftaba</w:t>
            </w:r>
            <w:proofErr w:type="spellEnd"/>
            <w:r w:rsidRPr="00D16E21">
              <w:rPr>
                <w:rFonts w:ascii="Arial" w:hAnsi="Arial" w:cs="Arial"/>
                <w:b/>
                <w:sz w:val="20"/>
                <w:szCs w:val="20"/>
                <w:lang w:val="en-GB"/>
              </w:rPr>
              <w:t xml:space="preserve"> 2 </w:t>
            </w:r>
            <w:proofErr w:type="spellStart"/>
            <w:r w:rsidRPr="00D16E21">
              <w:rPr>
                <w:rFonts w:ascii="Arial" w:hAnsi="Arial" w:cs="Arial"/>
                <w:b/>
                <w:sz w:val="20"/>
                <w:szCs w:val="20"/>
                <w:lang w:val="en-GB"/>
              </w:rPr>
              <w:t>liter</w:t>
            </w:r>
            <w:proofErr w:type="spellEnd"/>
            <w:r w:rsidRPr="00D16E21">
              <w:rPr>
                <w:rFonts w:ascii="Arial" w:hAnsi="Arial" w:cs="Arial"/>
                <w:b/>
                <w:sz w:val="20"/>
                <w:szCs w:val="20"/>
                <w:lang w:val="en-GB"/>
              </w:rPr>
              <w:t xml:space="preserve">   / best quality (Afghani)</w:t>
            </w:r>
          </w:p>
        </w:tc>
        <w:tc>
          <w:tcPr>
            <w:tcW w:w="900" w:type="dxa"/>
            <w:tcBorders>
              <w:top w:val="nil"/>
              <w:left w:val="single" w:sz="4" w:space="0" w:color="auto"/>
              <w:bottom w:val="single" w:sz="4" w:space="0" w:color="auto"/>
              <w:right w:val="single" w:sz="4" w:space="0" w:color="auto"/>
            </w:tcBorders>
            <w:shd w:val="clear" w:color="auto" w:fill="auto"/>
            <w:vAlign w:val="center"/>
          </w:tcPr>
          <w:p w14:paraId="780ACC98" w14:textId="1E9F5C8A" w:rsidR="00AF4DA0" w:rsidRPr="004E660F" w:rsidRDefault="00AF4DA0" w:rsidP="00AF4DA0">
            <w:pPr>
              <w:autoSpaceDE w:val="0"/>
              <w:autoSpaceDN w:val="0"/>
              <w:adjustRightInd w:val="0"/>
              <w:jc w:val="center"/>
              <w:rPr>
                <w:rFonts w:eastAsiaTheme="minorHAnsi"/>
                <w:color w:val="000000"/>
                <w:lang w:val="en-US" w:eastAsia="en-US"/>
              </w:rPr>
            </w:pPr>
            <w:r w:rsidRPr="00A95310">
              <w:rPr>
                <w:rFonts w:ascii="Arial" w:hAnsi="Arial" w:cs="Arial"/>
                <w:b/>
                <w:sz w:val="20"/>
                <w:szCs w:val="20"/>
                <w:lang w:val="en-GB"/>
              </w:rPr>
              <w:t>Pcs</w:t>
            </w:r>
          </w:p>
        </w:tc>
        <w:tc>
          <w:tcPr>
            <w:tcW w:w="833" w:type="dxa"/>
            <w:tcBorders>
              <w:top w:val="nil"/>
              <w:left w:val="single" w:sz="4" w:space="0" w:color="auto"/>
              <w:bottom w:val="single" w:sz="4" w:space="0" w:color="auto"/>
              <w:right w:val="single" w:sz="4" w:space="0" w:color="auto"/>
            </w:tcBorders>
            <w:shd w:val="clear" w:color="auto" w:fill="auto"/>
            <w:vAlign w:val="center"/>
          </w:tcPr>
          <w:p w14:paraId="5157D509" w14:textId="275990DE" w:rsidR="00AF4DA0" w:rsidRDefault="00AF4DA0" w:rsidP="00AF4DA0">
            <w:pPr>
              <w:autoSpaceDE w:val="0"/>
              <w:autoSpaceDN w:val="0"/>
              <w:adjustRightInd w:val="0"/>
              <w:jc w:val="center"/>
              <w:rPr>
                <w:rFonts w:ascii="Arial" w:hAnsi="Arial" w:cs="Arial"/>
                <w:b/>
                <w:sz w:val="20"/>
                <w:szCs w:val="20"/>
                <w:lang w:val="en-GB"/>
              </w:rPr>
            </w:pPr>
            <w:r w:rsidRPr="00661A89">
              <w:rPr>
                <w:rFonts w:ascii="Arial" w:hAnsi="Arial" w:cs="Arial"/>
                <w:b/>
                <w:sz w:val="20"/>
                <w:szCs w:val="20"/>
                <w:lang w:val="en-GB"/>
              </w:rPr>
              <w:t>300</w:t>
            </w:r>
          </w:p>
        </w:tc>
        <w:tc>
          <w:tcPr>
            <w:tcW w:w="1327" w:type="dxa"/>
          </w:tcPr>
          <w:p w14:paraId="319490D0" w14:textId="77777777" w:rsidR="00AF4DA0" w:rsidRPr="001F6758" w:rsidRDefault="00AF4DA0" w:rsidP="00AF4DA0">
            <w:pPr>
              <w:autoSpaceDE w:val="0"/>
              <w:autoSpaceDN w:val="0"/>
              <w:adjustRightInd w:val="0"/>
              <w:rPr>
                <w:rFonts w:ascii="Arial" w:hAnsi="Arial" w:cs="Arial"/>
                <w:b/>
                <w:sz w:val="20"/>
                <w:szCs w:val="20"/>
                <w:lang w:val="en-GB"/>
              </w:rPr>
            </w:pPr>
          </w:p>
        </w:tc>
        <w:tc>
          <w:tcPr>
            <w:tcW w:w="1849" w:type="dxa"/>
          </w:tcPr>
          <w:p w14:paraId="2B844D89" w14:textId="77777777" w:rsidR="00AF4DA0" w:rsidRPr="001F6758" w:rsidRDefault="00AF4DA0" w:rsidP="00AF4DA0">
            <w:pPr>
              <w:autoSpaceDE w:val="0"/>
              <w:autoSpaceDN w:val="0"/>
              <w:adjustRightInd w:val="0"/>
              <w:rPr>
                <w:rFonts w:ascii="Arial" w:hAnsi="Arial" w:cs="Arial"/>
                <w:b/>
                <w:sz w:val="20"/>
                <w:szCs w:val="20"/>
                <w:lang w:val="en-GB"/>
              </w:rPr>
            </w:pPr>
          </w:p>
        </w:tc>
      </w:tr>
      <w:tr w:rsidR="00AF4DA0" w:rsidRPr="001F6758" w14:paraId="0429D4CC" w14:textId="77777777" w:rsidTr="00742900">
        <w:trPr>
          <w:trHeight w:val="332"/>
        </w:trPr>
        <w:tc>
          <w:tcPr>
            <w:tcW w:w="675" w:type="dxa"/>
          </w:tcPr>
          <w:p w14:paraId="2D71EC89" w14:textId="0B226CF7" w:rsidR="00AF4DA0" w:rsidRDefault="00AF4DA0" w:rsidP="00AF4DA0">
            <w:pPr>
              <w:jc w:val="center"/>
              <w:rPr>
                <w:rFonts w:ascii="Arial" w:hAnsi="Arial" w:cs="Arial"/>
                <w:sz w:val="20"/>
                <w:szCs w:val="20"/>
                <w:lang w:val="en-GB"/>
              </w:rPr>
            </w:pPr>
            <w:r>
              <w:rPr>
                <w:rFonts w:ascii="Arial" w:hAnsi="Arial" w:cs="Arial"/>
                <w:sz w:val="20"/>
                <w:szCs w:val="20"/>
                <w:lang w:val="en-GB"/>
              </w:rPr>
              <w:t>13</w:t>
            </w:r>
          </w:p>
        </w:tc>
        <w:tc>
          <w:tcPr>
            <w:tcW w:w="4270" w:type="dxa"/>
            <w:tcBorders>
              <w:top w:val="nil"/>
              <w:left w:val="single" w:sz="4" w:space="0" w:color="auto"/>
              <w:bottom w:val="single" w:sz="4" w:space="0" w:color="auto"/>
              <w:right w:val="single" w:sz="4" w:space="0" w:color="auto"/>
            </w:tcBorders>
            <w:shd w:val="clear" w:color="auto" w:fill="auto"/>
            <w:vAlign w:val="center"/>
          </w:tcPr>
          <w:p w14:paraId="068C0E1A" w14:textId="45C56B23" w:rsidR="00AF4DA0" w:rsidRDefault="00AF4DA0" w:rsidP="00AF4DA0">
            <w:pPr>
              <w:autoSpaceDE w:val="0"/>
              <w:autoSpaceDN w:val="0"/>
              <w:adjustRightInd w:val="0"/>
              <w:rPr>
                <w:rFonts w:ascii="Arial" w:hAnsi="Arial" w:cs="Arial"/>
                <w:b/>
                <w:sz w:val="20"/>
                <w:szCs w:val="20"/>
                <w:lang w:val="en-GB"/>
              </w:rPr>
            </w:pPr>
            <w:r w:rsidRPr="00D16E21">
              <w:rPr>
                <w:rFonts w:ascii="Arial" w:hAnsi="Arial" w:cs="Arial"/>
                <w:b/>
                <w:sz w:val="20"/>
                <w:szCs w:val="20"/>
                <w:lang w:val="en-GB"/>
              </w:rPr>
              <w:t>Underwear Medium size   / best quality (</w:t>
            </w:r>
            <w:proofErr w:type="spellStart"/>
            <w:r w:rsidRPr="00D16E21">
              <w:rPr>
                <w:rFonts w:ascii="Arial" w:hAnsi="Arial" w:cs="Arial"/>
                <w:b/>
                <w:sz w:val="20"/>
                <w:szCs w:val="20"/>
                <w:lang w:val="en-GB"/>
              </w:rPr>
              <w:t>china</w:t>
            </w:r>
            <w:proofErr w:type="spellEnd"/>
            <w:r w:rsidRPr="00D16E21">
              <w:rPr>
                <w:rFonts w:ascii="Arial" w:hAnsi="Arial" w:cs="Arial"/>
                <w:b/>
                <w:sz w:val="20"/>
                <w:szCs w:val="20"/>
                <w:lang w:val="en-GB"/>
              </w:rPr>
              <w:t>)</w:t>
            </w:r>
          </w:p>
        </w:tc>
        <w:tc>
          <w:tcPr>
            <w:tcW w:w="900" w:type="dxa"/>
            <w:tcBorders>
              <w:top w:val="nil"/>
              <w:left w:val="single" w:sz="4" w:space="0" w:color="auto"/>
              <w:bottom w:val="single" w:sz="4" w:space="0" w:color="auto"/>
              <w:right w:val="single" w:sz="4" w:space="0" w:color="auto"/>
            </w:tcBorders>
            <w:shd w:val="clear" w:color="auto" w:fill="auto"/>
            <w:vAlign w:val="center"/>
          </w:tcPr>
          <w:p w14:paraId="4605B61D" w14:textId="62ADEC41" w:rsidR="00AF4DA0" w:rsidRPr="004E660F" w:rsidRDefault="00AF4DA0" w:rsidP="00AF4DA0">
            <w:pPr>
              <w:autoSpaceDE w:val="0"/>
              <w:autoSpaceDN w:val="0"/>
              <w:adjustRightInd w:val="0"/>
              <w:jc w:val="center"/>
              <w:rPr>
                <w:rFonts w:eastAsiaTheme="minorHAnsi"/>
                <w:color w:val="000000"/>
                <w:lang w:val="en-US" w:eastAsia="en-US"/>
              </w:rPr>
            </w:pPr>
            <w:r w:rsidRPr="00A95310">
              <w:rPr>
                <w:rFonts w:ascii="Arial" w:hAnsi="Arial" w:cs="Arial"/>
                <w:b/>
                <w:sz w:val="20"/>
                <w:szCs w:val="20"/>
                <w:lang w:val="en-GB"/>
              </w:rPr>
              <w:t>Pcs</w:t>
            </w:r>
          </w:p>
        </w:tc>
        <w:tc>
          <w:tcPr>
            <w:tcW w:w="833" w:type="dxa"/>
            <w:tcBorders>
              <w:top w:val="nil"/>
              <w:left w:val="single" w:sz="4" w:space="0" w:color="auto"/>
              <w:bottom w:val="single" w:sz="4" w:space="0" w:color="auto"/>
              <w:right w:val="single" w:sz="4" w:space="0" w:color="auto"/>
            </w:tcBorders>
            <w:shd w:val="clear" w:color="auto" w:fill="auto"/>
            <w:vAlign w:val="center"/>
          </w:tcPr>
          <w:p w14:paraId="642858FD" w14:textId="32175B75" w:rsidR="00AF4DA0" w:rsidRDefault="00AF4DA0" w:rsidP="00AF4DA0">
            <w:pPr>
              <w:autoSpaceDE w:val="0"/>
              <w:autoSpaceDN w:val="0"/>
              <w:adjustRightInd w:val="0"/>
              <w:jc w:val="center"/>
              <w:rPr>
                <w:rFonts w:ascii="Arial" w:hAnsi="Arial" w:cs="Arial"/>
                <w:b/>
                <w:sz w:val="20"/>
                <w:szCs w:val="20"/>
                <w:lang w:val="en-GB"/>
              </w:rPr>
            </w:pPr>
            <w:r w:rsidRPr="00661A89">
              <w:rPr>
                <w:rFonts w:ascii="Arial" w:hAnsi="Arial" w:cs="Arial"/>
                <w:b/>
                <w:sz w:val="20"/>
                <w:szCs w:val="20"/>
                <w:lang w:val="en-GB"/>
              </w:rPr>
              <w:t>600</w:t>
            </w:r>
          </w:p>
        </w:tc>
        <w:tc>
          <w:tcPr>
            <w:tcW w:w="1327" w:type="dxa"/>
          </w:tcPr>
          <w:p w14:paraId="7AEAD5AC" w14:textId="77777777" w:rsidR="00AF4DA0" w:rsidRPr="001F6758" w:rsidRDefault="00AF4DA0" w:rsidP="00AF4DA0">
            <w:pPr>
              <w:autoSpaceDE w:val="0"/>
              <w:autoSpaceDN w:val="0"/>
              <w:adjustRightInd w:val="0"/>
              <w:rPr>
                <w:rFonts w:ascii="Arial" w:hAnsi="Arial" w:cs="Arial"/>
                <w:b/>
                <w:sz w:val="20"/>
                <w:szCs w:val="20"/>
                <w:lang w:val="en-GB"/>
              </w:rPr>
            </w:pPr>
          </w:p>
        </w:tc>
        <w:tc>
          <w:tcPr>
            <w:tcW w:w="1849" w:type="dxa"/>
          </w:tcPr>
          <w:p w14:paraId="1E1419AD" w14:textId="77777777" w:rsidR="00AF4DA0" w:rsidRPr="001F6758" w:rsidRDefault="00AF4DA0" w:rsidP="00AF4DA0">
            <w:pPr>
              <w:autoSpaceDE w:val="0"/>
              <w:autoSpaceDN w:val="0"/>
              <w:adjustRightInd w:val="0"/>
              <w:rPr>
                <w:rFonts w:ascii="Arial" w:hAnsi="Arial" w:cs="Arial"/>
                <w:b/>
                <w:sz w:val="20"/>
                <w:szCs w:val="20"/>
                <w:lang w:val="en-GB"/>
              </w:rPr>
            </w:pPr>
          </w:p>
        </w:tc>
      </w:tr>
      <w:tr w:rsidR="00AF4DA0" w:rsidRPr="001F6758" w14:paraId="64D77EE2" w14:textId="77777777" w:rsidTr="00742900">
        <w:trPr>
          <w:trHeight w:val="332"/>
        </w:trPr>
        <w:tc>
          <w:tcPr>
            <w:tcW w:w="675" w:type="dxa"/>
          </w:tcPr>
          <w:p w14:paraId="40F2F474" w14:textId="1CAF43CF" w:rsidR="00AF4DA0" w:rsidRDefault="00AF4DA0" w:rsidP="00AF4DA0">
            <w:pPr>
              <w:jc w:val="center"/>
              <w:rPr>
                <w:rFonts w:ascii="Arial" w:hAnsi="Arial" w:cs="Arial"/>
                <w:sz w:val="20"/>
                <w:szCs w:val="20"/>
                <w:lang w:val="en-GB"/>
              </w:rPr>
            </w:pPr>
            <w:r>
              <w:rPr>
                <w:rFonts w:ascii="Arial" w:hAnsi="Arial" w:cs="Arial"/>
                <w:sz w:val="20"/>
                <w:szCs w:val="20"/>
                <w:lang w:val="en-GB"/>
              </w:rPr>
              <w:t>14</w:t>
            </w:r>
          </w:p>
        </w:tc>
        <w:tc>
          <w:tcPr>
            <w:tcW w:w="4270" w:type="dxa"/>
            <w:tcBorders>
              <w:top w:val="nil"/>
              <w:left w:val="single" w:sz="4" w:space="0" w:color="auto"/>
              <w:bottom w:val="single" w:sz="4" w:space="0" w:color="auto"/>
              <w:right w:val="single" w:sz="4" w:space="0" w:color="auto"/>
            </w:tcBorders>
            <w:shd w:val="clear" w:color="auto" w:fill="auto"/>
            <w:vAlign w:val="center"/>
          </w:tcPr>
          <w:p w14:paraId="4398D6C3" w14:textId="41AC051E" w:rsidR="00AF4DA0" w:rsidRDefault="00AF4DA0" w:rsidP="00AF4DA0">
            <w:pPr>
              <w:autoSpaceDE w:val="0"/>
              <w:autoSpaceDN w:val="0"/>
              <w:adjustRightInd w:val="0"/>
              <w:rPr>
                <w:rFonts w:ascii="Arial" w:hAnsi="Arial" w:cs="Arial"/>
                <w:b/>
                <w:sz w:val="20"/>
                <w:szCs w:val="20"/>
                <w:lang w:val="en-GB"/>
              </w:rPr>
            </w:pPr>
            <w:r w:rsidRPr="00D16E21">
              <w:rPr>
                <w:rFonts w:ascii="Arial" w:hAnsi="Arial" w:cs="Arial"/>
                <w:b/>
                <w:sz w:val="20"/>
                <w:szCs w:val="20"/>
                <w:lang w:val="en-GB"/>
              </w:rPr>
              <w:t>Underwear large size   / best quality (</w:t>
            </w:r>
            <w:proofErr w:type="spellStart"/>
            <w:r w:rsidRPr="00D16E21">
              <w:rPr>
                <w:rFonts w:ascii="Arial" w:hAnsi="Arial" w:cs="Arial"/>
                <w:b/>
                <w:sz w:val="20"/>
                <w:szCs w:val="20"/>
                <w:lang w:val="en-GB"/>
              </w:rPr>
              <w:t>china</w:t>
            </w:r>
            <w:proofErr w:type="spellEnd"/>
            <w:r w:rsidRPr="00D16E21">
              <w:rPr>
                <w:rFonts w:ascii="Arial" w:hAnsi="Arial" w:cs="Arial"/>
                <w:b/>
                <w:sz w:val="20"/>
                <w:szCs w:val="20"/>
                <w:lang w:val="en-GB"/>
              </w:rPr>
              <w:t>)</w:t>
            </w:r>
          </w:p>
        </w:tc>
        <w:tc>
          <w:tcPr>
            <w:tcW w:w="900" w:type="dxa"/>
            <w:tcBorders>
              <w:top w:val="nil"/>
              <w:left w:val="single" w:sz="4" w:space="0" w:color="auto"/>
              <w:bottom w:val="single" w:sz="4" w:space="0" w:color="auto"/>
              <w:right w:val="single" w:sz="4" w:space="0" w:color="auto"/>
            </w:tcBorders>
            <w:shd w:val="clear" w:color="auto" w:fill="auto"/>
            <w:vAlign w:val="center"/>
          </w:tcPr>
          <w:p w14:paraId="5973E1C3" w14:textId="454D5673" w:rsidR="00AF4DA0" w:rsidRPr="004E660F" w:rsidRDefault="00AF4DA0" w:rsidP="00AF4DA0">
            <w:pPr>
              <w:autoSpaceDE w:val="0"/>
              <w:autoSpaceDN w:val="0"/>
              <w:adjustRightInd w:val="0"/>
              <w:jc w:val="center"/>
              <w:rPr>
                <w:rFonts w:eastAsiaTheme="minorHAnsi"/>
                <w:color w:val="000000"/>
                <w:lang w:val="en-US" w:eastAsia="en-US"/>
              </w:rPr>
            </w:pPr>
            <w:r w:rsidRPr="00A95310">
              <w:rPr>
                <w:rFonts w:ascii="Arial" w:hAnsi="Arial" w:cs="Arial"/>
                <w:b/>
                <w:sz w:val="20"/>
                <w:szCs w:val="20"/>
                <w:lang w:val="en-GB"/>
              </w:rPr>
              <w:t>Pcs</w:t>
            </w:r>
          </w:p>
        </w:tc>
        <w:tc>
          <w:tcPr>
            <w:tcW w:w="833" w:type="dxa"/>
            <w:tcBorders>
              <w:top w:val="nil"/>
              <w:left w:val="single" w:sz="4" w:space="0" w:color="auto"/>
              <w:bottom w:val="single" w:sz="4" w:space="0" w:color="auto"/>
              <w:right w:val="single" w:sz="4" w:space="0" w:color="auto"/>
            </w:tcBorders>
            <w:shd w:val="clear" w:color="auto" w:fill="auto"/>
            <w:vAlign w:val="center"/>
          </w:tcPr>
          <w:p w14:paraId="4DA8D765" w14:textId="451C63EE" w:rsidR="00AF4DA0" w:rsidRDefault="00AF4DA0" w:rsidP="00AF4DA0">
            <w:pPr>
              <w:autoSpaceDE w:val="0"/>
              <w:autoSpaceDN w:val="0"/>
              <w:adjustRightInd w:val="0"/>
              <w:jc w:val="center"/>
              <w:rPr>
                <w:rFonts w:ascii="Arial" w:hAnsi="Arial" w:cs="Arial"/>
                <w:b/>
                <w:sz w:val="20"/>
                <w:szCs w:val="20"/>
                <w:lang w:val="en-GB"/>
              </w:rPr>
            </w:pPr>
            <w:r w:rsidRPr="00661A89">
              <w:rPr>
                <w:rFonts w:ascii="Arial" w:hAnsi="Arial" w:cs="Arial"/>
                <w:b/>
                <w:sz w:val="20"/>
                <w:szCs w:val="20"/>
                <w:lang w:val="en-GB"/>
              </w:rPr>
              <w:t>600</w:t>
            </w:r>
          </w:p>
        </w:tc>
        <w:tc>
          <w:tcPr>
            <w:tcW w:w="1327" w:type="dxa"/>
          </w:tcPr>
          <w:p w14:paraId="615C2A8F" w14:textId="77777777" w:rsidR="00AF4DA0" w:rsidRPr="001F6758" w:rsidRDefault="00AF4DA0" w:rsidP="00AF4DA0">
            <w:pPr>
              <w:autoSpaceDE w:val="0"/>
              <w:autoSpaceDN w:val="0"/>
              <w:adjustRightInd w:val="0"/>
              <w:rPr>
                <w:rFonts w:ascii="Arial" w:hAnsi="Arial" w:cs="Arial"/>
                <w:b/>
                <w:sz w:val="20"/>
                <w:szCs w:val="20"/>
                <w:lang w:val="en-GB"/>
              </w:rPr>
            </w:pPr>
          </w:p>
        </w:tc>
        <w:tc>
          <w:tcPr>
            <w:tcW w:w="1849" w:type="dxa"/>
          </w:tcPr>
          <w:p w14:paraId="27D9AD3B" w14:textId="77777777" w:rsidR="00AF4DA0" w:rsidRPr="001F6758" w:rsidRDefault="00AF4DA0" w:rsidP="00AF4DA0">
            <w:pPr>
              <w:autoSpaceDE w:val="0"/>
              <w:autoSpaceDN w:val="0"/>
              <w:adjustRightInd w:val="0"/>
              <w:rPr>
                <w:rFonts w:ascii="Arial" w:hAnsi="Arial" w:cs="Arial"/>
                <w:b/>
                <w:sz w:val="20"/>
                <w:szCs w:val="20"/>
                <w:lang w:val="en-GB"/>
              </w:rPr>
            </w:pPr>
          </w:p>
        </w:tc>
      </w:tr>
      <w:tr w:rsidR="00AF4DA0" w:rsidRPr="001F6758" w14:paraId="467B31DF" w14:textId="77777777" w:rsidTr="00742900">
        <w:trPr>
          <w:trHeight w:val="332"/>
        </w:trPr>
        <w:tc>
          <w:tcPr>
            <w:tcW w:w="675" w:type="dxa"/>
          </w:tcPr>
          <w:p w14:paraId="60A3F5BA" w14:textId="2CDD2C03" w:rsidR="00AF4DA0" w:rsidRDefault="00AF4DA0" w:rsidP="00AF4DA0">
            <w:pPr>
              <w:jc w:val="center"/>
              <w:rPr>
                <w:rFonts w:ascii="Arial" w:hAnsi="Arial" w:cs="Arial"/>
                <w:sz w:val="20"/>
                <w:szCs w:val="20"/>
                <w:lang w:val="en-GB"/>
              </w:rPr>
            </w:pPr>
            <w:r>
              <w:rPr>
                <w:rFonts w:ascii="Arial" w:hAnsi="Arial" w:cs="Arial"/>
                <w:sz w:val="20"/>
                <w:szCs w:val="20"/>
                <w:lang w:val="en-GB"/>
              </w:rPr>
              <w:t>15</w:t>
            </w:r>
          </w:p>
        </w:tc>
        <w:tc>
          <w:tcPr>
            <w:tcW w:w="4270" w:type="dxa"/>
            <w:tcBorders>
              <w:top w:val="nil"/>
              <w:left w:val="single" w:sz="4" w:space="0" w:color="auto"/>
              <w:bottom w:val="single" w:sz="4" w:space="0" w:color="auto"/>
              <w:right w:val="single" w:sz="4" w:space="0" w:color="auto"/>
            </w:tcBorders>
            <w:shd w:val="clear" w:color="auto" w:fill="auto"/>
            <w:vAlign w:val="center"/>
          </w:tcPr>
          <w:p w14:paraId="0D16D384" w14:textId="7F4D1CD9" w:rsidR="00AF4DA0" w:rsidRDefault="00AF4DA0" w:rsidP="00AF4DA0">
            <w:pPr>
              <w:autoSpaceDE w:val="0"/>
              <w:autoSpaceDN w:val="0"/>
              <w:adjustRightInd w:val="0"/>
              <w:rPr>
                <w:rFonts w:ascii="Arial" w:hAnsi="Arial" w:cs="Arial"/>
                <w:b/>
                <w:sz w:val="20"/>
                <w:szCs w:val="20"/>
                <w:lang w:val="en-GB"/>
              </w:rPr>
            </w:pPr>
            <w:r w:rsidRPr="00D16E21">
              <w:rPr>
                <w:rFonts w:ascii="Arial" w:hAnsi="Arial" w:cs="Arial"/>
                <w:b/>
                <w:sz w:val="20"/>
                <w:szCs w:val="20"/>
                <w:lang w:val="en-GB"/>
              </w:rPr>
              <w:t>Underwear Small size   / best quality (</w:t>
            </w:r>
            <w:proofErr w:type="spellStart"/>
            <w:r w:rsidRPr="00D16E21">
              <w:rPr>
                <w:rFonts w:ascii="Arial" w:hAnsi="Arial" w:cs="Arial"/>
                <w:b/>
                <w:sz w:val="20"/>
                <w:szCs w:val="20"/>
                <w:lang w:val="en-GB"/>
              </w:rPr>
              <w:t>china</w:t>
            </w:r>
            <w:proofErr w:type="spellEnd"/>
            <w:r w:rsidRPr="00D16E21">
              <w:rPr>
                <w:rFonts w:ascii="Arial" w:hAnsi="Arial" w:cs="Arial"/>
                <w:b/>
                <w:sz w:val="20"/>
                <w:szCs w:val="20"/>
                <w:lang w:val="en-GB"/>
              </w:rPr>
              <w:t>)</w:t>
            </w:r>
          </w:p>
        </w:tc>
        <w:tc>
          <w:tcPr>
            <w:tcW w:w="900" w:type="dxa"/>
            <w:tcBorders>
              <w:top w:val="nil"/>
              <w:left w:val="single" w:sz="4" w:space="0" w:color="auto"/>
              <w:bottom w:val="single" w:sz="4" w:space="0" w:color="auto"/>
              <w:right w:val="single" w:sz="4" w:space="0" w:color="auto"/>
            </w:tcBorders>
            <w:shd w:val="clear" w:color="auto" w:fill="auto"/>
            <w:vAlign w:val="center"/>
          </w:tcPr>
          <w:p w14:paraId="3FBD147E" w14:textId="42FA55A4" w:rsidR="00AF4DA0" w:rsidRPr="004E660F" w:rsidRDefault="00AF4DA0" w:rsidP="00AF4DA0">
            <w:pPr>
              <w:autoSpaceDE w:val="0"/>
              <w:autoSpaceDN w:val="0"/>
              <w:adjustRightInd w:val="0"/>
              <w:jc w:val="center"/>
              <w:rPr>
                <w:rFonts w:eastAsiaTheme="minorHAnsi"/>
                <w:color w:val="000000"/>
                <w:lang w:val="en-US" w:eastAsia="en-US"/>
              </w:rPr>
            </w:pPr>
            <w:r w:rsidRPr="00A95310">
              <w:rPr>
                <w:rFonts w:ascii="Arial" w:hAnsi="Arial" w:cs="Arial"/>
                <w:b/>
                <w:sz w:val="20"/>
                <w:szCs w:val="20"/>
                <w:lang w:val="en-GB"/>
              </w:rPr>
              <w:t>Pcs</w:t>
            </w:r>
          </w:p>
        </w:tc>
        <w:tc>
          <w:tcPr>
            <w:tcW w:w="833" w:type="dxa"/>
            <w:tcBorders>
              <w:top w:val="nil"/>
              <w:left w:val="single" w:sz="4" w:space="0" w:color="auto"/>
              <w:bottom w:val="single" w:sz="4" w:space="0" w:color="auto"/>
              <w:right w:val="single" w:sz="4" w:space="0" w:color="auto"/>
            </w:tcBorders>
            <w:shd w:val="clear" w:color="auto" w:fill="auto"/>
            <w:vAlign w:val="center"/>
          </w:tcPr>
          <w:p w14:paraId="53C7FFB0" w14:textId="6D3285CA" w:rsidR="00AF4DA0" w:rsidRDefault="00AF4DA0" w:rsidP="00AF4DA0">
            <w:pPr>
              <w:autoSpaceDE w:val="0"/>
              <w:autoSpaceDN w:val="0"/>
              <w:adjustRightInd w:val="0"/>
              <w:jc w:val="center"/>
              <w:rPr>
                <w:rFonts w:ascii="Arial" w:hAnsi="Arial" w:cs="Arial"/>
                <w:b/>
                <w:sz w:val="20"/>
                <w:szCs w:val="20"/>
                <w:lang w:val="en-GB"/>
              </w:rPr>
            </w:pPr>
            <w:r w:rsidRPr="00661A89">
              <w:rPr>
                <w:rFonts w:ascii="Arial" w:hAnsi="Arial" w:cs="Arial"/>
                <w:b/>
                <w:sz w:val="20"/>
                <w:szCs w:val="20"/>
                <w:lang w:val="en-GB"/>
              </w:rPr>
              <w:t>600</w:t>
            </w:r>
          </w:p>
        </w:tc>
        <w:tc>
          <w:tcPr>
            <w:tcW w:w="1327" w:type="dxa"/>
          </w:tcPr>
          <w:p w14:paraId="3AA8DB94" w14:textId="77777777" w:rsidR="00AF4DA0" w:rsidRPr="001F6758" w:rsidRDefault="00AF4DA0" w:rsidP="00AF4DA0">
            <w:pPr>
              <w:autoSpaceDE w:val="0"/>
              <w:autoSpaceDN w:val="0"/>
              <w:adjustRightInd w:val="0"/>
              <w:rPr>
                <w:rFonts w:ascii="Arial" w:hAnsi="Arial" w:cs="Arial"/>
                <w:b/>
                <w:sz w:val="20"/>
                <w:szCs w:val="20"/>
                <w:lang w:val="en-GB"/>
              </w:rPr>
            </w:pPr>
          </w:p>
        </w:tc>
        <w:tc>
          <w:tcPr>
            <w:tcW w:w="1849" w:type="dxa"/>
          </w:tcPr>
          <w:p w14:paraId="7AFC9208" w14:textId="77777777" w:rsidR="00AF4DA0" w:rsidRPr="001F6758" w:rsidRDefault="00AF4DA0" w:rsidP="00AF4DA0">
            <w:pPr>
              <w:autoSpaceDE w:val="0"/>
              <w:autoSpaceDN w:val="0"/>
              <w:adjustRightInd w:val="0"/>
              <w:rPr>
                <w:rFonts w:ascii="Arial" w:hAnsi="Arial" w:cs="Arial"/>
                <w:b/>
                <w:sz w:val="20"/>
                <w:szCs w:val="20"/>
                <w:lang w:val="en-GB"/>
              </w:rPr>
            </w:pPr>
          </w:p>
        </w:tc>
      </w:tr>
      <w:tr w:rsidR="00AF4DA0" w:rsidRPr="001F6758" w14:paraId="183356E1" w14:textId="77777777" w:rsidTr="00742900">
        <w:trPr>
          <w:trHeight w:val="332"/>
        </w:trPr>
        <w:tc>
          <w:tcPr>
            <w:tcW w:w="675" w:type="dxa"/>
          </w:tcPr>
          <w:p w14:paraId="7821D73A" w14:textId="2DDC1561" w:rsidR="00AF4DA0" w:rsidRDefault="00AF4DA0" w:rsidP="00AF4DA0">
            <w:pPr>
              <w:jc w:val="center"/>
              <w:rPr>
                <w:rFonts w:ascii="Arial" w:hAnsi="Arial" w:cs="Arial"/>
                <w:sz w:val="20"/>
                <w:szCs w:val="20"/>
                <w:lang w:val="en-GB"/>
              </w:rPr>
            </w:pPr>
            <w:r>
              <w:rPr>
                <w:rFonts w:ascii="Arial" w:hAnsi="Arial" w:cs="Arial"/>
                <w:sz w:val="20"/>
                <w:szCs w:val="20"/>
                <w:lang w:val="en-GB"/>
              </w:rPr>
              <w:t>16</w:t>
            </w:r>
          </w:p>
        </w:tc>
        <w:tc>
          <w:tcPr>
            <w:tcW w:w="4270" w:type="dxa"/>
            <w:tcBorders>
              <w:top w:val="nil"/>
              <w:left w:val="single" w:sz="4" w:space="0" w:color="auto"/>
              <w:bottom w:val="single" w:sz="4" w:space="0" w:color="auto"/>
              <w:right w:val="single" w:sz="4" w:space="0" w:color="auto"/>
            </w:tcBorders>
            <w:shd w:val="clear" w:color="auto" w:fill="auto"/>
            <w:vAlign w:val="center"/>
          </w:tcPr>
          <w:p w14:paraId="454ACFB8" w14:textId="4C589F93" w:rsidR="00AF4DA0" w:rsidRDefault="00AF4DA0" w:rsidP="00AF4DA0">
            <w:pPr>
              <w:autoSpaceDE w:val="0"/>
              <w:autoSpaceDN w:val="0"/>
              <w:adjustRightInd w:val="0"/>
              <w:rPr>
                <w:rFonts w:ascii="Arial" w:hAnsi="Arial" w:cs="Arial"/>
                <w:b/>
                <w:sz w:val="20"/>
                <w:szCs w:val="20"/>
                <w:lang w:val="en-GB"/>
              </w:rPr>
            </w:pPr>
            <w:r w:rsidRPr="00D16E21">
              <w:rPr>
                <w:rFonts w:ascii="Arial" w:hAnsi="Arial" w:cs="Arial"/>
                <w:b/>
                <w:sz w:val="20"/>
                <w:szCs w:val="20"/>
                <w:lang w:val="en-GB"/>
              </w:rPr>
              <w:t>Packing bag with four logos and Hygiene Massage</w:t>
            </w:r>
          </w:p>
        </w:tc>
        <w:tc>
          <w:tcPr>
            <w:tcW w:w="900" w:type="dxa"/>
            <w:tcBorders>
              <w:top w:val="nil"/>
              <w:left w:val="single" w:sz="4" w:space="0" w:color="auto"/>
              <w:bottom w:val="single" w:sz="4" w:space="0" w:color="auto"/>
              <w:right w:val="single" w:sz="4" w:space="0" w:color="auto"/>
            </w:tcBorders>
            <w:shd w:val="clear" w:color="auto" w:fill="auto"/>
            <w:vAlign w:val="center"/>
          </w:tcPr>
          <w:p w14:paraId="620FA53A" w14:textId="18B44295" w:rsidR="00AF4DA0" w:rsidRPr="004E660F" w:rsidRDefault="00AF4DA0" w:rsidP="00AF4DA0">
            <w:pPr>
              <w:autoSpaceDE w:val="0"/>
              <w:autoSpaceDN w:val="0"/>
              <w:adjustRightInd w:val="0"/>
              <w:jc w:val="center"/>
              <w:rPr>
                <w:rFonts w:eastAsiaTheme="minorHAnsi"/>
                <w:color w:val="000000"/>
                <w:lang w:val="en-US" w:eastAsia="en-US"/>
              </w:rPr>
            </w:pPr>
            <w:r w:rsidRPr="00A95310">
              <w:rPr>
                <w:rFonts w:ascii="Arial" w:hAnsi="Arial" w:cs="Arial"/>
                <w:b/>
                <w:sz w:val="20"/>
                <w:szCs w:val="20"/>
                <w:lang w:val="en-GB"/>
              </w:rPr>
              <w:t>Pcs</w:t>
            </w:r>
          </w:p>
        </w:tc>
        <w:tc>
          <w:tcPr>
            <w:tcW w:w="833" w:type="dxa"/>
            <w:tcBorders>
              <w:top w:val="nil"/>
              <w:left w:val="single" w:sz="4" w:space="0" w:color="auto"/>
              <w:bottom w:val="single" w:sz="4" w:space="0" w:color="auto"/>
              <w:right w:val="single" w:sz="4" w:space="0" w:color="auto"/>
            </w:tcBorders>
            <w:shd w:val="clear" w:color="auto" w:fill="auto"/>
            <w:vAlign w:val="center"/>
          </w:tcPr>
          <w:p w14:paraId="0D4284AE" w14:textId="4643788A" w:rsidR="00AF4DA0" w:rsidRDefault="00AF4DA0" w:rsidP="00AF4DA0">
            <w:pPr>
              <w:autoSpaceDE w:val="0"/>
              <w:autoSpaceDN w:val="0"/>
              <w:adjustRightInd w:val="0"/>
              <w:jc w:val="center"/>
              <w:rPr>
                <w:rFonts w:ascii="Arial" w:hAnsi="Arial" w:cs="Arial"/>
                <w:b/>
                <w:sz w:val="20"/>
                <w:szCs w:val="20"/>
                <w:lang w:val="en-GB"/>
              </w:rPr>
            </w:pPr>
            <w:r w:rsidRPr="00661A89">
              <w:rPr>
                <w:rFonts w:ascii="Arial" w:hAnsi="Arial" w:cs="Arial"/>
                <w:b/>
                <w:sz w:val="20"/>
                <w:szCs w:val="20"/>
                <w:lang w:val="en-GB"/>
              </w:rPr>
              <w:t>300</w:t>
            </w:r>
          </w:p>
        </w:tc>
        <w:tc>
          <w:tcPr>
            <w:tcW w:w="1327" w:type="dxa"/>
          </w:tcPr>
          <w:p w14:paraId="4BE8BC2F" w14:textId="77777777" w:rsidR="00AF4DA0" w:rsidRPr="001F6758" w:rsidRDefault="00AF4DA0" w:rsidP="00AF4DA0">
            <w:pPr>
              <w:autoSpaceDE w:val="0"/>
              <w:autoSpaceDN w:val="0"/>
              <w:adjustRightInd w:val="0"/>
              <w:rPr>
                <w:rFonts w:ascii="Arial" w:hAnsi="Arial" w:cs="Arial"/>
                <w:b/>
                <w:sz w:val="20"/>
                <w:szCs w:val="20"/>
                <w:lang w:val="en-GB"/>
              </w:rPr>
            </w:pPr>
          </w:p>
        </w:tc>
        <w:tc>
          <w:tcPr>
            <w:tcW w:w="1849" w:type="dxa"/>
          </w:tcPr>
          <w:p w14:paraId="3A884106" w14:textId="77777777" w:rsidR="00AF4DA0" w:rsidRPr="001F6758" w:rsidRDefault="00AF4DA0" w:rsidP="00AF4DA0">
            <w:pPr>
              <w:autoSpaceDE w:val="0"/>
              <w:autoSpaceDN w:val="0"/>
              <w:adjustRightInd w:val="0"/>
              <w:rPr>
                <w:rFonts w:ascii="Arial" w:hAnsi="Arial" w:cs="Arial"/>
                <w:b/>
                <w:sz w:val="20"/>
                <w:szCs w:val="20"/>
                <w:lang w:val="en-GB"/>
              </w:rPr>
            </w:pPr>
          </w:p>
        </w:tc>
      </w:tr>
      <w:tr w:rsidR="00AF4DA0" w:rsidRPr="001F6758" w14:paraId="0E5195CC" w14:textId="77777777" w:rsidTr="00D81543">
        <w:trPr>
          <w:trHeight w:val="408"/>
        </w:trPr>
        <w:tc>
          <w:tcPr>
            <w:tcW w:w="8005" w:type="dxa"/>
            <w:gridSpan w:val="5"/>
            <w:vAlign w:val="center"/>
          </w:tcPr>
          <w:p w14:paraId="322F5236" w14:textId="6B92FC1B" w:rsidR="00AF4DA0" w:rsidRPr="00495738" w:rsidRDefault="00AF4DA0" w:rsidP="00AF4DA0">
            <w:pPr>
              <w:autoSpaceDE w:val="0"/>
              <w:autoSpaceDN w:val="0"/>
              <w:adjustRightInd w:val="0"/>
              <w:jc w:val="center"/>
              <w:rPr>
                <w:rFonts w:ascii="Arial" w:hAnsi="Arial" w:cs="Arial"/>
                <w:b/>
                <w:bCs/>
                <w:sz w:val="20"/>
                <w:szCs w:val="20"/>
                <w:lang w:val="en-GB"/>
              </w:rPr>
            </w:pPr>
          </w:p>
        </w:tc>
        <w:tc>
          <w:tcPr>
            <w:tcW w:w="1849" w:type="dxa"/>
            <w:tcBorders>
              <w:bottom w:val="single" w:sz="4" w:space="0" w:color="auto"/>
            </w:tcBorders>
          </w:tcPr>
          <w:p w14:paraId="5C71A19B" w14:textId="22199CA9" w:rsidR="00AF4DA0" w:rsidRPr="00495738" w:rsidRDefault="00AF4DA0" w:rsidP="00AF4DA0">
            <w:pPr>
              <w:autoSpaceDE w:val="0"/>
              <w:autoSpaceDN w:val="0"/>
              <w:adjustRightInd w:val="0"/>
              <w:jc w:val="right"/>
              <w:rPr>
                <w:rFonts w:ascii="Arial" w:hAnsi="Arial" w:cs="Arial"/>
                <w:b/>
                <w:bCs/>
                <w:sz w:val="20"/>
                <w:szCs w:val="20"/>
                <w:lang w:val="en-GB"/>
              </w:rPr>
            </w:pPr>
          </w:p>
        </w:tc>
      </w:tr>
    </w:tbl>
    <w:p w14:paraId="60CB7809" w14:textId="1E77A948" w:rsidR="001337B2" w:rsidRDefault="001337B2" w:rsidP="00EA1F5D">
      <w:pPr>
        <w:rPr>
          <w:rFonts w:ascii="Arial" w:hAnsi="Arial"/>
          <w:b/>
          <w:i/>
          <w:sz w:val="20"/>
          <w:szCs w:val="20"/>
          <w:lang w:val="en-GB"/>
        </w:rPr>
      </w:pPr>
    </w:p>
    <w:p w14:paraId="1B75FC0E" w14:textId="77777777" w:rsidR="00C70F61" w:rsidRDefault="00C70F61" w:rsidP="00EA1F5D">
      <w:pPr>
        <w:rPr>
          <w:rFonts w:ascii="Arial" w:hAnsi="Arial"/>
          <w:b/>
          <w:i/>
          <w:sz w:val="20"/>
          <w:szCs w:val="20"/>
          <w:lang w:val="en-GB"/>
        </w:rPr>
      </w:pPr>
    </w:p>
    <w:p w14:paraId="47CFFBEF" w14:textId="7E89E8A4" w:rsidR="001A3614" w:rsidRPr="00495738" w:rsidRDefault="00791EE5" w:rsidP="00E9456F">
      <w:pPr>
        <w:rPr>
          <w:rFonts w:ascii="Arial" w:hAnsi="Arial"/>
          <w:bCs/>
          <w:i/>
          <w:sz w:val="20"/>
          <w:szCs w:val="20"/>
          <w:lang w:val="en-GB"/>
        </w:rPr>
      </w:pPr>
      <w:r>
        <w:rPr>
          <w:rFonts w:ascii="Arial" w:hAnsi="Arial"/>
          <w:b/>
          <w:i/>
          <w:sz w:val="20"/>
          <w:szCs w:val="20"/>
          <w:lang w:val="en-GB"/>
        </w:rPr>
        <w:t xml:space="preserve">Note: </w:t>
      </w:r>
      <w:r>
        <w:rPr>
          <w:rFonts w:ascii="Arial" w:hAnsi="Arial"/>
          <w:bCs/>
          <w:i/>
          <w:sz w:val="20"/>
          <w:szCs w:val="20"/>
          <w:lang w:val="en-GB"/>
        </w:rPr>
        <w:t>The cost should include all the taxes and transportation to the site</w:t>
      </w:r>
    </w:p>
    <w:p w14:paraId="0DF82DFE" w14:textId="77777777" w:rsidR="00791EE5" w:rsidRDefault="00791EE5" w:rsidP="00D73BF7">
      <w:pPr>
        <w:rPr>
          <w:rFonts w:ascii="Arial" w:hAnsi="Arial"/>
          <w:b/>
          <w:i/>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2"/>
        <w:gridCol w:w="5006"/>
      </w:tblGrid>
      <w:tr w:rsidR="00590803" w:rsidRPr="00420B42" w14:paraId="5AC9EEBC" w14:textId="77777777" w:rsidTr="00DC1E04">
        <w:tc>
          <w:tcPr>
            <w:tcW w:w="4822" w:type="dxa"/>
          </w:tcPr>
          <w:p w14:paraId="05092179" w14:textId="77777777" w:rsidR="00590803" w:rsidRPr="00590803" w:rsidRDefault="00590803" w:rsidP="00590803">
            <w:pPr>
              <w:autoSpaceDE w:val="0"/>
              <w:autoSpaceDN w:val="0"/>
              <w:adjustRightInd w:val="0"/>
              <w:rPr>
                <w:rFonts w:ascii="Arial" w:hAnsi="Arial" w:cs="Arial"/>
                <w:b/>
                <w:sz w:val="20"/>
                <w:szCs w:val="20"/>
                <w:lang w:val="en-GB"/>
              </w:rPr>
            </w:pPr>
          </w:p>
        </w:tc>
        <w:tc>
          <w:tcPr>
            <w:tcW w:w="5006" w:type="dxa"/>
          </w:tcPr>
          <w:p w14:paraId="4A55DB46" w14:textId="77777777" w:rsidR="00590803" w:rsidRPr="00590803" w:rsidRDefault="00590803" w:rsidP="00590803">
            <w:pPr>
              <w:autoSpaceDE w:val="0"/>
              <w:autoSpaceDN w:val="0"/>
              <w:adjustRightInd w:val="0"/>
              <w:rPr>
                <w:rFonts w:ascii="Arial" w:hAnsi="Arial" w:cs="Arial"/>
                <w:b/>
                <w:sz w:val="20"/>
                <w:szCs w:val="20"/>
                <w:lang w:val="en-GB"/>
              </w:rPr>
            </w:pPr>
            <w:r w:rsidRPr="00590803">
              <w:rPr>
                <w:rFonts w:ascii="Arial" w:hAnsi="Arial" w:cs="Arial"/>
                <w:b/>
                <w:sz w:val="20"/>
                <w:szCs w:val="20"/>
                <w:lang w:val="en-GB"/>
              </w:rPr>
              <w:t xml:space="preserve">Information to be entered by supplier in the below columns </w:t>
            </w:r>
          </w:p>
        </w:tc>
      </w:tr>
      <w:tr w:rsidR="00590803" w:rsidRPr="00420B42" w14:paraId="539309DC" w14:textId="77777777" w:rsidTr="00DC1E04">
        <w:tc>
          <w:tcPr>
            <w:tcW w:w="4822" w:type="dxa"/>
          </w:tcPr>
          <w:p w14:paraId="0FD88821" w14:textId="61610798" w:rsidR="00590803" w:rsidRPr="00590803" w:rsidRDefault="00590803" w:rsidP="00590803">
            <w:pPr>
              <w:autoSpaceDE w:val="0"/>
              <w:autoSpaceDN w:val="0"/>
              <w:adjustRightInd w:val="0"/>
              <w:rPr>
                <w:rFonts w:ascii="Arial" w:hAnsi="Arial" w:cs="Arial"/>
                <w:sz w:val="20"/>
                <w:szCs w:val="20"/>
                <w:lang w:val="en-GB"/>
              </w:rPr>
            </w:pPr>
            <w:r w:rsidRPr="00590803">
              <w:rPr>
                <w:rFonts w:ascii="Arial" w:hAnsi="Arial" w:cs="Arial"/>
                <w:sz w:val="20"/>
                <w:szCs w:val="20"/>
                <w:lang w:val="en-GB"/>
              </w:rPr>
              <w:t xml:space="preserve">Please state </w:t>
            </w:r>
            <w:r w:rsidR="0061240C">
              <w:rPr>
                <w:rFonts w:ascii="Arial" w:hAnsi="Arial" w:cs="Arial"/>
                <w:sz w:val="20"/>
                <w:szCs w:val="20"/>
                <w:lang w:val="en-GB"/>
              </w:rPr>
              <w:t xml:space="preserve">the </w:t>
            </w:r>
            <w:r w:rsidRPr="00590803">
              <w:rPr>
                <w:rFonts w:ascii="Arial" w:hAnsi="Arial" w:cs="Arial"/>
                <w:sz w:val="20"/>
                <w:szCs w:val="20"/>
                <w:lang w:val="en-GB"/>
              </w:rPr>
              <w:t xml:space="preserve">name of </w:t>
            </w:r>
            <w:r w:rsidR="0061240C">
              <w:rPr>
                <w:rFonts w:ascii="Arial" w:hAnsi="Arial" w:cs="Arial"/>
                <w:sz w:val="20"/>
                <w:szCs w:val="20"/>
                <w:lang w:val="en-GB"/>
              </w:rPr>
              <w:t xml:space="preserve">the </w:t>
            </w:r>
            <w:r w:rsidRPr="00590803">
              <w:rPr>
                <w:rFonts w:ascii="Arial" w:hAnsi="Arial" w:cs="Arial"/>
                <w:sz w:val="20"/>
                <w:szCs w:val="20"/>
                <w:lang w:val="en-GB"/>
              </w:rPr>
              <w:t>Manufacturer</w:t>
            </w:r>
          </w:p>
        </w:tc>
        <w:tc>
          <w:tcPr>
            <w:tcW w:w="5006" w:type="dxa"/>
          </w:tcPr>
          <w:p w14:paraId="00EB07B3" w14:textId="77777777" w:rsidR="00590803" w:rsidRPr="00590803" w:rsidRDefault="00590803" w:rsidP="00590803">
            <w:pPr>
              <w:autoSpaceDE w:val="0"/>
              <w:autoSpaceDN w:val="0"/>
              <w:adjustRightInd w:val="0"/>
              <w:rPr>
                <w:rFonts w:ascii="Arial" w:hAnsi="Arial" w:cs="Arial"/>
                <w:sz w:val="20"/>
                <w:szCs w:val="20"/>
                <w:lang w:val="en-GB"/>
              </w:rPr>
            </w:pPr>
          </w:p>
        </w:tc>
      </w:tr>
      <w:tr w:rsidR="00590803" w:rsidRPr="00420B42" w14:paraId="085C32A8" w14:textId="77777777" w:rsidTr="00DC1E04">
        <w:tc>
          <w:tcPr>
            <w:tcW w:w="4822" w:type="dxa"/>
          </w:tcPr>
          <w:p w14:paraId="4AEE20BA" w14:textId="77777777" w:rsidR="00590803" w:rsidRPr="00590803" w:rsidRDefault="00590803" w:rsidP="00590803">
            <w:pPr>
              <w:autoSpaceDE w:val="0"/>
              <w:autoSpaceDN w:val="0"/>
              <w:adjustRightInd w:val="0"/>
              <w:rPr>
                <w:rFonts w:ascii="Arial" w:hAnsi="Arial" w:cs="Arial"/>
                <w:sz w:val="20"/>
                <w:szCs w:val="20"/>
                <w:lang w:val="en-GB"/>
              </w:rPr>
            </w:pPr>
          </w:p>
        </w:tc>
        <w:tc>
          <w:tcPr>
            <w:tcW w:w="5006" w:type="dxa"/>
          </w:tcPr>
          <w:p w14:paraId="2C6A62C7" w14:textId="77777777" w:rsidR="00590803" w:rsidRPr="00590803" w:rsidRDefault="00590803" w:rsidP="00590803">
            <w:pPr>
              <w:autoSpaceDE w:val="0"/>
              <w:autoSpaceDN w:val="0"/>
              <w:adjustRightInd w:val="0"/>
              <w:rPr>
                <w:rFonts w:ascii="Arial" w:hAnsi="Arial" w:cs="Arial"/>
                <w:sz w:val="20"/>
                <w:szCs w:val="20"/>
                <w:lang w:val="en-GB"/>
              </w:rPr>
            </w:pPr>
          </w:p>
        </w:tc>
      </w:tr>
      <w:tr w:rsidR="00590803" w:rsidRPr="00420B42" w14:paraId="2349B58C" w14:textId="77777777" w:rsidTr="00DC1E04">
        <w:tc>
          <w:tcPr>
            <w:tcW w:w="4822" w:type="dxa"/>
          </w:tcPr>
          <w:p w14:paraId="540FF9A6" w14:textId="53199794" w:rsidR="00590803" w:rsidRPr="00590803" w:rsidRDefault="0061240C" w:rsidP="00590803">
            <w:pPr>
              <w:autoSpaceDE w:val="0"/>
              <w:autoSpaceDN w:val="0"/>
              <w:adjustRightInd w:val="0"/>
              <w:rPr>
                <w:rFonts w:ascii="Arial" w:hAnsi="Arial" w:cs="Arial"/>
                <w:b/>
                <w:sz w:val="20"/>
                <w:szCs w:val="20"/>
                <w:lang w:val="en-GB"/>
              </w:rPr>
            </w:pPr>
            <w:r>
              <w:rPr>
                <w:rFonts w:ascii="Arial" w:hAnsi="Arial" w:cs="Arial"/>
                <w:b/>
                <w:sz w:val="20"/>
                <w:szCs w:val="20"/>
                <w:lang w:val="en-GB"/>
              </w:rPr>
              <w:t>After-sales</w:t>
            </w:r>
            <w:r w:rsidR="00590803" w:rsidRPr="00495738">
              <w:rPr>
                <w:rFonts w:ascii="Arial" w:hAnsi="Arial" w:cs="Arial"/>
                <w:b/>
                <w:sz w:val="20"/>
                <w:szCs w:val="20"/>
                <w:lang w:val="en-GB"/>
              </w:rPr>
              <w:t xml:space="preserve"> service and warranty service</w:t>
            </w:r>
          </w:p>
        </w:tc>
        <w:tc>
          <w:tcPr>
            <w:tcW w:w="5006" w:type="dxa"/>
          </w:tcPr>
          <w:p w14:paraId="03E92C00" w14:textId="77777777" w:rsidR="00590803" w:rsidRPr="00590803" w:rsidRDefault="00590803" w:rsidP="00590803">
            <w:pPr>
              <w:autoSpaceDE w:val="0"/>
              <w:autoSpaceDN w:val="0"/>
              <w:adjustRightInd w:val="0"/>
              <w:rPr>
                <w:rFonts w:ascii="Arial" w:hAnsi="Arial" w:cs="Arial"/>
                <w:sz w:val="20"/>
                <w:szCs w:val="20"/>
                <w:lang w:val="en-GB"/>
              </w:rPr>
            </w:pPr>
          </w:p>
        </w:tc>
      </w:tr>
      <w:tr w:rsidR="00590803" w:rsidRPr="00420B42" w14:paraId="7C685967" w14:textId="77777777" w:rsidTr="00DC1E04">
        <w:tc>
          <w:tcPr>
            <w:tcW w:w="4822" w:type="dxa"/>
          </w:tcPr>
          <w:p w14:paraId="5DC68284" w14:textId="145DBBFB" w:rsidR="00590803" w:rsidRPr="00590803" w:rsidRDefault="00590803" w:rsidP="00590803">
            <w:pPr>
              <w:autoSpaceDE w:val="0"/>
              <w:autoSpaceDN w:val="0"/>
              <w:adjustRightInd w:val="0"/>
              <w:rPr>
                <w:rFonts w:ascii="Arial" w:hAnsi="Arial" w:cs="Arial"/>
                <w:sz w:val="20"/>
                <w:szCs w:val="20"/>
                <w:lang w:val="en-GB"/>
              </w:rPr>
            </w:pPr>
            <w:r w:rsidRPr="00590803">
              <w:rPr>
                <w:rFonts w:ascii="Arial" w:hAnsi="Arial" w:cs="Arial"/>
                <w:sz w:val="20"/>
                <w:szCs w:val="20"/>
                <w:lang w:val="en-GB"/>
              </w:rPr>
              <w:t xml:space="preserve">Please state full contact details of the local </w:t>
            </w:r>
            <w:r w:rsidR="0061240C">
              <w:rPr>
                <w:rFonts w:ascii="Arial" w:hAnsi="Arial" w:cs="Arial"/>
                <w:sz w:val="20"/>
                <w:szCs w:val="20"/>
                <w:lang w:val="en-GB"/>
              </w:rPr>
              <w:t>after-sales</w:t>
            </w:r>
            <w:r w:rsidRPr="00590803">
              <w:rPr>
                <w:rFonts w:ascii="Arial" w:hAnsi="Arial" w:cs="Arial"/>
                <w:sz w:val="20"/>
                <w:szCs w:val="20"/>
                <w:lang w:val="en-GB"/>
              </w:rPr>
              <w:t xml:space="preserve"> service.</w:t>
            </w:r>
          </w:p>
        </w:tc>
        <w:tc>
          <w:tcPr>
            <w:tcW w:w="5006" w:type="dxa"/>
          </w:tcPr>
          <w:p w14:paraId="2389E6CF" w14:textId="77777777" w:rsidR="00590803" w:rsidRPr="00590803" w:rsidRDefault="00590803" w:rsidP="00590803">
            <w:pPr>
              <w:autoSpaceDE w:val="0"/>
              <w:autoSpaceDN w:val="0"/>
              <w:adjustRightInd w:val="0"/>
              <w:rPr>
                <w:rFonts w:ascii="Arial" w:hAnsi="Arial" w:cs="Arial"/>
                <w:sz w:val="20"/>
                <w:szCs w:val="20"/>
                <w:lang w:val="en-GB"/>
              </w:rPr>
            </w:pPr>
          </w:p>
        </w:tc>
      </w:tr>
      <w:tr w:rsidR="00590803" w:rsidRPr="00420B42" w14:paraId="508B17AC" w14:textId="77777777" w:rsidTr="00DC1E04">
        <w:tc>
          <w:tcPr>
            <w:tcW w:w="4822" w:type="dxa"/>
          </w:tcPr>
          <w:p w14:paraId="4A3ACC30" w14:textId="77777777" w:rsidR="00590803" w:rsidRPr="00590803" w:rsidRDefault="00590803" w:rsidP="00590803">
            <w:pPr>
              <w:autoSpaceDE w:val="0"/>
              <w:autoSpaceDN w:val="0"/>
              <w:adjustRightInd w:val="0"/>
              <w:rPr>
                <w:rFonts w:ascii="Arial" w:hAnsi="Arial" w:cs="Arial"/>
                <w:b/>
                <w:sz w:val="20"/>
                <w:szCs w:val="20"/>
                <w:lang w:val="en-GB"/>
              </w:rPr>
            </w:pPr>
          </w:p>
        </w:tc>
        <w:tc>
          <w:tcPr>
            <w:tcW w:w="5006" w:type="dxa"/>
          </w:tcPr>
          <w:p w14:paraId="4CB82C5F" w14:textId="77777777" w:rsidR="00590803" w:rsidRPr="00590803" w:rsidRDefault="00590803" w:rsidP="00590803">
            <w:pPr>
              <w:autoSpaceDE w:val="0"/>
              <w:autoSpaceDN w:val="0"/>
              <w:adjustRightInd w:val="0"/>
              <w:rPr>
                <w:rFonts w:ascii="Arial" w:hAnsi="Arial" w:cs="Arial"/>
                <w:b/>
                <w:sz w:val="20"/>
                <w:szCs w:val="20"/>
                <w:lang w:val="en-GB"/>
              </w:rPr>
            </w:pPr>
          </w:p>
        </w:tc>
      </w:tr>
      <w:tr w:rsidR="00590803" w:rsidRPr="00590803" w14:paraId="519325C2" w14:textId="77777777" w:rsidTr="00DC1E04">
        <w:tc>
          <w:tcPr>
            <w:tcW w:w="4822" w:type="dxa"/>
          </w:tcPr>
          <w:p w14:paraId="0317EF30" w14:textId="77777777" w:rsidR="00590803" w:rsidRPr="00590803" w:rsidRDefault="00590803" w:rsidP="00590803">
            <w:pPr>
              <w:autoSpaceDE w:val="0"/>
              <w:autoSpaceDN w:val="0"/>
              <w:adjustRightInd w:val="0"/>
              <w:rPr>
                <w:rFonts w:ascii="Arial" w:hAnsi="Arial" w:cs="Arial"/>
                <w:b/>
                <w:sz w:val="20"/>
                <w:szCs w:val="20"/>
                <w:lang w:val="en-GB"/>
              </w:rPr>
            </w:pPr>
            <w:r w:rsidRPr="00590803">
              <w:rPr>
                <w:rFonts w:ascii="Arial" w:hAnsi="Arial" w:cs="Arial"/>
                <w:b/>
                <w:sz w:val="20"/>
                <w:szCs w:val="20"/>
                <w:lang w:val="en-GB"/>
              </w:rPr>
              <w:t>Delivery date</w:t>
            </w:r>
          </w:p>
        </w:tc>
        <w:tc>
          <w:tcPr>
            <w:tcW w:w="5006" w:type="dxa"/>
          </w:tcPr>
          <w:p w14:paraId="483FC5C6" w14:textId="77777777" w:rsidR="00590803" w:rsidRPr="00590803" w:rsidRDefault="00590803" w:rsidP="00590803">
            <w:pPr>
              <w:autoSpaceDE w:val="0"/>
              <w:autoSpaceDN w:val="0"/>
              <w:adjustRightInd w:val="0"/>
              <w:rPr>
                <w:rFonts w:ascii="Arial" w:hAnsi="Arial" w:cs="Arial"/>
                <w:sz w:val="20"/>
                <w:szCs w:val="20"/>
                <w:lang w:val="en-GB"/>
              </w:rPr>
            </w:pPr>
          </w:p>
        </w:tc>
      </w:tr>
      <w:tr w:rsidR="00590803" w:rsidRPr="00590803" w14:paraId="2A453A70" w14:textId="77777777" w:rsidTr="00DC1E04">
        <w:tc>
          <w:tcPr>
            <w:tcW w:w="4822" w:type="dxa"/>
          </w:tcPr>
          <w:p w14:paraId="151C5261" w14:textId="70222C09" w:rsidR="00590803" w:rsidRPr="00590803" w:rsidRDefault="00590803" w:rsidP="00590803">
            <w:pPr>
              <w:autoSpaceDE w:val="0"/>
              <w:autoSpaceDN w:val="0"/>
              <w:adjustRightInd w:val="0"/>
              <w:rPr>
                <w:rFonts w:ascii="Arial" w:hAnsi="Arial" w:cs="Arial"/>
                <w:sz w:val="20"/>
                <w:szCs w:val="20"/>
                <w:lang w:val="en-GB"/>
              </w:rPr>
            </w:pPr>
            <w:r w:rsidRPr="00590803">
              <w:rPr>
                <w:rFonts w:ascii="Arial" w:hAnsi="Arial" w:cs="Arial"/>
                <w:sz w:val="20"/>
                <w:szCs w:val="20"/>
                <w:lang w:val="en-GB"/>
              </w:rPr>
              <w:t xml:space="preserve">Delivery time to </w:t>
            </w:r>
            <w:r w:rsidR="0061240C">
              <w:rPr>
                <w:rFonts w:ascii="Arial" w:hAnsi="Arial" w:cs="Arial"/>
                <w:sz w:val="20"/>
                <w:szCs w:val="20"/>
                <w:lang w:val="en-GB"/>
              </w:rPr>
              <w:t xml:space="preserve">the </w:t>
            </w:r>
            <w:r w:rsidRPr="00590803">
              <w:rPr>
                <w:rFonts w:ascii="Arial" w:hAnsi="Arial" w:cs="Arial"/>
                <w:sz w:val="20"/>
                <w:szCs w:val="20"/>
                <w:lang w:val="en-GB"/>
              </w:rPr>
              <w:t xml:space="preserve">final destination </w:t>
            </w:r>
          </w:p>
        </w:tc>
        <w:tc>
          <w:tcPr>
            <w:tcW w:w="5006" w:type="dxa"/>
          </w:tcPr>
          <w:p w14:paraId="7A9110FA" w14:textId="77777777" w:rsidR="00590803" w:rsidRPr="00590803" w:rsidRDefault="00590803" w:rsidP="00590803">
            <w:pPr>
              <w:autoSpaceDE w:val="0"/>
              <w:autoSpaceDN w:val="0"/>
              <w:adjustRightInd w:val="0"/>
              <w:jc w:val="right"/>
              <w:rPr>
                <w:rFonts w:ascii="Arial" w:hAnsi="Arial" w:cs="Arial"/>
                <w:sz w:val="20"/>
                <w:szCs w:val="20"/>
                <w:lang w:val="en-GB"/>
              </w:rPr>
            </w:pPr>
            <w:r w:rsidRPr="00590803">
              <w:rPr>
                <w:rFonts w:ascii="Arial" w:hAnsi="Arial" w:cs="Arial"/>
                <w:sz w:val="20"/>
                <w:szCs w:val="20"/>
                <w:lang w:val="en-GB"/>
              </w:rPr>
              <w:t>days</w:t>
            </w:r>
          </w:p>
        </w:tc>
      </w:tr>
      <w:tr w:rsidR="00590803" w:rsidRPr="00590803" w14:paraId="5F28168B" w14:textId="77777777" w:rsidTr="00DC1E04">
        <w:tc>
          <w:tcPr>
            <w:tcW w:w="4822" w:type="dxa"/>
          </w:tcPr>
          <w:p w14:paraId="3CDF98A7" w14:textId="77777777" w:rsidR="00590803" w:rsidRPr="00590803" w:rsidRDefault="00590803" w:rsidP="00590803">
            <w:pPr>
              <w:autoSpaceDE w:val="0"/>
              <w:autoSpaceDN w:val="0"/>
              <w:adjustRightInd w:val="0"/>
              <w:rPr>
                <w:rFonts w:ascii="Arial" w:hAnsi="Arial" w:cs="Arial"/>
                <w:b/>
                <w:sz w:val="20"/>
                <w:szCs w:val="20"/>
                <w:lang w:val="en-GB"/>
              </w:rPr>
            </w:pPr>
            <w:r w:rsidRPr="00590803">
              <w:rPr>
                <w:rFonts w:ascii="Arial" w:hAnsi="Arial" w:cs="Arial"/>
                <w:b/>
                <w:sz w:val="20"/>
                <w:szCs w:val="20"/>
                <w:lang w:val="en-GB"/>
              </w:rPr>
              <w:t>Technical specification</w:t>
            </w:r>
          </w:p>
        </w:tc>
        <w:tc>
          <w:tcPr>
            <w:tcW w:w="5006" w:type="dxa"/>
          </w:tcPr>
          <w:p w14:paraId="68F020D2" w14:textId="77777777" w:rsidR="00590803" w:rsidRPr="00590803" w:rsidRDefault="00590803" w:rsidP="00590803">
            <w:pPr>
              <w:autoSpaceDE w:val="0"/>
              <w:autoSpaceDN w:val="0"/>
              <w:adjustRightInd w:val="0"/>
              <w:rPr>
                <w:rFonts w:ascii="Arial" w:hAnsi="Arial" w:cs="Arial"/>
                <w:b/>
                <w:sz w:val="20"/>
                <w:szCs w:val="20"/>
                <w:lang w:val="en-GB"/>
              </w:rPr>
            </w:pPr>
          </w:p>
        </w:tc>
      </w:tr>
      <w:tr w:rsidR="00590803" w:rsidRPr="00420B42" w14:paraId="473200CA" w14:textId="77777777" w:rsidTr="00DC1E04">
        <w:tc>
          <w:tcPr>
            <w:tcW w:w="4822" w:type="dxa"/>
          </w:tcPr>
          <w:p w14:paraId="1FF5AECF" w14:textId="1F31B27A" w:rsidR="00590803" w:rsidRPr="00590803" w:rsidRDefault="0061240C" w:rsidP="00590803">
            <w:pPr>
              <w:autoSpaceDE w:val="0"/>
              <w:autoSpaceDN w:val="0"/>
              <w:adjustRightInd w:val="0"/>
              <w:rPr>
                <w:rFonts w:ascii="Arial" w:hAnsi="Arial" w:cs="Arial"/>
                <w:sz w:val="20"/>
                <w:szCs w:val="20"/>
                <w:lang w:val="en-GB"/>
              </w:rPr>
            </w:pPr>
            <w:r>
              <w:rPr>
                <w:rFonts w:ascii="Arial" w:hAnsi="Arial" w:cs="Arial"/>
                <w:sz w:val="20"/>
                <w:szCs w:val="20"/>
                <w:lang w:val="en-GB"/>
              </w:rPr>
              <w:t>A complete</w:t>
            </w:r>
            <w:r w:rsidR="00590803" w:rsidRPr="00590803">
              <w:rPr>
                <w:rFonts w:ascii="Arial" w:hAnsi="Arial" w:cs="Arial"/>
                <w:sz w:val="20"/>
                <w:szCs w:val="20"/>
                <w:lang w:val="en-GB"/>
              </w:rPr>
              <w:t xml:space="preserve"> technical description is attached (Y/N)</w:t>
            </w:r>
          </w:p>
        </w:tc>
        <w:tc>
          <w:tcPr>
            <w:tcW w:w="5006" w:type="dxa"/>
          </w:tcPr>
          <w:p w14:paraId="2F400CA6" w14:textId="77777777" w:rsidR="00590803" w:rsidRPr="00590803" w:rsidRDefault="00590803" w:rsidP="00590803">
            <w:pPr>
              <w:autoSpaceDE w:val="0"/>
              <w:autoSpaceDN w:val="0"/>
              <w:adjustRightInd w:val="0"/>
              <w:rPr>
                <w:rFonts w:ascii="Arial" w:hAnsi="Arial" w:cs="Arial"/>
                <w:b/>
                <w:sz w:val="20"/>
                <w:szCs w:val="20"/>
                <w:lang w:val="en-GB"/>
              </w:rPr>
            </w:pPr>
          </w:p>
        </w:tc>
      </w:tr>
      <w:tr w:rsidR="00590803" w:rsidRPr="00420B42" w14:paraId="2BFE4889" w14:textId="77777777" w:rsidTr="00DC1E04">
        <w:tc>
          <w:tcPr>
            <w:tcW w:w="4822" w:type="dxa"/>
          </w:tcPr>
          <w:p w14:paraId="64551FF8" w14:textId="77777777" w:rsidR="00590803" w:rsidRPr="00590803" w:rsidRDefault="00590803" w:rsidP="00590803">
            <w:pPr>
              <w:autoSpaceDE w:val="0"/>
              <w:autoSpaceDN w:val="0"/>
              <w:adjustRightInd w:val="0"/>
              <w:rPr>
                <w:rFonts w:ascii="Arial" w:hAnsi="Arial" w:cs="Arial"/>
                <w:sz w:val="20"/>
                <w:szCs w:val="20"/>
                <w:lang w:val="en-GB"/>
              </w:rPr>
            </w:pPr>
          </w:p>
        </w:tc>
        <w:tc>
          <w:tcPr>
            <w:tcW w:w="5006" w:type="dxa"/>
          </w:tcPr>
          <w:p w14:paraId="30B85E16" w14:textId="77777777" w:rsidR="00590803" w:rsidRPr="00590803" w:rsidRDefault="00590803" w:rsidP="00590803">
            <w:pPr>
              <w:autoSpaceDE w:val="0"/>
              <w:autoSpaceDN w:val="0"/>
              <w:adjustRightInd w:val="0"/>
              <w:rPr>
                <w:rFonts w:ascii="Arial" w:hAnsi="Arial" w:cs="Arial"/>
                <w:b/>
                <w:sz w:val="20"/>
                <w:szCs w:val="20"/>
                <w:lang w:val="en-GB"/>
              </w:rPr>
            </w:pPr>
          </w:p>
        </w:tc>
      </w:tr>
      <w:tr w:rsidR="00590803" w:rsidRPr="00590803" w14:paraId="48D455D7" w14:textId="77777777" w:rsidTr="00DC1E04">
        <w:tc>
          <w:tcPr>
            <w:tcW w:w="4822" w:type="dxa"/>
          </w:tcPr>
          <w:p w14:paraId="553181BD" w14:textId="77777777" w:rsidR="00590803" w:rsidRPr="00590803" w:rsidRDefault="00590803" w:rsidP="00590803">
            <w:pPr>
              <w:autoSpaceDE w:val="0"/>
              <w:autoSpaceDN w:val="0"/>
              <w:adjustRightInd w:val="0"/>
              <w:rPr>
                <w:rFonts w:ascii="Arial" w:hAnsi="Arial" w:cs="Arial"/>
                <w:b/>
                <w:sz w:val="20"/>
                <w:szCs w:val="20"/>
                <w:lang w:val="en-GB"/>
              </w:rPr>
            </w:pPr>
            <w:r w:rsidRPr="00590803">
              <w:rPr>
                <w:rFonts w:ascii="Arial" w:hAnsi="Arial" w:cs="Arial"/>
                <w:b/>
                <w:sz w:val="20"/>
                <w:szCs w:val="20"/>
                <w:lang w:val="en-GB"/>
              </w:rPr>
              <w:t>References</w:t>
            </w:r>
          </w:p>
        </w:tc>
        <w:tc>
          <w:tcPr>
            <w:tcW w:w="5006" w:type="dxa"/>
          </w:tcPr>
          <w:p w14:paraId="674B24EC" w14:textId="77777777" w:rsidR="00590803" w:rsidRPr="00590803" w:rsidRDefault="00590803" w:rsidP="00590803">
            <w:pPr>
              <w:autoSpaceDE w:val="0"/>
              <w:autoSpaceDN w:val="0"/>
              <w:adjustRightInd w:val="0"/>
              <w:rPr>
                <w:rFonts w:ascii="Arial" w:hAnsi="Arial" w:cs="Arial"/>
                <w:b/>
                <w:sz w:val="20"/>
                <w:szCs w:val="20"/>
                <w:lang w:val="en-GB"/>
              </w:rPr>
            </w:pPr>
          </w:p>
        </w:tc>
      </w:tr>
      <w:tr w:rsidR="00590803" w:rsidRPr="00420B42" w14:paraId="0F5D7941" w14:textId="77777777" w:rsidTr="00DC1E04">
        <w:tc>
          <w:tcPr>
            <w:tcW w:w="4822" w:type="dxa"/>
          </w:tcPr>
          <w:p w14:paraId="14EDE65C" w14:textId="57EEE7FA" w:rsidR="00590803" w:rsidRPr="00590803" w:rsidRDefault="00590803" w:rsidP="00590803">
            <w:pPr>
              <w:autoSpaceDE w:val="0"/>
              <w:autoSpaceDN w:val="0"/>
              <w:adjustRightInd w:val="0"/>
              <w:rPr>
                <w:rFonts w:ascii="Arial" w:hAnsi="Arial" w:cs="Arial"/>
                <w:sz w:val="20"/>
                <w:szCs w:val="20"/>
                <w:lang w:val="en-GB"/>
              </w:rPr>
            </w:pPr>
            <w:r w:rsidRPr="00590803">
              <w:rPr>
                <w:rFonts w:ascii="Arial" w:hAnsi="Arial" w:cs="Arial"/>
                <w:sz w:val="20"/>
                <w:szCs w:val="20"/>
                <w:lang w:val="en-GB"/>
              </w:rPr>
              <w:t xml:space="preserve">A reference list is attached (shall only be submitted if </w:t>
            </w:r>
            <w:r w:rsidR="0061240C">
              <w:rPr>
                <w:rFonts w:ascii="Arial" w:hAnsi="Arial" w:cs="Arial"/>
                <w:sz w:val="20"/>
                <w:szCs w:val="20"/>
                <w:lang w:val="en-GB"/>
              </w:rPr>
              <w:t xml:space="preserve">the </w:t>
            </w:r>
            <w:r w:rsidRPr="00590803">
              <w:rPr>
                <w:rFonts w:ascii="Arial" w:hAnsi="Arial" w:cs="Arial"/>
                <w:sz w:val="20"/>
                <w:szCs w:val="20"/>
                <w:lang w:val="en-GB"/>
              </w:rPr>
              <w:t>supplier has not delivered to the Contracting Authority before)</w:t>
            </w:r>
          </w:p>
        </w:tc>
        <w:tc>
          <w:tcPr>
            <w:tcW w:w="5006" w:type="dxa"/>
          </w:tcPr>
          <w:p w14:paraId="05AB1551" w14:textId="77777777" w:rsidR="00590803" w:rsidRPr="00590803" w:rsidRDefault="00590803" w:rsidP="00590803">
            <w:pPr>
              <w:autoSpaceDE w:val="0"/>
              <w:autoSpaceDN w:val="0"/>
              <w:adjustRightInd w:val="0"/>
              <w:rPr>
                <w:rFonts w:ascii="Arial" w:hAnsi="Arial" w:cs="Arial"/>
                <w:b/>
                <w:sz w:val="20"/>
                <w:szCs w:val="20"/>
                <w:lang w:val="en-GB"/>
              </w:rPr>
            </w:pPr>
          </w:p>
        </w:tc>
      </w:tr>
      <w:tr w:rsidR="00590803" w:rsidRPr="00420B42" w14:paraId="0B6FAEC4" w14:textId="77777777" w:rsidTr="00DC1E04">
        <w:tc>
          <w:tcPr>
            <w:tcW w:w="4822" w:type="dxa"/>
          </w:tcPr>
          <w:p w14:paraId="10016844" w14:textId="77777777" w:rsidR="00590803" w:rsidRPr="00590803" w:rsidRDefault="00590803" w:rsidP="00590803">
            <w:pPr>
              <w:autoSpaceDE w:val="0"/>
              <w:autoSpaceDN w:val="0"/>
              <w:adjustRightInd w:val="0"/>
              <w:rPr>
                <w:rFonts w:ascii="Arial" w:hAnsi="Arial" w:cs="Arial"/>
                <w:sz w:val="20"/>
                <w:szCs w:val="20"/>
                <w:lang w:val="en-GB"/>
              </w:rPr>
            </w:pPr>
          </w:p>
        </w:tc>
        <w:tc>
          <w:tcPr>
            <w:tcW w:w="5006" w:type="dxa"/>
          </w:tcPr>
          <w:p w14:paraId="2109AE47" w14:textId="77777777" w:rsidR="00590803" w:rsidRPr="00590803" w:rsidRDefault="00590803" w:rsidP="00590803">
            <w:pPr>
              <w:autoSpaceDE w:val="0"/>
              <w:autoSpaceDN w:val="0"/>
              <w:adjustRightInd w:val="0"/>
              <w:rPr>
                <w:rFonts w:ascii="Arial" w:hAnsi="Arial" w:cs="Arial"/>
                <w:b/>
                <w:sz w:val="20"/>
                <w:szCs w:val="20"/>
                <w:lang w:val="en-GB"/>
              </w:rPr>
            </w:pPr>
          </w:p>
        </w:tc>
      </w:tr>
      <w:tr w:rsidR="00590803" w:rsidRPr="00590803" w14:paraId="23D7F096" w14:textId="77777777" w:rsidTr="00DC1E04">
        <w:tc>
          <w:tcPr>
            <w:tcW w:w="4822" w:type="dxa"/>
          </w:tcPr>
          <w:p w14:paraId="569047EE" w14:textId="77777777" w:rsidR="00590803" w:rsidRPr="00590803" w:rsidRDefault="00590803" w:rsidP="00590803">
            <w:pPr>
              <w:autoSpaceDE w:val="0"/>
              <w:autoSpaceDN w:val="0"/>
              <w:adjustRightInd w:val="0"/>
              <w:rPr>
                <w:rFonts w:ascii="Arial" w:hAnsi="Arial" w:cs="Arial"/>
                <w:b/>
                <w:sz w:val="20"/>
                <w:szCs w:val="20"/>
                <w:lang w:val="en-GB"/>
              </w:rPr>
            </w:pPr>
            <w:r w:rsidRPr="00590803">
              <w:rPr>
                <w:rFonts w:ascii="Arial" w:hAnsi="Arial" w:cs="Arial"/>
                <w:b/>
                <w:sz w:val="20"/>
                <w:szCs w:val="20"/>
                <w:lang w:val="en-GB"/>
              </w:rPr>
              <w:t>CSR information</w:t>
            </w:r>
          </w:p>
        </w:tc>
        <w:tc>
          <w:tcPr>
            <w:tcW w:w="5006" w:type="dxa"/>
          </w:tcPr>
          <w:p w14:paraId="78244E2C" w14:textId="77777777" w:rsidR="00590803" w:rsidRPr="00590803" w:rsidRDefault="00590803" w:rsidP="00590803">
            <w:pPr>
              <w:autoSpaceDE w:val="0"/>
              <w:autoSpaceDN w:val="0"/>
              <w:adjustRightInd w:val="0"/>
              <w:rPr>
                <w:rFonts w:ascii="Arial" w:hAnsi="Arial" w:cs="Arial"/>
                <w:b/>
                <w:sz w:val="20"/>
                <w:szCs w:val="20"/>
                <w:lang w:val="en-GB"/>
              </w:rPr>
            </w:pPr>
          </w:p>
        </w:tc>
      </w:tr>
      <w:tr w:rsidR="00590803" w:rsidRPr="00590803" w14:paraId="24DAD2EB" w14:textId="77777777" w:rsidTr="00DC1E04">
        <w:tc>
          <w:tcPr>
            <w:tcW w:w="4822" w:type="dxa"/>
          </w:tcPr>
          <w:p w14:paraId="2E35750C" w14:textId="1CDF5248" w:rsidR="00590803" w:rsidRPr="00590803" w:rsidRDefault="00590803" w:rsidP="00590803">
            <w:pPr>
              <w:autoSpaceDE w:val="0"/>
              <w:autoSpaceDN w:val="0"/>
              <w:adjustRightInd w:val="0"/>
              <w:rPr>
                <w:rFonts w:ascii="Arial" w:hAnsi="Arial" w:cs="Arial"/>
                <w:sz w:val="20"/>
                <w:szCs w:val="20"/>
                <w:lang w:val="en-GB"/>
              </w:rPr>
            </w:pPr>
            <w:r w:rsidRPr="00590803">
              <w:rPr>
                <w:rFonts w:ascii="Arial" w:hAnsi="Arial" w:cs="Arial"/>
                <w:sz w:val="20"/>
                <w:szCs w:val="20"/>
                <w:lang w:val="en-GB"/>
              </w:rPr>
              <w:t xml:space="preserve">Does your company have </w:t>
            </w:r>
            <w:r w:rsidR="0061240C">
              <w:rPr>
                <w:rFonts w:ascii="Arial" w:hAnsi="Arial" w:cs="Arial"/>
                <w:sz w:val="20"/>
                <w:szCs w:val="20"/>
                <w:lang w:val="en-GB"/>
              </w:rPr>
              <w:t>CSR-related</w:t>
            </w:r>
            <w:r w:rsidRPr="00590803">
              <w:rPr>
                <w:rFonts w:ascii="Arial" w:hAnsi="Arial" w:cs="Arial"/>
                <w:sz w:val="20"/>
                <w:szCs w:val="20"/>
                <w:lang w:val="en-GB"/>
              </w:rPr>
              <w:t xml:space="preserve"> policies in place – </w:t>
            </w:r>
            <w:r w:rsidR="00FE43B1" w:rsidRPr="00590803">
              <w:rPr>
                <w:rFonts w:ascii="Arial" w:hAnsi="Arial" w:cs="Arial"/>
                <w:sz w:val="20"/>
                <w:szCs w:val="20"/>
                <w:lang w:val="en-GB"/>
              </w:rPr>
              <w:t>e.g.,</w:t>
            </w:r>
            <w:r w:rsidRPr="00590803">
              <w:rPr>
                <w:rFonts w:ascii="Arial" w:hAnsi="Arial" w:cs="Arial"/>
                <w:sz w:val="20"/>
                <w:szCs w:val="20"/>
                <w:lang w:val="en-GB"/>
              </w:rPr>
              <w:t xml:space="preserve"> </w:t>
            </w:r>
            <w:r w:rsidRPr="00590803">
              <w:rPr>
                <w:rFonts w:ascii="Arial" w:hAnsi="Arial" w:cs="Arial"/>
                <w:snapToGrid w:val="0"/>
                <w:sz w:val="20"/>
                <w:szCs w:val="20"/>
                <w:lang w:val="en-GB"/>
              </w:rPr>
              <w:t>health and safety policy, HR policy, staff policy, energy policy, climate policy or is a member of Global Compact</w:t>
            </w:r>
            <w:r w:rsidR="0061240C">
              <w:rPr>
                <w:rFonts w:ascii="Arial" w:hAnsi="Arial" w:cs="Arial"/>
                <w:snapToGrid w:val="0"/>
                <w:sz w:val="20"/>
                <w:szCs w:val="20"/>
                <w:lang w:val="en-GB"/>
              </w:rPr>
              <w:t>?</w:t>
            </w:r>
            <w:r w:rsidRPr="00590803">
              <w:rPr>
                <w:rFonts w:ascii="Arial" w:hAnsi="Arial" w:cs="Arial"/>
                <w:snapToGrid w:val="0"/>
                <w:sz w:val="20"/>
                <w:szCs w:val="20"/>
                <w:lang w:val="en-GB"/>
              </w:rPr>
              <w:t xml:space="preserve"> Please state which policies.</w:t>
            </w:r>
          </w:p>
        </w:tc>
        <w:tc>
          <w:tcPr>
            <w:tcW w:w="5006" w:type="dxa"/>
          </w:tcPr>
          <w:p w14:paraId="53D81CEF" w14:textId="77777777" w:rsidR="00590803" w:rsidRPr="00590803" w:rsidRDefault="00590803" w:rsidP="00590803">
            <w:pPr>
              <w:autoSpaceDE w:val="0"/>
              <w:autoSpaceDN w:val="0"/>
              <w:adjustRightInd w:val="0"/>
              <w:rPr>
                <w:rFonts w:ascii="Arial" w:hAnsi="Arial" w:cs="Arial"/>
                <w:b/>
                <w:sz w:val="20"/>
                <w:szCs w:val="20"/>
                <w:lang w:val="en-GB"/>
              </w:rPr>
            </w:pPr>
          </w:p>
        </w:tc>
      </w:tr>
      <w:tr w:rsidR="00590803" w:rsidRPr="00590803" w14:paraId="475E92DB" w14:textId="77777777" w:rsidTr="00DC1E04">
        <w:tc>
          <w:tcPr>
            <w:tcW w:w="4822" w:type="dxa"/>
          </w:tcPr>
          <w:p w14:paraId="79DA4FE5" w14:textId="1A223603" w:rsidR="00590803" w:rsidRPr="00590803" w:rsidRDefault="00590803" w:rsidP="00590803">
            <w:pPr>
              <w:autoSpaceDE w:val="0"/>
              <w:autoSpaceDN w:val="0"/>
              <w:adjustRightInd w:val="0"/>
              <w:rPr>
                <w:rFonts w:ascii="Arial" w:hAnsi="Arial" w:cs="Arial"/>
                <w:sz w:val="20"/>
                <w:szCs w:val="20"/>
                <w:lang w:val="en-GB"/>
              </w:rPr>
            </w:pPr>
            <w:r w:rsidRPr="00590803">
              <w:rPr>
                <w:rFonts w:ascii="Arial" w:hAnsi="Arial" w:cs="Arial"/>
                <w:sz w:val="20"/>
                <w:szCs w:val="20"/>
                <w:lang w:val="en-GB"/>
              </w:rPr>
              <w:t xml:space="preserve">Is your company </w:t>
            </w:r>
            <w:r w:rsidR="00FE43B1" w:rsidRPr="00590803">
              <w:rPr>
                <w:rFonts w:ascii="Arial" w:hAnsi="Arial" w:cs="Arial"/>
                <w:sz w:val="20"/>
                <w:szCs w:val="20"/>
                <w:lang w:val="en-GB"/>
              </w:rPr>
              <w:t>e.g.,</w:t>
            </w:r>
            <w:r w:rsidRPr="00590803">
              <w:rPr>
                <w:rFonts w:ascii="Arial" w:hAnsi="Arial" w:cs="Arial"/>
                <w:sz w:val="20"/>
                <w:szCs w:val="20"/>
                <w:lang w:val="en-GB"/>
              </w:rPr>
              <w:t xml:space="preserve"> </w:t>
            </w:r>
            <w:r w:rsidRPr="00495738">
              <w:rPr>
                <w:rFonts w:ascii="Arial" w:hAnsi="Arial" w:cs="Arial"/>
                <w:b/>
                <w:bCs/>
                <w:sz w:val="20"/>
                <w:szCs w:val="20"/>
                <w:lang w:val="en-GB"/>
              </w:rPr>
              <w:t>ISO</w:t>
            </w:r>
            <w:r w:rsidRPr="00590803">
              <w:rPr>
                <w:rFonts w:ascii="Arial" w:hAnsi="Arial" w:cs="Arial"/>
                <w:sz w:val="20"/>
                <w:szCs w:val="20"/>
                <w:lang w:val="en-GB"/>
              </w:rPr>
              <w:t xml:space="preserve"> 26000/50001/14000 certified or SA8000 certified? Please state which. </w:t>
            </w:r>
          </w:p>
        </w:tc>
        <w:tc>
          <w:tcPr>
            <w:tcW w:w="5006" w:type="dxa"/>
          </w:tcPr>
          <w:p w14:paraId="4737EBD1" w14:textId="77777777" w:rsidR="00590803" w:rsidRPr="00590803" w:rsidRDefault="00590803" w:rsidP="00590803">
            <w:pPr>
              <w:autoSpaceDE w:val="0"/>
              <w:autoSpaceDN w:val="0"/>
              <w:adjustRightInd w:val="0"/>
              <w:rPr>
                <w:rFonts w:ascii="Arial" w:hAnsi="Arial" w:cs="Arial"/>
                <w:b/>
                <w:sz w:val="20"/>
                <w:szCs w:val="20"/>
                <w:lang w:val="en-GB"/>
              </w:rPr>
            </w:pPr>
          </w:p>
        </w:tc>
      </w:tr>
      <w:tr w:rsidR="00590803" w:rsidRPr="00420B42" w14:paraId="0B2CE755" w14:textId="77777777" w:rsidTr="00DC1E04">
        <w:tc>
          <w:tcPr>
            <w:tcW w:w="4822" w:type="dxa"/>
          </w:tcPr>
          <w:p w14:paraId="1234C4E9" w14:textId="77777777" w:rsidR="00590803" w:rsidRPr="00590803" w:rsidRDefault="00590803" w:rsidP="00590803">
            <w:pPr>
              <w:autoSpaceDE w:val="0"/>
              <w:autoSpaceDN w:val="0"/>
              <w:adjustRightInd w:val="0"/>
              <w:rPr>
                <w:rFonts w:ascii="Arial" w:hAnsi="Arial" w:cs="Arial"/>
                <w:sz w:val="20"/>
                <w:szCs w:val="20"/>
                <w:lang w:val="en-GB"/>
              </w:rPr>
            </w:pPr>
            <w:r w:rsidRPr="00590803">
              <w:rPr>
                <w:rFonts w:ascii="Arial" w:hAnsi="Arial" w:cs="Arial"/>
                <w:sz w:val="20"/>
                <w:szCs w:val="20"/>
                <w:lang w:val="en-GB"/>
              </w:rPr>
              <w:t>Does your company have a Code of Conduct?</w:t>
            </w:r>
          </w:p>
        </w:tc>
        <w:tc>
          <w:tcPr>
            <w:tcW w:w="5006" w:type="dxa"/>
          </w:tcPr>
          <w:p w14:paraId="0D72E0F6" w14:textId="77777777" w:rsidR="00590803" w:rsidRPr="00590803" w:rsidRDefault="00590803" w:rsidP="00590803">
            <w:pPr>
              <w:autoSpaceDE w:val="0"/>
              <w:autoSpaceDN w:val="0"/>
              <w:adjustRightInd w:val="0"/>
              <w:rPr>
                <w:rFonts w:ascii="Arial" w:hAnsi="Arial" w:cs="Arial"/>
                <w:b/>
                <w:sz w:val="20"/>
                <w:szCs w:val="20"/>
                <w:lang w:val="en-GB"/>
              </w:rPr>
            </w:pPr>
          </w:p>
        </w:tc>
      </w:tr>
    </w:tbl>
    <w:p w14:paraId="742A1885" w14:textId="660F846B" w:rsidR="0061240C" w:rsidRDefault="0061240C" w:rsidP="00590803">
      <w:pPr>
        <w:rPr>
          <w:rFonts w:ascii="Arial" w:hAnsi="Arial"/>
          <w:bCs/>
          <w:iCs/>
          <w:sz w:val="20"/>
          <w:szCs w:val="20"/>
          <w:lang w:val="en-GB"/>
        </w:rPr>
      </w:pPr>
    </w:p>
    <w:p w14:paraId="56ED3BBA" w14:textId="77777777" w:rsidR="00590803" w:rsidRPr="00590803" w:rsidRDefault="00590803" w:rsidP="00590803">
      <w:pPr>
        <w:rPr>
          <w:rFonts w:ascii="Arial" w:hAnsi="Arial"/>
          <w:bCs/>
          <w:iCs/>
          <w:sz w:val="20"/>
          <w:szCs w:val="20"/>
          <w:lang w:val="en-GB"/>
        </w:rPr>
      </w:pPr>
      <w:r w:rsidRPr="00590803">
        <w:rPr>
          <w:rFonts w:ascii="Arial" w:hAnsi="Arial"/>
          <w:bCs/>
          <w:iCs/>
          <w:sz w:val="20"/>
          <w:szCs w:val="20"/>
          <w:lang w:val="en-GB"/>
        </w:rPr>
        <w:t>Suppliers are requested to complete the following form</w:t>
      </w:r>
    </w:p>
    <w:p w14:paraId="6619239D" w14:textId="77777777" w:rsidR="00590803" w:rsidRDefault="00590803" w:rsidP="00590803">
      <w:pPr>
        <w:rPr>
          <w:rFonts w:ascii="Arial" w:hAnsi="Arial"/>
          <w:bCs/>
          <w:iCs/>
          <w:sz w:val="20"/>
          <w:szCs w:val="20"/>
          <w:lang w:val="en-GB"/>
        </w:rPr>
      </w:pPr>
      <w:r w:rsidRPr="00590803">
        <w:rPr>
          <w:rFonts w:ascii="Arial" w:hAnsi="Arial"/>
          <w:bCs/>
          <w:iCs/>
          <w:sz w:val="20"/>
          <w:szCs w:val="20"/>
          <w:lang w:val="en-GB"/>
        </w:rPr>
        <w:t>The following technical specifications are provided in the format of a checklist. They are compulsory as minimum standard and will be the only basis for the Contracting Authority to assess the technical compliance of the equipment presented in the quotations.  Deviations from the specifications may be considered only if deemed to be in the best interest of the Contracting Authority.</w:t>
      </w:r>
    </w:p>
    <w:p w14:paraId="1AAFAFDE" w14:textId="77777777" w:rsidR="00480CDF" w:rsidRDefault="00480CDF" w:rsidP="00491A38">
      <w:pPr>
        <w:autoSpaceDE w:val="0"/>
        <w:autoSpaceDN w:val="0"/>
        <w:adjustRightInd w:val="0"/>
        <w:rPr>
          <w:rFonts w:ascii="Arial" w:hAnsi="Arial" w:cs="Arial"/>
          <w:b/>
          <w:bCs/>
          <w:caps/>
          <w:sz w:val="28"/>
          <w:szCs w:val="28"/>
          <w:lang w:val="en-GB"/>
        </w:rPr>
      </w:pPr>
    </w:p>
    <w:p w14:paraId="34275350" w14:textId="77777777" w:rsidR="00C97164" w:rsidRPr="001F6758" w:rsidRDefault="00C97164" w:rsidP="00C97164">
      <w:pPr>
        <w:autoSpaceDE w:val="0"/>
        <w:autoSpaceDN w:val="0"/>
        <w:adjustRightInd w:val="0"/>
        <w:jc w:val="center"/>
        <w:rPr>
          <w:rFonts w:ascii="Arial" w:hAnsi="Arial" w:cs="Arial"/>
          <w:b/>
          <w:bCs/>
          <w:caps/>
          <w:sz w:val="28"/>
          <w:szCs w:val="28"/>
          <w:lang w:val="en-GB"/>
        </w:rPr>
      </w:pPr>
      <w:r w:rsidRPr="001F6758">
        <w:rPr>
          <w:rFonts w:ascii="Arial" w:hAnsi="Arial" w:cs="Arial"/>
          <w:b/>
          <w:bCs/>
          <w:caps/>
          <w:sz w:val="28"/>
          <w:szCs w:val="28"/>
          <w:lang w:val="en-GB"/>
        </w:rPr>
        <w:t>technical data form</w:t>
      </w:r>
    </w:p>
    <w:p w14:paraId="63B400BF" w14:textId="77777777" w:rsidR="00C97164" w:rsidRPr="001F6758" w:rsidRDefault="00C97164" w:rsidP="00C97164">
      <w:pPr>
        <w:jc w:val="both"/>
        <w:rPr>
          <w:rFonts w:ascii="Arial" w:hAnsi="Arial" w:cs="Arial"/>
          <w:sz w:val="20"/>
          <w:szCs w:val="20"/>
          <w:lang w:val="en-GB" w:eastAsia="hr-HR"/>
        </w:rPr>
      </w:pPr>
    </w:p>
    <w:tbl>
      <w:tblPr>
        <w:tblW w:w="105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14"/>
        <w:gridCol w:w="2126"/>
        <w:gridCol w:w="4536"/>
        <w:gridCol w:w="1134"/>
        <w:gridCol w:w="2038"/>
      </w:tblGrid>
      <w:tr w:rsidR="00C97164" w:rsidRPr="00420B42" w14:paraId="68CCE98B" w14:textId="77777777" w:rsidTr="00791EE5">
        <w:trPr>
          <w:jc w:val="center"/>
        </w:trPr>
        <w:tc>
          <w:tcPr>
            <w:tcW w:w="714" w:type="dxa"/>
            <w:shd w:val="clear" w:color="auto" w:fill="C0C0C0"/>
          </w:tcPr>
          <w:p w14:paraId="0B8D93AE" w14:textId="77777777" w:rsidR="00C97164" w:rsidRPr="001F6758" w:rsidRDefault="00C97164" w:rsidP="001B6D8E">
            <w:pPr>
              <w:rPr>
                <w:rFonts w:ascii="Arial" w:hAnsi="Arial"/>
                <w:b/>
                <w:bCs/>
                <w:lang w:val="en-GB"/>
              </w:rPr>
            </w:pPr>
            <w:r w:rsidRPr="001F6758">
              <w:rPr>
                <w:rFonts w:ascii="Arial" w:hAnsi="Arial"/>
                <w:b/>
                <w:bCs/>
                <w:sz w:val="22"/>
                <w:szCs w:val="22"/>
                <w:lang w:val="en-GB"/>
              </w:rPr>
              <w:t>Item no.:</w:t>
            </w:r>
          </w:p>
        </w:tc>
        <w:tc>
          <w:tcPr>
            <w:tcW w:w="2126" w:type="dxa"/>
            <w:shd w:val="clear" w:color="auto" w:fill="C0C0C0"/>
          </w:tcPr>
          <w:p w14:paraId="51672A17" w14:textId="77777777" w:rsidR="00C97164" w:rsidRPr="001F6758" w:rsidRDefault="00C97164" w:rsidP="001B6D8E">
            <w:pPr>
              <w:rPr>
                <w:rFonts w:ascii="Arial" w:hAnsi="Arial"/>
                <w:b/>
                <w:bCs/>
                <w:lang w:val="en-GB"/>
              </w:rPr>
            </w:pPr>
            <w:r w:rsidRPr="001F6758">
              <w:rPr>
                <w:rFonts w:ascii="Arial" w:hAnsi="Arial"/>
                <w:b/>
                <w:bCs/>
                <w:sz w:val="22"/>
                <w:szCs w:val="22"/>
                <w:lang w:val="en-GB"/>
              </w:rPr>
              <w:t>Parameter</w:t>
            </w:r>
          </w:p>
        </w:tc>
        <w:tc>
          <w:tcPr>
            <w:tcW w:w="4536" w:type="dxa"/>
            <w:shd w:val="clear" w:color="auto" w:fill="C0C0C0"/>
          </w:tcPr>
          <w:p w14:paraId="7DC690D0" w14:textId="77777777" w:rsidR="00C97164" w:rsidRPr="001F6758" w:rsidRDefault="00C97164" w:rsidP="001B6D8E">
            <w:pPr>
              <w:rPr>
                <w:rFonts w:ascii="Arial" w:hAnsi="Arial"/>
                <w:b/>
                <w:bCs/>
                <w:lang w:val="en-GB"/>
              </w:rPr>
            </w:pPr>
            <w:r w:rsidRPr="001F6758">
              <w:rPr>
                <w:rFonts w:ascii="Arial" w:hAnsi="Arial"/>
                <w:b/>
                <w:bCs/>
                <w:sz w:val="22"/>
                <w:szCs w:val="22"/>
                <w:lang w:val="en-GB"/>
              </w:rPr>
              <w:t>Characteristics (Contracting Authorities minimum requirement)</w:t>
            </w:r>
          </w:p>
        </w:tc>
        <w:tc>
          <w:tcPr>
            <w:tcW w:w="1134" w:type="dxa"/>
            <w:shd w:val="clear" w:color="auto" w:fill="C0C0C0"/>
          </w:tcPr>
          <w:p w14:paraId="45AE814F" w14:textId="77777777" w:rsidR="00C97164" w:rsidRPr="001F6758" w:rsidRDefault="00C97164" w:rsidP="001B6D8E">
            <w:pPr>
              <w:rPr>
                <w:rFonts w:ascii="Arial" w:hAnsi="Arial"/>
                <w:b/>
                <w:bCs/>
                <w:lang w:val="en-GB"/>
              </w:rPr>
            </w:pPr>
            <w:r w:rsidRPr="001F6758">
              <w:rPr>
                <w:rFonts w:ascii="Arial" w:hAnsi="Arial"/>
                <w:b/>
                <w:bCs/>
                <w:sz w:val="22"/>
                <w:szCs w:val="22"/>
                <w:lang w:val="en-GB"/>
              </w:rPr>
              <w:t xml:space="preserve">Comply (Y / N) </w:t>
            </w:r>
          </w:p>
        </w:tc>
        <w:tc>
          <w:tcPr>
            <w:tcW w:w="2038" w:type="dxa"/>
            <w:shd w:val="clear" w:color="auto" w:fill="C0C0C0"/>
          </w:tcPr>
          <w:p w14:paraId="52A39661" w14:textId="77777777" w:rsidR="00C97164" w:rsidRPr="001F6758" w:rsidRDefault="00C97164" w:rsidP="001B6D8E">
            <w:pPr>
              <w:rPr>
                <w:rFonts w:ascii="Arial" w:hAnsi="Arial"/>
                <w:b/>
                <w:bCs/>
                <w:lang w:val="en-GB"/>
              </w:rPr>
            </w:pPr>
            <w:r w:rsidRPr="001F6758">
              <w:rPr>
                <w:rFonts w:ascii="Arial" w:hAnsi="Arial"/>
                <w:b/>
                <w:bCs/>
                <w:sz w:val="22"/>
                <w:szCs w:val="22"/>
                <w:lang w:val="en-GB"/>
              </w:rPr>
              <w:t>Deviations, if any, to be described in this column</w:t>
            </w:r>
          </w:p>
        </w:tc>
      </w:tr>
      <w:tr w:rsidR="00C97164" w:rsidRPr="00420B42" w14:paraId="124214A8" w14:textId="77777777" w:rsidTr="00CB0AFB">
        <w:trPr>
          <w:trHeight w:val="1650"/>
          <w:jc w:val="center"/>
        </w:trPr>
        <w:tc>
          <w:tcPr>
            <w:tcW w:w="714" w:type="dxa"/>
            <w:vMerge w:val="restart"/>
          </w:tcPr>
          <w:p w14:paraId="18285F54" w14:textId="77777777" w:rsidR="00C97164" w:rsidRPr="001F6758" w:rsidRDefault="00C97164" w:rsidP="001B6D8E">
            <w:pPr>
              <w:rPr>
                <w:rFonts w:ascii="Arial" w:hAnsi="Arial"/>
                <w:b/>
                <w:bCs/>
                <w:lang w:val="en-GB"/>
              </w:rPr>
            </w:pPr>
            <w:r w:rsidRPr="001F6758">
              <w:rPr>
                <w:rFonts w:ascii="Arial" w:hAnsi="Arial"/>
                <w:b/>
                <w:bCs/>
                <w:sz w:val="22"/>
                <w:szCs w:val="22"/>
                <w:lang w:val="en-GB"/>
              </w:rPr>
              <w:t>1</w:t>
            </w:r>
          </w:p>
        </w:tc>
        <w:tc>
          <w:tcPr>
            <w:tcW w:w="2126" w:type="dxa"/>
          </w:tcPr>
          <w:p w14:paraId="5FDDC738" w14:textId="77777777" w:rsidR="00C97164" w:rsidRPr="00791EE5" w:rsidRDefault="00C97164" w:rsidP="001B6D8E">
            <w:pPr>
              <w:rPr>
                <w:rFonts w:ascii="Arial" w:hAnsi="Arial"/>
                <w:b/>
                <w:bCs/>
                <w:sz w:val="20"/>
                <w:szCs w:val="20"/>
                <w:lang w:val="en-GB"/>
              </w:rPr>
            </w:pPr>
            <w:r w:rsidRPr="00791EE5">
              <w:rPr>
                <w:rFonts w:ascii="Arial" w:hAnsi="Arial"/>
                <w:b/>
                <w:bCs/>
                <w:sz w:val="20"/>
                <w:szCs w:val="20"/>
                <w:lang w:val="en-GB"/>
              </w:rPr>
              <w:t>Description</w:t>
            </w:r>
          </w:p>
        </w:tc>
        <w:tc>
          <w:tcPr>
            <w:tcW w:w="4536" w:type="dxa"/>
          </w:tcPr>
          <w:p w14:paraId="68279004" w14:textId="77777777" w:rsidR="00221535" w:rsidRPr="00221535" w:rsidRDefault="00CB0AFB" w:rsidP="00221535">
            <w:pPr>
              <w:rPr>
                <w:sz w:val="14"/>
                <w:szCs w:val="14"/>
                <w:lang w:val="en-US"/>
              </w:rPr>
            </w:pPr>
            <w:r w:rsidRPr="00661A89">
              <w:rPr>
                <w:sz w:val="14"/>
                <w:szCs w:val="14"/>
                <w:lang w:val="en-US"/>
              </w:rPr>
              <w:t>Supply</w:t>
            </w:r>
            <w:r w:rsidR="0061240C" w:rsidRPr="00661A89">
              <w:rPr>
                <w:sz w:val="14"/>
                <w:szCs w:val="14"/>
                <w:lang w:val="en-US"/>
              </w:rPr>
              <w:t xml:space="preserve"> </w:t>
            </w:r>
            <w:r w:rsidR="00B12780" w:rsidRPr="00661A89">
              <w:rPr>
                <w:sz w:val="14"/>
                <w:szCs w:val="14"/>
                <w:lang w:val="en-US"/>
              </w:rPr>
              <w:t xml:space="preserve">of Hygiene </w:t>
            </w:r>
            <w:r w:rsidR="00A24073" w:rsidRPr="00661A89">
              <w:rPr>
                <w:sz w:val="14"/>
                <w:szCs w:val="14"/>
                <w:lang w:val="en-US"/>
              </w:rPr>
              <w:t xml:space="preserve">kits </w:t>
            </w:r>
            <w:r w:rsidR="00221535" w:rsidRPr="00221535">
              <w:rPr>
                <w:sz w:val="14"/>
                <w:szCs w:val="14"/>
                <w:lang w:val="en-US"/>
              </w:rPr>
              <w:t>Antiseptic soap (Safeguard) original (Pakistani)</w:t>
            </w:r>
          </w:p>
          <w:p w14:paraId="50CCE53C" w14:textId="62E07525" w:rsidR="00221535" w:rsidRPr="00221535" w:rsidRDefault="00221535" w:rsidP="00221535">
            <w:pPr>
              <w:rPr>
                <w:sz w:val="14"/>
                <w:szCs w:val="14"/>
                <w:lang w:val="en-US"/>
              </w:rPr>
            </w:pPr>
            <w:r w:rsidRPr="00221535">
              <w:rPr>
                <w:sz w:val="14"/>
                <w:szCs w:val="14"/>
                <w:lang w:val="en-US"/>
              </w:rPr>
              <w:t xml:space="preserve">plastic soap-case, for250 gm soap / best quality </w:t>
            </w:r>
            <w:proofErr w:type="spellStart"/>
            <w:r w:rsidRPr="00221535">
              <w:rPr>
                <w:sz w:val="14"/>
                <w:szCs w:val="14"/>
                <w:lang w:val="en-US"/>
              </w:rPr>
              <w:t>guldara</w:t>
            </w:r>
            <w:proofErr w:type="spellEnd"/>
          </w:p>
          <w:p w14:paraId="5F830B55" w14:textId="77777777" w:rsidR="00221535" w:rsidRPr="00221535" w:rsidRDefault="00221535" w:rsidP="00221535">
            <w:pPr>
              <w:rPr>
                <w:sz w:val="14"/>
                <w:szCs w:val="14"/>
                <w:lang w:val="en-US"/>
              </w:rPr>
            </w:pPr>
            <w:r w:rsidRPr="00221535">
              <w:rPr>
                <w:sz w:val="14"/>
                <w:szCs w:val="14"/>
                <w:lang w:val="en-US"/>
              </w:rPr>
              <w:t>Laundry soap 200gr Shabeer Original (Malysia)</w:t>
            </w:r>
          </w:p>
          <w:p w14:paraId="4156A23B" w14:textId="77777777" w:rsidR="00221535" w:rsidRPr="00221535" w:rsidRDefault="00221535" w:rsidP="00221535">
            <w:pPr>
              <w:rPr>
                <w:sz w:val="14"/>
                <w:szCs w:val="14"/>
                <w:lang w:val="en-US"/>
              </w:rPr>
            </w:pPr>
            <w:r w:rsidRPr="00221535">
              <w:rPr>
                <w:sz w:val="14"/>
                <w:szCs w:val="14"/>
                <w:lang w:val="en-US"/>
              </w:rPr>
              <w:t xml:space="preserve">Toothbrush adult / best quality </w:t>
            </w:r>
            <w:proofErr w:type="spellStart"/>
            <w:r w:rsidRPr="00221535">
              <w:rPr>
                <w:sz w:val="14"/>
                <w:szCs w:val="14"/>
                <w:lang w:val="en-US"/>
              </w:rPr>
              <w:t>Suerei</w:t>
            </w:r>
            <w:proofErr w:type="spellEnd"/>
            <w:r w:rsidRPr="00221535">
              <w:rPr>
                <w:sz w:val="14"/>
                <w:szCs w:val="14"/>
                <w:lang w:val="en-US"/>
              </w:rPr>
              <w:t xml:space="preserve"> (China)</w:t>
            </w:r>
          </w:p>
          <w:p w14:paraId="339A8FEB" w14:textId="56CAD0E4" w:rsidR="00221535" w:rsidRPr="00221535" w:rsidRDefault="00221535" w:rsidP="00221535">
            <w:pPr>
              <w:rPr>
                <w:sz w:val="14"/>
                <w:szCs w:val="14"/>
                <w:lang w:val="en-US"/>
              </w:rPr>
            </w:pPr>
            <w:r w:rsidRPr="00221535">
              <w:rPr>
                <w:sz w:val="14"/>
                <w:szCs w:val="14"/>
                <w:lang w:val="en-US"/>
              </w:rPr>
              <w:t>Toothbrush for children   / best quality Cobra (China)</w:t>
            </w:r>
          </w:p>
          <w:p w14:paraId="4B900615" w14:textId="61FC6BAC" w:rsidR="00221535" w:rsidRPr="00221535" w:rsidRDefault="00221535" w:rsidP="00221535">
            <w:pPr>
              <w:rPr>
                <w:sz w:val="14"/>
                <w:szCs w:val="14"/>
                <w:lang w:val="en-US"/>
              </w:rPr>
            </w:pPr>
            <w:r w:rsidRPr="00221535">
              <w:rPr>
                <w:sz w:val="14"/>
                <w:szCs w:val="14"/>
                <w:lang w:val="en-US"/>
              </w:rPr>
              <w:t>Toothpaste Colgate 133mg/ original (Thailand)</w:t>
            </w:r>
          </w:p>
          <w:p w14:paraId="6F463A0E" w14:textId="77777777" w:rsidR="00221535" w:rsidRPr="00221535" w:rsidRDefault="00221535" w:rsidP="00221535">
            <w:pPr>
              <w:rPr>
                <w:sz w:val="14"/>
                <w:szCs w:val="14"/>
                <w:lang w:val="en-US"/>
              </w:rPr>
            </w:pPr>
            <w:proofErr w:type="spellStart"/>
            <w:r w:rsidRPr="00221535">
              <w:rPr>
                <w:sz w:val="14"/>
                <w:szCs w:val="14"/>
                <w:lang w:val="en-US"/>
              </w:rPr>
              <w:t>Towale</w:t>
            </w:r>
            <w:proofErr w:type="spellEnd"/>
            <w:r w:rsidRPr="00221535">
              <w:rPr>
                <w:sz w:val="14"/>
                <w:szCs w:val="14"/>
                <w:lang w:val="en-US"/>
              </w:rPr>
              <w:t xml:space="preserve"> 40 * 70 cm   / best quality (Pakistani </w:t>
            </w:r>
            <w:proofErr w:type="spellStart"/>
            <w:r w:rsidRPr="00221535">
              <w:rPr>
                <w:sz w:val="14"/>
                <w:szCs w:val="14"/>
                <w:lang w:val="en-US"/>
              </w:rPr>
              <w:t>Bakhmali</w:t>
            </w:r>
            <w:proofErr w:type="spellEnd"/>
            <w:r w:rsidRPr="00221535">
              <w:rPr>
                <w:sz w:val="14"/>
                <w:szCs w:val="14"/>
                <w:lang w:val="en-US"/>
              </w:rPr>
              <w:t>)</w:t>
            </w:r>
          </w:p>
          <w:p w14:paraId="742E1089" w14:textId="77777777" w:rsidR="00221535" w:rsidRPr="00221535" w:rsidRDefault="00221535" w:rsidP="00221535">
            <w:pPr>
              <w:rPr>
                <w:sz w:val="14"/>
                <w:szCs w:val="14"/>
                <w:lang w:val="en-US"/>
              </w:rPr>
            </w:pPr>
            <w:proofErr w:type="spellStart"/>
            <w:r w:rsidRPr="00221535">
              <w:rPr>
                <w:sz w:val="14"/>
                <w:szCs w:val="14"/>
                <w:lang w:val="en-US"/>
              </w:rPr>
              <w:t>Cotax</w:t>
            </w:r>
            <w:proofErr w:type="spellEnd"/>
            <w:r w:rsidRPr="00221535">
              <w:rPr>
                <w:sz w:val="14"/>
                <w:szCs w:val="14"/>
                <w:lang w:val="en-US"/>
              </w:rPr>
              <w:t xml:space="preserve"> </w:t>
            </w:r>
            <w:proofErr w:type="spellStart"/>
            <w:r w:rsidRPr="00221535">
              <w:rPr>
                <w:sz w:val="14"/>
                <w:szCs w:val="14"/>
                <w:lang w:val="en-US"/>
              </w:rPr>
              <w:t>sanltary</w:t>
            </w:r>
            <w:proofErr w:type="spellEnd"/>
            <w:r w:rsidRPr="00221535">
              <w:rPr>
                <w:sz w:val="14"/>
                <w:szCs w:val="14"/>
                <w:lang w:val="en-US"/>
              </w:rPr>
              <w:t xml:space="preserve"> pads </w:t>
            </w:r>
            <w:proofErr w:type="spellStart"/>
            <w:r w:rsidRPr="00221535">
              <w:rPr>
                <w:sz w:val="14"/>
                <w:szCs w:val="14"/>
                <w:lang w:val="en-US"/>
              </w:rPr>
              <w:t>narmal</w:t>
            </w:r>
            <w:proofErr w:type="spellEnd"/>
            <w:r w:rsidRPr="00221535">
              <w:rPr>
                <w:sz w:val="14"/>
                <w:szCs w:val="14"/>
                <w:lang w:val="en-US"/>
              </w:rPr>
              <w:t xml:space="preserve"> size (box of 10pice) best quality (Afghani)</w:t>
            </w:r>
          </w:p>
          <w:p w14:paraId="263D55E0" w14:textId="77777777" w:rsidR="00221535" w:rsidRPr="00221535" w:rsidRDefault="00221535" w:rsidP="00221535">
            <w:pPr>
              <w:rPr>
                <w:sz w:val="14"/>
                <w:szCs w:val="14"/>
                <w:lang w:val="en-US"/>
              </w:rPr>
            </w:pPr>
            <w:r w:rsidRPr="00221535">
              <w:rPr>
                <w:sz w:val="14"/>
                <w:szCs w:val="14"/>
                <w:lang w:val="en-US"/>
              </w:rPr>
              <w:t>Plastic Bucket 19 liter/   / best quality (Afghani)</w:t>
            </w:r>
          </w:p>
          <w:p w14:paraId="1A1440D4" w14:textId="2D9D2338" w:rsidR="00221535" w:rsidRPr="00221535" w:rsidRDefault="00221535" w:rsidP="00221535">
            <w:pPr>
              <w:rPr>
                <w:sz w:val="14"/>
                <w:szCs w:val="14"/>
                <w:lang w:val="en-US"/>
              </w:rPr>
            </w:pPr>
            <w:proofErr w:type="spellStart"/>
            <w:r w:rsidRPr="00221535">
              <w:rPr>
                <w:sz w:val="14"/>
                <w:szCs w:val="14"/>
                <w:lang w:val="en-US"/>
              </w:rPr>
              <w:t>Palastic</w:t>
            </w:r>
            <w:proofErr w:type="spellEnd"/>
            <w:r w:rsidRPr="00221535">
              <w:rPr>
                <w:sz w:val="14"/>
                <w:szCs w:val="14"/>
                <w:lang w:val="en-US"/>
              </w:rPr>
              <w:t xml:space="preserve"> Jerry</w:t>
            </w:r>
            <w:r>
              <w:rPr>
                <w:sz w:val="14"/>
                <w:szCs w:val="14"/>
                <w:lang w:val="en-US"/>
              </w:rPr>
              <w:t xml:space="preserve"> </w:t>
            </w:r>
            <w:r w:rsidRPr="00221535">
              <w:rPr>
                <w:sz w:val="14"/>
                <w:szCs w:val="14"/>
                <w:lang w:val="en-US"/>
              </w:rPr>
              <w:t>can 10 liter   / best quality (Afghani)</w:t>
            </w:r>
          </w:p>
          <w:p w14:paraId="1607BF50" w14:textId="044056E9" w:rsidR="00221535" w:rsidRPr="00221535" w:rsidRDefault="00221535" w:rsidP="00221535">
            <w:pPr>
              <w:rPr>
                <w:sz w:val="14"/>
                <w:szCs w:val="14"/>
                <w:lang w:val="en-US"/>
              </w:rPr>
            </w:pPr>
            <w:r w:rsidRPr="00221535">
              <w:rPr>
                <w:sz w:val="14"/>
                <w:szCs w:val="14"/>
                <w:lang w:val="en-US"/>
              </w:rPr>
              <w:t>Clinic Plus Shampoo 340ml (India)</w:t>
            </w:r>
          </w:p>
          <w:p w14:paraId="42431FAD" w14:textId="77777777" w:rsidR="00221535" w:rsidRPr="00221535" w:rsidRDefault="00221535" w:rsidP="00221535">
            <w:pPr>
              <w:rPr>
                <w:sz w:val="14"/>
                <w:szCs w:val="14"/>
                <w:lang w:val="en-US"/>
              </w:rPr>
            </w:pPr>
            <w:r w:rsidRPr="00221535">
              <w:rPr>
                <w:sz w:val="14"/>
                <w:szCs w:val="14"/>
                <w:lang w:val="en-US"/>
              </w:rPr>
              <w:t xml:space="preserve">Plastic </w:t>
            </w:r>
            <w:proofErr w:type="spellStart"/>
            <w:r w:rsidRPr="00221535">
              <w:rPr>
                <w:sz w:val="14"/>
                <w:szCs w:val="14"/>
                <w:lang w:val="en-US"/>
              </w:rPr>
              <w:t>Aftaba</w:t>
            </w:r>
            <w:proofErr w:type="spellEnd"/>
            <w:r w:rsidRPr="00221535">
              <w:rPr>
                <w:sz w:val="14"/>
                <w:szCs w:val="14"/>
                <w:lang w:val="en-US"/>
              </w:rPr>
              <w:t xml:space="preserve"> 2 liter   / best quality (Afghani)</w:t>
            </w:r>
          </w:p>
          <w:p w14:paraId="242311DB" w14:textId="0F855245" w:rsidR="00221535" w:rsidRPr="00221535" w:rsidRDefault="00221535" w:rsidP="00221535">
            <w:pPr>
              <w:rPr>
                <w:sz w:val="14"/>
                <w:szCs w:val="14"/>
                <w:lang w:val="en-US"/>
              </w:rPr>
            </w:pPr>
            <w:r w:rsidRPr="00221535">
              <w:rPr>
                <w:sz w:val="14"/>
                <w:szCs w:val="14"/>
                <w:lang w:val="en-US"/>
              </w:rPr>
              <w:t>Underwear Medium size   / best quality (China)</w:t>
            </w:r>
          </w:p>
          <w:p w14:paraId="7070C883" w14:textId="2BFDFA08" w:rsidR="00221535" w:rsidRPr="00221535" w:rsidRDefault="00221535" w:rsidP="00221535">
            <w:pPr>
              <w:rPr>
                <w:sz w:val="14"/>
                <w:szCs w:val="14"/>
                <w:lang w:val="en-US"/>
              </w:rPr>
            </w:pPr>
            <w:r w:rsidRPr="00221535">
              <w:rPr>
                <w:sz w:val="14"/>
                <w:szCs w:val="14"/>
                <w:lang w:val="en-US"/>
              </w:rPr>
              <w:t>Underwear large size   / best quality (China)</w:t>
            </w:r>
          </w:p>
          <w:p w14:paraId="31C92E25" w14:textId="15D7D4B5" w:rsidR="00221535" w:rsidRPr="00221535" w:rsidRDefault="00221535" w:rsidP="00221535">
            <w:pPr>
              <w:rPr>
                <w:sz w:val="14"/>
                <w:szCs w:val="14"/>
                <w:lang w:val="en-US"/>
              </w:rPr>
            </w:pPr>
            <w:r w:rsidRPr="00221535">
              <w:rPr>
                <w:sz w:val="14"/>
                <w:szCs w:val="14"/>
                <w:lang w:val="en-US"/>
              </w:rPr>
              <w:t>Underwear Small size   / best quality (China)</w:t>
            </w:r>
          </w:p>
          <w:p w14:paraId="6FB4ADE5" w14:textId="0DFC124B" w:rsidR="0061240C" w:rsidRPr="00661A89" w:rsidRDefault="00221535" w:rsidP="00221535">
            <w:pPr>
              <w:rPr>
                <w:sz w:val="14"/>
                <w:szCs w:val="14"/>
                <w:lang w:val="en-US"/>
              </w:rPr>
            </w:pPr>
            <w:r w:rsidRPr="00221535">
              <w:rPr>
                <w:sz w:val="14"/>
                <w:szCs w:val="14"/>
                <w:lang w:val="en-US"/>
              </w:rPr>
              <w:t>Packing bag with four logos and Hygiene Massage</w:t>
            </w:r>
          </w:p>
          <w:p w14:paraId="5A30A7E7" w14:textId="01802C6C" w:rsidR="0061240C" w:rsidRPr="00495738" w:rsidRDefault="0061240C" w:rsidP="0061240C">
            <w:pPr>
              <w:rPr>
                <w:rFonts w:ascii="Arial" w:hAnsi="Arial"/>
                <w:sz w:val="20"/>
                <w:szCs w:val="20"/>
                <w:lang w:val="en-GB"/>
              </w:rPr>
            </w:pPr>
          </w:p>
        </w:tc>
        <w:tc>
          <w:tcPr>
            <w:tcW w:w="1134" w:type="dxa"/>
          </w:tcPr>
          <w:p w14:paraId="17A62CBA" w14:textId="77777777" w:rsidR="00C97164" w:rsidRPr="001F6758" w:rsidRDefault="00C97164" w:rsidP="001B6D8E">
            <w:pPr>
              <w:rPr>
                <w:rFonts w:ascii="Arial" w:hAnsi="Arial"/>
                <w:sz w:val="20"/>
                <w:szCs w:val="20"/>
                <w:lang w:val="en-GB"/>
              </w:rPr>
            </w:pPr>
          </w:p>
        </w:tc>
        <w:tc>
          <w:tcPr>
            <w:tcW w:w="2038" w:type="dxa"/>
          </w:tcPr>
          <w:p w14:paraId="5D0E8CF2" w14:textId="77777777" w:rsidR="00C97164" w:rsidRPr="001F6758" w:rsidRDefault="00C97164" w:rsidP="001B6D8E">
            <w:pPr>
              <w:rPr>
                <w:rFonts w:ascii="Arial" w:hAnsi="Arial"/>
                <w:lang w:val="en-GB"/>
              </w:rPr>
            </w:pPr>
          </w:p>
        </w:tc>
      </w:tr>
      <w:tr w:rsidR="00C97164" w:rsidRPr="00420B42" w14:paraId="64BF08BE" w14:textId="77777777" w:rsidTr="00791EE5">
        <w:trPr>
          <w:jc w:val="center"/>
        </w:trPr>
        <w:tc>
          <w:tcPr>
            <w:tcW w:w="714" w:type="dxa"/>
            <w:vMerge/>
          </w:tcPr>
          <w:p w14:paraId="41E7B8A2" w14:textId="77777777" w:rsidR="00C97164" w:rsidRPr="001F6758" w:rsidRDefault="00C97164" w:rsidP="001B6D8E">
            <w:pPr>
              <w:rPr>
                <w:rFonts w:ascii="Arial" w:hAnsi="Arial"/>
                <w:b/>
                <w:bCs/>
                <w:lang w:val="en-GB"/>
              </w:rPr>
            </w:pPr>
          </w:p>
        </w:tc>
        <w:tc>
          <w:tcPr>
            <w:tcW w:w="2126" w:type="dxa"/>
          </w:tcPr>
          <w:p w14:paraId="71A2FBAF" w14:textId="67609070" w:rsidR="00C97164" w:rsidRPr="00791EE5" w:rsidRDefault="00C97164" w:rsidP="001B6D8E">
            <w:pPr>
              <w:rPr>
                <w:rFonts w:ascii="Arial" w:hAnsi="Arial"/>
                <w:b/>
                <w:bCs/>
                <w:sz w:val="20"/>
                <w:szCs w:val="20"/>
                <w:lang w:val="en-GB"/>
              </w:rPr>
            </w:pPr>
          </w:p>
        </w:tc>
        <w:tc>
          <w:tcPr>
            <w:tcW w:w="4536" w:type="dxa"/>
          </w:tcPr>
          <w:p w14:paraId="149E6ACD" w14:textId="514F5EEF" w:rsidR="00C97164" w:rsidRPr="00495738" w:rsidRDefault="00C97164" w:rsidP="001B6D8E">
            <w:pPr>
              <w:rPr>
                <w:rFonts w:ascii="Arial" w:hAnsi="Arial"/>
                <w:sz w:val="20"/>
                <w:szCs w:val="20"/>
                <w:lang w:val="en-GB"/>
              </w:rPr>
            </w:pPr>
          </w:p>
        </w:tc>
        <w:tc>
          <w:tcPr>
            <w:tcW w:w="1134" w:type="dxa"/>
          </w:tcPr>
          <w:p w14:paraId="1C7408A0" w14:textId="77777777" w:rsidR="00C97164" w:rsidRPr="001F6758" w:rsidRDefault="00C97164" w:rsidP="001B6D8E">
            <w:pPr>
              <w:rPr>
                <w:rFonts w:ascii="Arial" w:hAnsi="Arial"/>
                <w:sz w:val="20"/>
                <w:szCs w:val="20"/>
                <w:lang w:val="en-GB"/>
              </w:rPr>
            </w:pPr>
          </w:p>
        </w:tc>
        <w:tc>
          <w:tcPr>
            <w:tcW w:w="2038" w:type="dxa"/>
          </w:tcPr>
          <w:p w14:paraId="2A7BA6E9" w14:textId="77777777" w:rsidR="00C97164" w:rsidRPr="001F6758" w:rsidRDefault="00C97164" w:rsidP="001B6D8E">
            <w:pPr>
              <w:rPr>
                <w:rFonts w:ascii="Arial" w:hAnsi="Arial"/>
                <w:lang w:val="en-GB"/>
              </w:rPr>
            </w:pPr>
          </w:p>
        </w:tc>
      </w:tr>
      <w:tr w:rsidR="00CB0AFB" w:rsidRPr="00420B42" w14:paraId="2B65E226" w14:textId="77777777" w:rsidTr="00791EE5">
        <w:trPr>
          <w:jc w:val="center"/>
        </w:trPr>
        <w:tc>
          <w:tcPr>
            <w:tcW w:w="714" w:type="dxa"/>
            <w:vMerge/>
          </w:tcPr>
          <w:p w14:paraId="0FBF4189" w14:textId="77777777" w:rsidR="00CB0AFB" w:rsidRPr="001F6758" w:rsidRDefault="00CB0AFB" w:rsidP="00CB0AFB">
            <w:pPr>
              <w:rPr>
                <w:rFonts w:ascii="Arial" w:hAnsi="Arial"/>
                <w:b/>
                <w:bCs/>
                <w:lang w:val="en-GB"/>
              </w:rPr>
            </w:pPr>
          </w:p>
        </w:tc>
        <w:tc>
          <w:tcPr>
            <w:tcW w:w="2126" w:type="dxa"/>
          </w:tcPr>
          <w:p w14:paraId="3741D673" w14:textId="5FB68CB9" w:rsidR="00CB0AFB" w:rsidRPr="00791EE5" w:rsidRDefault="00CB0AFB" w:rsidP="00CB0AFB">
            <w:pPr>
              <w:rPr>
                <w:rFonts w:ascii="Arial" w:hAnsi="Arial"/>
                <w:b/>
                <w:bCs/>
                <w:color w:val="FF0000"/>
                <w:sz w:val="20"/>
                <w:szCs w:val="20"/>
                <w:lang w:val="en-GB"/>
              </w:rPr>
            </w:pPr>
            <w:r w:rsidRPr="00791EE5">
              <w:rPr>
                <w:rFonts w:ascii="Arial" w:hAnsi="Arial"/>
                <w:b/>
                <w:bCs/>
                <w:sz w:val="20"/>
                <w:szCs w:val="20"/>
                <w:lang w:val="en-GB"/>
              </w:rPr>
              <w:t>Specifications</w:t>
            </w:r>
          </w:p>
        </w:tc>
        <w:tc>
          <w:tcPr>
            <w:tcW w:w="4536" w:type="dxa"/>
          </w:tcPr>
          <w:p w14:paraId="73CCBDA9" w14:textId="34A688E7" w:rsidR="00CB0AFB" w:rsidRPr="00495738" w:rsidRDefault="00CB0AFB" w:rsidP="00CB0AFB">
            <w:pPr>
              <w:rPr>
                <w:rFonts w:ascii="Arial" w:hAnsi="Arial"/>
                <w:sz w:val="20"/>
                <w:szCs w:val="20"/>
                <w:lang w:val="en-GB"/>
              </w:rPr>
            </w:pPr>
            <w:r w:rsidRPr="00495738">
              <w:rPr>
                <w:rFonts w:ascii="Arial" w:hAnsi="Arial"/>
                <w:sz w:val="20"/>
                <w:szCs w:val="20"/>
                <w:lang w:val="en-GB"/>
              </w:rPr>
              <w:t xml:space="preserve">Refer to </w:t>
            </w:r>
            <w:r>
              <w:rPr>
                <w:rFonts w:ascii="Arial" w:hAnsi="Arial"/>
                <w:sz w:val="20"/>
                <w:szCs w:val="20"/>
                <w:lang w:val="en-GB"/>
              </w:rPr>
              <w:t xml:space="preserve">the </w:t>
            </w:r>
            <w:r w:rsidRPr="00495738">
              <w:rPr>
                <w:rFonts w:ascii="Arial" w:hAnsi="Arial"/>
                <w:sz w:val="20"/>
                <w:szCs w:val="20"/>
                <w:lang w:val="en-GB"/>
              </w:rPr>
              <w:t>Quotation submission form</w:t>
            </w:r>
          </w:p>
        </w:tc>
        <w:tc>
          <w:tcPr>
            <w:tcW w:w="1134" w:type="dxa"/>
          </w:tcPr>
          <w:p w14:paraId="1094EBF7" w14:textId="77777777" w:rsidR="00CB0AFB" w:rsidRPr="001F6758" w:rsidRDefault="00CB0AFB" w:rsidP="00CB0AFB">
            <w:pPr>
              <w:rPr>
                <w:rFonts w:ascii="Arial" w:hAnsi="Arial"/>
                <w:sz w:val="20"/>
                <w:szCs w:val="20"/>
                <w:lang w:val="en-GB"/>
              </w:rPr>
            </w:pPr>
          </w:p>
        </w:tc>
        <w:tc>
          <w:tcPr>
            <w:tcW w:w="2038" w:type="dxa"/>
          </w:tcPr>
          <w:p w14:paraId="3C2D280A" w14:textId="77777777" w:rsidR="00CB0AFB" w:rsidRPr="001F6758" w:rsidRDefault="00CB0AFB" w:rsidP="00CB0AFB">
            <w:pPr>
              <w:rPr>
                <w:rFonts w:ascii="Arial" w:hAnsi="Arial"/>
                <w:lang w:val="en-GB"/>
              </w:rPr>
            </w:pPr>
          </w:p>
        </w:tc>
      </w:tr>
      <w:tr w:rsidR="00CB0AFB" w:rsidRPr="00420B42" w14:paraId="1A28BEDC" w14:textId="77777777" w:rsidTr="00791EE5">
        <w:trPr>
          <w:jc w:val="center"/>
        </w:trPr>
        <w:tc>
          <w:tcPr>
            <w:tcW w:w="714" w:type="dxa"/>
            <w:vMerge/>
          </w:tcPr>
          <w:p w14:paraId="7EA18F76" w14:textId="77777777" w:rsidR="00CB0AFB" w:rsidRPr="001F6758" w:rsidRDefault="00CB0AFB" w:rsidP="00CB0AFB">
            <w:pPr>
              <w:rPr>
                <w:rFonts w:ascii="Arial" w:hAnsi="Arial"/>
                <w:b/>
                <w:bCs/>
                <w:lang w:val="en-GB"/>
              </w:rPr>
            </w:pPr>
          </w:p>
        </w:tc>
        <w:tc>
          <w:tcPr>
            <w:tcW w:w="2126" w:type="dxa"/>
          </w:tcPr>
          <w:p w14:paraId="1709A2E6" w14:textId="77777777" w:rsidR="00CB0AFB" w:rsidRPr="00791EE5" w:rsidRDefault="00CB0AFB" w:rsidP="00CB0AFB">
            <w:pPr>
              <w:rPr>
                <w:rFonts w:ascii="Arial" w:hAnsi="Arial"/>
                <w:b/>
                <w:bCs/>
                <w:color w:val="FF0000"/>
                <w:sz w:val="20"/>
                <w:szCs w:val="20"/>
                <w:lang w:val="en-GB"/>
              </w:rPr>
            </w:pPr>
          </w:p>
        </w:tc>
        <w:tc>
          <w:tcPr>
            <w:tcW w:w="4536" w:type="dxa"/>
          </w:tcPr>
          <w:p w14:paraId="67BAFCF0" w14:textId="77777777" w:rsidR="00CB0AFB" w:rsidRPr="00495738" w:rsidRDefault="00CB0AFB" w:rsidP="00CB0AFB">
            <w:pPr>
              <w:rPr>
                <w:rFonts w:ascii="Arial" w:hAnsi="Arial"/>
                <w:sz w:val="20"/>
                <w:szCs w:val="20"/>
                <w:lang w:val="en-GB"/>
              </w:rPr>
            </w:pPr>
          </w:p>
        </w:tc>
        <w:tc>
          <w:tcPr>
            <w:tcW w:w="1134" w:type="dxa"/>
          </w:tcPr>
          <w:p w14:paraId="0B86638C" w14:textId="77777777" w:rsidR="00CB0AFB" w:rsidRPr="001F6758" w:rsidRDefault="00CB0AFB" w:rsidP="00CB0AFB">
            <w:pPr>
              <w:rPr>
                <w:rFonts w:ascii="Arial" w:hAnsi="Arial"/>
                <w:sz w:val="20"/>
                <w:szCs w:val="20"/>
                <w:lang w:val="en-GB"/>
              </w:rPr>
            </w:pPr>
          </w:p>
        </w:tc>
        <w:tc>
          <w:tcPr>
            <w:tcW w:w="2038" w:type="dxa"/>
          </w:tcPr>
          <w:p w14:paraId="3DA5BBF7" w14:textId="77777777" w:rsidR="00CB0AFB" w:rsidRPr="001F6758" w:rsidRDefault="00CB0AFB" w:rsidP="00CB0AFB">
            <w:pPr>
              <w:rPr>
                <w:rFonts w:ascii="Arial" w:hAnsi="Arial"/>
                <w:lang w:val="en-GB"/>
              </w:rPr>
            </w:pPr>
          </w:p>
        </w:tc>
      </w:tr>
      <w:tr w:rsidR="00CB0AFB" w:rsidRPr="00420B42" w14:paraId="040A463E" w14:textId="77777777" w:rsidTr="00791EE5">
        <w:trPr>
          <w:jc w:val="center"/>
        </w:trPr>
        <w:tc>
          <w:tcPr>
            <w:tcW w:w="714" w:type="dxa"/>
            <w:vMerge/>
          </w:tcPr>
          <w:p w14:paraId="282EC661" w14:textId="77777777" w:rsidR="00CB0AFB" w:rsidRPr="001F6758" w:rsidRDefault="00CB0AFB" w:rsidP="00CB0AFB">
            <w:pPr>
              <w:rPr>
                <w:rFonts w:ascii="Arial" w:hAnsi="Arial"/>
                <w:b/>
                <w:bCs/>
                <w:lang w:val="en-GB"/>
              </w:rPr>
            </w:pPr>
          </w:p>
        </w:tc>
        <w:tc>
          <w:tcPr>
            <w:tcW w:w="2126" w:type="dxa"/>
          </w:tcPr>
          <w:p w14:paraId="257D4384" w14:textId="77777777" w:rsidR="00CB0AFB" w:rsidRPr="00791EE5" w:rsidRDefault="00CB0AFB" w:rsidP="00CB0AFB">
            <w:pPr>
              <w:rPr>
                <w:rFonts w:ascii="Arial" w:hAnsi="Arial"/>
                <w:b/>
                <w:bCs/>
                <w:color w:val="FF0000"/>
                <w:sz w:val="20"/>
                <w:szCs w:val="20"/>
                <w:lang w:val="en-GB"/>
              </w:rPr>
            </w:pPr>
          </w:p>
        </w:tc>
        <w:tc>
          <w:tcPr>
            <w:tcW w:w="4536" w:type="dxa"/>
          </w:tcPr>
          <w:p w14:paraId="5193F558" w14:textId="77777777" w:rsidR="00CB0AFB" w:rsidRPr="00495738" w:rsidRDefault="00CB0AFB" w:rsidP="00CB0AFB">
            <w:pPr>
              <w:rPr>
                <w:rFonts w:ascii="Arial" w:hAnsi="Arial"/>
                <w:sz w:val="20"/>
                <w:szCs w:val="20"/>
                <w:lang w:val="en-GB"/>
              </w:rPr>
            </w:pPr>
          </w:p>
        </w:tc>
        <w:tc>
          <w:tcPr>
            <w:tcW w:w="1134" w:type="dxa"/>
          </w:tcPr>
          <w:p w14:paraId="34381B5E" w14:textId="77777777" w:rsidR="00CB0AFB" w:rsidRPr="001F6758" w:rsidRDefault="00CB0AFB" w:rsidP="00CB0AFB">
            <w:pPr>
              <w:rPr>
                <w:rFonts w:ascii="Arial" w:hAnsi="Arial"/>
                <w:sz w:val="20"/>
                <w:szCs w:val="20"/>
                <w:lang w:val="en-GB"/>
              </w:rPr>
            </w:pPr>
          </w:p>
        </w:tc>
        <w:tc>
          <w:tcPr>
            <w:tcW w:w="2038" w:type="dxa"/>
          </w:tcPr>
          <w:p w14:paraId="677EBC4A" w14:textId="77777777" w:rsidR="00CB0AFB" w:rsidRPr="001F6758" w:rsidRDefault="00CB0AFB" w:rsidP="00CB0AFB">
            <w:pPr>
              <w:rPr>
                <w:rFonts w:ascii="Arial" w:hAnsi="Arial"/>
                <w:lang w:val="en-GB"/>
              </w:rPr>
            </w:pPr>
          </w:p>
        </w:tc>
      </w:tr>
      <w:tr w:rsidR="00CB0AFB" w:rsidRPr="00420B42" w14:paraId="699199ED" w14:textId="77777777" w:rsidTr="00791EE5">
        <w:trPr>
          <w:jc w:val="center"/>
        </w:trPr>
        <w:tc>
          <w:tcPr>
            <w:tcW w:w="714" w:type="dxa"/>
            <w:vMerge/>
          </w:tcPr>
          <w:p w14:paraId="19356675" w14:textId="77777777" w:rsidR="00CB0AFB" w:rsidRPr="001F6758" w:rsidRDefault="00CB0AFB" w:rsidP="00CB0AFB">
            <w:pPr>
              <w:rPr>
                <w:rFonts w:ascii="Arial" w:hAnsi="Arial"/>
                <w:b/>
                <w:bCs/>
                <w:lang w:val="en-GB"/>
              </w:rPr>
            </w:pPr>
          </w:p>
        </w:tc>
        <w:tc>
          <w:tcPr>
            <w:tcW w:w="2126" w:type="dxa"/>
          </w:tcPr>
          <w:p w14:paraId="30A8573E" w14:textId="77777777" w:rsidR="00CB0AFB" w:rsidRPr="00791EE5" w:rsidRDefault="00CB0AFB" w:rsidP="00CB0AFB">
            <w:pPr>
              <w:rPr>
                <w:rFonts w:ascii="Arial" w:hAnsi="Arial"/>
                <w:b/>
                <w:bCs/>
                <w:sz w:val="20"/>
                <w:szCs w:val="20"/>
                <w:lang w:val="en-GB"/>
              </w:rPr>
            </w:pPr>
            <w:r w:rsidRPr="00495738">
              <w:rPr>
                <w:rFonts w:ascii="Arial" w:hAnsi="Arial"/>
                <w:b/>
                <w:bCs/>
                <w:sz w:val="20"/>
                <w:szCs w:val="20"/>
                <w:lang w:val="en-GB"/>
              </w:rPr>
              <w:t>(Option: Certificates)</w:t>
            </w:r>
          </w:p>
        </w:tc>
        <w:tc>
          <w:tcPr>
            <w:tcW w:w="4536" w:type="dxa"/>
          </w:tcPr>
          <w:p w14:paraId="4527BCF7" w14:textId="79D09F5C" w:rsidR="00CB0AFB" w:rsidRPr="00791EE5" w:rsidRDefault="00CB0AFB" w:rsidP="00CB0AFB">
            <w:pPr>
              <w:rPr>
                <w:rFonts w:ascii="Arial" w:hAnsi="Arial" w:cs="Arial"/>
                <w:sz w:val="20"/>
                <w:szCs w:val="20"/>
                <w:lang w:val="en-GB"/>
              </w:rPr>
            </w:pPr>
            <w:r w:rsidRPr="00495738">
              <w:rPr>
                <w:rFonts w:ascii="Arial" w:hAnsi="Arial" w:cs="Arial"/>
                <w:snapToGrid w:val="0"/>
                <w:sz w:val="20"/>
                <w:szCs w:val="20"/>
                <w:lang w:val="en-GB"/>
              </w:rPr>
              <w:t>(Option: Please specify and enclose any quality accreditation - ISO 9000 2000 or equivalent held by the manufacturer of the offered products)</w:t>
            </w:r>
          </w:p>
        </w:tc>
        <w:tc>
          <w:tcPr>
            <w:tcW w:w="1134" w:type="dxa"/>
          </w:tcPr>
          <w:p w14:paraId="20892899" w14:textId="77777777" w:rsidR="00CB0AFB" w:rsidRPr="001F6758" w:rsidRDefault="00CB0AFB" w:rsidP="00CB0AFB">
            <w:pPr>
              <w:rPr>
                <w:rFonts w:ascii="Arial" w:hAnsi="Arial"/>
                <w:sz w:val="20"/>
                <w:szCs w:val="20"/>
                <w:lang w:val="en-GB"/>
              </w:rPr>
            </w:pPr>
          </w:p>
        </w:tc>
        <w:tc>
          <w:tcPr>
            <w:tcW w:w="2038" w:type="dxa"/>
          </w:tcPr>
          <w:p w14:paraId="48E73964" w14:textId="77777777" w:rsidR="00CB0AFB" w:rsidRPr="001F6758" w:rsidRDefault="00CB0AFB" w:rsidP="00CB0AFB">
            <w:pPr>
              <w:rPr>
                <w:rFonts w:ascii="Arial" w:hAnsi="Arial"/>
                <w:lang w:val="en-GB"/>
              </w:rPr>
            </w:pPr>
          </w:p>
        </w:tc>
      </w:tr>
      <w:tr w:rsidR="00CB0AFB" w:rsidRPr="001F6758" w14:paraId="046B6DF4" w14:textId="77777777" w:rsidTr="00791EE5">
        <w:trPr>
          <w:jc w:val="center"/>
        </w:trPr>
        <w:tc>
          <w:tcPr>
            <w:tcW w:w="714" w:type="dxa"/>
          </w:tcPr>
          <w:p w14:paraId="11CB08D2" w14:textId="77777777" w:rsidR="00CB0AFB" w:rsidRPr="001F6758" w:rsidRDefault="00CB0AFB" w:rsidP="00CB0AFB">
            <w:pPr>
              <w:rPr>
                <w:rFonts w:ascii="Arial" w:hAnsi="Arial"/>
                <w:b/>
                <w:bCs/>
                <w:lang w:val="en-GB"/>
              </w:rPr>
            </w:pPr>
            <w:r w:rsidRPr="001F6758">
              <w:rPr>
                <w:rFonts w:ascii="Arial" w:hAnsi="Arial"/>
                <w:b/>
                <w:bCs/>
                <w:sz w:val="22"/>
                <w:szCs w:val="22"/>
                <w:lang w:val="en-GB"/>
              </w:rPr>
              <w:t>3</w:t>
            </w:r>
          </w:p>
        </w:tc>
        <w:tc>
          <w:tcPr>
            <w:tcW w:w="2126" w:type="dxa"/>
          </w:tcPr>
          <w:p w14:paraId="351E0D19" w14:textId="77777777" w:rsidR="00CB0AFB" w:rsidRPr="001F6758" w:rsidRDefault="00CB0AFB" w:rsidP="00CB0AFB">
            <w:pPr>
              <w:rPr>
                <w:rFonts w:ascii="Arial" w:hAnsi="Arial"/>
                <w:b/>
                <w:bCs/>
                <w:sz w:val="20"/>
                <w:szCs w:val="20"/>
                <w:lang w:val="en-GB"/>
              </w:rPr>
            </w:pPr>
            <w:r>
              <w:rPr>
                <w:rFonts w:ascii="Arial" w:hAnsi="Arial"/>
                <w:b/>
                <w:bCs/>
                <w:sz w:val="20"/>
                <w:szCs w:val="20"/>
                <w:lang w:val="en-GB"/>
              </w:rPr>
              <w:t xml:space="preserve">Guaranty </w:t>
            </w:r>
          </w:p>
        </w:tc>
        <w:tc>
          <w:tcPr>
            <w:tcW w:w="4536" w:type="dxa"/>
          </w:tcPr>
          <w:p w14:paraId="5CE94362" w14:textId="77777777" w:rsidR="00CB0AFB" w:rsidRPr="001F6758" w:rsidRDefault="00CB0AFB" w:rsidP="00CB0AFB">
            <w:pPr>
              <w:rPr>
                <w:rFonts w:ascii="Arial" w:hAnsi="Arial"/>
                <w:sz w:val="20"/>
                <w:szCs w:val="20"/>
                <w:lang w:val="en-GB"/>
              </w:rPr>
            </w:pPr>
            <w:r>
              <w:rPr>
                <w:rFonts w:ascii="Arial" w:hAnsi="Arial"/>
                <w:sz w:val="20"/>
                <w:szCs w:val="20"/>
                <w:lang w:val="en-GB"/>
              </w:rPr>
              <w:t xml:space="preserve">Mentioned the duration </w:t>
            </w:r>
          </w:p>
        </w:tc>
        <w:tc>
          <w:tcPr>
            <w:tcW w:w="1134" w:type="dxa"/>
          </w:tcPr>
          <w:p w14:paraId="7BCAF57E" w14:textId="77777777" w:rsidR="00CB0AFB" w:rsidRPr="001F6758" w:rsidRDefault="00CB0AFB" w:rsidP="00CB0AFB">
            <w:pPr>
              <w:rPr>
                <w:rFonts w:ascii="Arial" w:hAnsi="Arial"/>
                <w:sz w:val="20"/>
                <w:szCs w:val="20"/>
                <w:lang w:val="en-GB"/>
              </w:rPr>
            </w:pPr>
          </w:p>
        </w:tc>
        <w:tc>
          <w:tcPr>
            <w:tcW w:w="2038" w:type="dxa"/>
          </w:tcPr>
          <w:p w14:paraId="3438DC62" w14:textId="77777777" w:rsidR="00CB0AFB" w:rsidRPr="001F6758" w:rsidRDefault="00CB0AFB" w:rsidP="00CB0AFB">
            <w:pPr>
              <w:rPr>
                <w:rFonts w:ascii="Arial" w:hAnsi="Arial"/>
                <w:lang w:val="en-GB"/>
              </w:rPr>
            </w:pPr>
          </w:p>
        </w:tc>
      </w:tr>
      <w:tr w:rsidR="00CB0AFB" w:rsidRPr="001F6758" w14:paraId="655740D5" w14:textId="77777777" w:rsidTr="00791EE5">
        <w:trPr>
          <w:jc w:val="center"/>
        </w:trPr>
        <w:tc>
          <w:tcPr>
            <w:tcW w:w="714" w:type="dxa"/>
          </w:tcPr>
          <w:p w14:paraId="2865CEA8" w14:textId="77777777" w:rsidR="00CB0AFB" w:rsidRPr="001F6758" w:rsidRDefault="00CB0AFB" w:rsidP="00CB0AFB">
            <w:pPr>
              <w:rPr>
                <w:rFonts w:ascii="Arial" w:hAnsi="Arial"/>
                <w:b/>
                <w:bCs/>
                <w:lang w:val="en-GB"/>
              </w:rPr>
            </w:pPr>
            <w:r>
              <w:rPr>
                <w:rFonts w:ascii="Arial" w:hAnsi="Arial"/>
                <w:b/>
                <w:bCs/>
                <w:sz w:val="22"/>
                <w:szCs w:val="22"/>
                <w:lang w:val="en-GB"/>
              </w:rPr>
              <w:t>4</w:t>
            </w:r>
          </w:p>
        </w:tc>
        <w:tc>
          <w:tcPr>
            <w:tcW w:w="2126" w:type="dxa"/>
          </w:tcPr>
          <w:p w14:paraId="64B5D287" w14:textId="77777777" w:rsidR="00CB0AFB" w:rsidRDefault="00CB0AFB" w:rsidP="00CB0AFB">
            <w:pPr>
              <w:rPr>
                <w:rFonts w:ascii="Arial" w:hAnsi="Arial"/>
                <w:b/>
                <w:bCs/>
                <w:sz w:val="20"/>
                <w:szCs w:val="20"/>
                <w:lang w:val="en-GB"/>
              </w:rPr>
            </w:pPr>
            <w:r>
              <w:rPr>
                <w:rFonts w:ascii="Arial" w:hAnsi="Arial"/>
                <w:b/>
                <w:bCs/>
                <w:sz w:val="20"/>
                <w:szCs w:val="20"/>
                <w:lang w:val="en-GB"/>
              </w:rPr>
              <w:t>Warranty</w:t>
            </w:r>
          </w:p>
        </w:tc>
        <w:tc>
          <w:tcPr>
            <w:tcW w:w="4536" w:type="dxa"/>
          </w:tcPr>
          <w:p w14:paraId="2E5A7A88" w14:textId="77777777" w:rsidR="00CB0AFB" w:rsidRDefault="00CB0AFB" w:rsidP="00CB0AFB">
            <w:pPr>
              <w:rPr>
                <w:rFonts w:ascii="Arial" w:hAnsi="Arial"/>
                <w:sz w:val="20"/>
                <w:szCs w:val="20"/>
                <w:lang w:val="en-GB"/>
              </w:rPr>
            </w:pPr>
            <w:r w:rsidRPr="00F70DC7">
              <w:rPr>
                <w:rFonts w:ascii="Arial" w:hAnsi="Arial"/>
                <w:sz w:val="20"/>
                <w:szCs w:val="20"/>
                <w:lang w:val="en-GB"/>
              </w:rPr>
              <w:t>Mentioned the duration</w:t>
            </w:r>
          </w:p>
        </w:tc>
        <w:tc>
          <w:tcPr>
            <w:tcW w:w="1134" w:type="dxa"/>
          </w:tcPr>
          <w:p w14:paraId="601B860D" w14:textId="77777777" w:rsidR="00CB0AFB" w:rsidRPr="001F6758" w:rsidRDefault="00CB0AFB" w:rsidP="00CB0AFB">
            <w:pPr>
              <w:rPr>
                <w:rFonts w:ascii="Arial" w:hAnsi="Arial"/>
                <w:sz w:val="20"/>
                <w:szCs w:val="20"/>
                <w:lang w:val="en-GB"/>
              </w:rPr>
            </w:pPr>
          </w:p>
        </w:tc>
        <w:tc>
          <w:tcPr>
            <w:tcW w:w="2038" w:type="dxa"/>
          </w:tcPr>
          <w:p w14:paraId="1AF287FA" w14:textId="77777777" w:rsidR="00CB0AFB" w:rsidRPr="001F6758" w:rsidRDefault="00CB0AFB" w:rsidP="00CB0AFB">
            <w:pPr>
              <w:rPr>
                <w:rFonts w:ascii="Arial" w:hAnsi="Arial"/>
                <w:lang w:val="en-GB"/>
              </w:rPr>
            </w:pPr>
          </w:p>
        </w:tc>
      </w:tr>
    </w:tbl>
    <w:p w14:paraId="5F5F225D" w14:textId="77777777" w:rsidR="00590803" w:rsidRPr="00590803" w:rsidRDefault="00590803" w:rsidP="00590803">
      <w:pPr>
        <w:rPr>
          <w:rFonts w:ascii="Arial" w:hAnsi="Arial"/>
          <w:bCs/>
          <w:iCs/>
          <w:sz w:val="20"/>
          <w:szCs w:val="20"/>
          <w:lang w:val="en-GB"/>
        </w:rPr>
      </w:pPr>
    </w:p>
    <w:p w14:paraId="1D170066" w14:textId="342535F8" w:rsidR="001C5760" w:rsidRPr="007E5A7F" w:rsidRDefault="00590803" w:rsidP="007E5A7F">
      <w:pPr>
        <w:rPr>
          <w:rFonts w:ascii="Arial" w:hAnsi="Arial"/>
          <w:bCs/>
          <w:iCs/>
          <w:sz w:val="20"/>
          <w:szCs w:val="20"/>
          <w:lang w:val="en-GB"/>
        </w:rPr>
      </w:pPr>
      <w:r w:rsidRPr="00590803">
        <w:rPr>
          <w:rFonts w:ascii="Arial" w:hAnsi="Arial"/>
          <w:bCs/>
          <w:iCs/>
          <w:sz w:val="20"/>
          <w:szCs w:val="20"/>
          <w:lang w:val="en-GB"/>
        </w:rPr>
        <w:t xml:space="preserve">Manufacturers’ names, </w:t>
      </w:r>
      <w:proofErr w:type="spellStart"/>
      <w:r w:rsidR="00C70F61">
        <w:rPr>
          <w:rFonts w:ascii="Arial" w:hAnsi="Arial"/>
          <w:bCs/>
          <w:iCs/>
          <w:sz w:val="20"/>
          <w:szCs w:val="20"/>
          <w:lang w:val="en-GB"/>
        </w:rPr>
        <w:t>catalog</w:t>
      </w:r>
      <w:proofErr w:type="spellEnd"/>
      <w:r w:rsidRPr="00590803">
        <w:rPr>
          <w:rFonts w:ascii="Arial" w:hAnsi="Arial"/>
          <w:bCs/>
          <w:iCs/>
          <w:sz w:val="20"/>
          <w:szCs w:val="20"/>
          <w:lang w:val="en-GB"/>
        </w:rPr>
        <w:t xml:space="preserve"> numbers</w:t>
      </w:r>
      <w:r w:rsidR="00C70F61">
        <w:rPr>
          <w:rFonts w:ascii="Arial" w:hAnsi="Arial"/>
          <w:bCs/>
          <w:iCs/>
          <w:sz w:val="20"/>
          <w:szCs w:val="20"/>
          <w:lang w:val="en-GB"/>
        </w:rPr>
        <w:t>,</w:t>
      </w:r>
      <w:r w:rsidRPr="00590803">
        <w:rPr>
          <w:rFonts w:ascii="Arial" w:hAnsi="Arial"/>
          <w:bCs/>
          <w:iCs/>
          <w:sz w:val="20"/>
          <w:szCs w:val="20"/>
          <w:lang w:val="en-GB"/>
        </w:rPr>
        <w:t xml:space="preserve"> and model designations appearing in the list are for reference only. Quotations for other equipment that is equal in function, quality</w:t>
      </w:r>
      <w:r w:rsidR="0061240C">
        <w:rPr>
          <w:rFonts w:ascii="Arial" w:hAnsi="Arial"/>
          <w:bCs/>
          <w:iCs/>
          <w:sz w:val="20"/>
          <w:szCs w:val="20"/>
          <w:lang w:val="en-GB"/>
        </w:rPr>
        <w:t>,</w:t>
      </w:r>
      <w:r w:rsidRPr="00590803">
        <w:rPr>
          <w:rFonts w:ascii="Arial" w:hAnsi="Arial"/>
          <w:bCs/>
          <w:iCs/>
          <w:sz w:val="20"/>
          <w:szCs w:val="20"/>
          <w:lang w:val="en-GB"/>
        </w:rPr>
        <w:t xml:space="preserve"> and performance to that listed will be given full consideration.</w:t>
      </w:r>
    </w:p>
    <w:p w14:paraId="7B3E70AF" w14:textId="04EADBFC" w:rsidR="00906E6B" w:rsidRDefault="00117BB7" w:rsidP="00D73BF7">
      <w:pPr>
        <w:autoSpaceDE w:val="0"/>
        <w:autoSpaceDN w:val="0"/>
        <w:adjustRightInd w:val="0"/>
        <w:rPr>
          <w:rFonts w:ascii="Arial" w:hAnsi="Arial" w:cs="Arial"/>
          <w:sz w:val="20"/>
          <w:szCs w:val="20"/>
          <w:rtl/>
          <w:lang w:val="en-GB"/>
        </w:rPr>
      </w:pPr>
      <w:r w:rsidRPr="00117BB7">
        <w:rPr>
          <w:rFonts w:ascii="Arial" w:hAnsi="Arial" w:cs="Arial"/>
          <w:sz w:val="20"/>
          <w:szCs w:val="20"/>
          <w:lang w:val="en-GB"/>
        </w:rPr>
        <w:t xml:space="preserve">Do you accept </w:t>
      </w:r>
      <w:r w:rsidR="00E87B1D">
        <w:rPr>
          <w:rFonts w:ascii="Arial" w:hAnsi="Arial" w:cs="Arial"/>
          <w:sz w:val="20"/>
          <w:szCs w:val="20"/>
          <w:lang w:val="en-GB"/>
        </w:rPr>
        <w:t>RRAA</w:t>
      </w:r>
      <w:r w:rsidRPr="00117BB7">
        <w:rPr>
          <w:rFonts w:ascii="Arial" w:hAnsi="Arial" w:cs="Arial"/>
          <w:sz w:val="20"/>
          <w:szCs w:val="20"/>
          <w:lang w:val="en-GB"/>
        </w:rPr>
        <w:t xml:space="preserve"> General Terms and Conditions and Code of Conduct?    Yes 󠅾</w:t>
      </w:r>
      <w:r w:rsidRPr="00117BB7">
        <w:rPr>
          <w:rFonts w:ascii="Arial" w:hAnsi="Arial" w:cs="Arial"/>
          <w:sz w:val="28"/>
          <w:szCs w:val="28"/>
          <w:lang w:val="en-GB"/>
        </w:rPr>
        <w:t xml:space="preserve">󠅾 </w:t>
      </w:r>
      <w:r w:rsidRPr="00117BB7">
        <w:rPr>
          <w:rFonts w:ascii="Arial" w:hAnsi="Arial" w:cs="Arial"/>
          <w:sz w:val="20"/>
          <w:szCs w:val="20"/>
          <w:lang w:val="en-GB"/>
        </w:rPr>
        <w:t xml:space="preserve">       No 󠅾󠅾</w:t>
      </w:r>
    </w:p>
    <w:p w14:paraId="2575F64B" w14:textId="77777777" w:rsidR="00117BB7" w:rsidRDefault="00117BB7" w:rsidP="00D73BF7">
      <w:pPr>
        <w:autoSpaceDE w:val="0"/>
        <w:autoSpaceDN w:val="0"/>
        <w:adjustRightInd w:val="0"/>
        <w:rPr>
          <w:rFonts w:ascii="Arial" w:hAnsi="Arial" w:cs="Arial"/>
          <w:sz w:val="20"/>
          <w:szCs w:val="20"/>
          <w:lang w:val="en-GB"/>
        </w:rPr>
      </w:pPr>
    </w:p>
    <w:p w14:paraId="0B6ED89B" w14:textId="156FB857" w:rsidR="00D73BF7" w:rsidRDefault="00D73BF7" w:rsidP="00AF2894">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After having </w:t>
      </w:r>
      <w:r w:rsidR="008B52F8">
        <w:rPr>
          <w:rFonts w:ascii="Arial" w:hAnsi="Arial" w:cs="Arial"/>
          <w:sz w:val="20"/>
          <w:szCs w:val="20"/>
          <w:lang w:val="en-GB"/>
        </w:rPr>
        <w:t>read this Request for Quotation following goods</w:t>
      </w:r>
      <w:r w:rsidRPr="001F6758">
        <w:rPr>
          <w:rFonts w:ascii="Arial" w:hAnsi="Arial" w:cs="Arial"/>
          <w:sz w:val="20"/>
          <w:szCs w:val="20"/>
          <w:lang w:val="en-GB"/>
        </w:rPr>
        <w:t xml:space="preserve"> on behalf of my company/business, I hereby:</w:t>
      </w:r>
    </w:p>
    <w:p w14:paraId="79FFACE8" w14:textId="77777777" w:rsidR="00AF2894" w:rsidRPr="001F6758" w:rsidRDefault="00AF2894" w:rsidP="00AF2894">
      <w:pPr>
        <w:autoSpaceDE w:val="0"/>
        <w:autoSpaceDN w:val="0"/>
        <w:adjustRightInd w:val="0"/>
        <w:rPr>
          <w:rFonts w:ascii="Arial" w:hAnsi="Arial" w:cs="Arial"/>
          <w:sz w:val="20"/>
          <w:szCs w:val="20"/>
          <w:lang w:val="en-GB"/>
        </w:rPr>
      </w:pPr>
    </w:p>
    <w:p w14:paraId="448C5A31" w14:textId="1B0BD2BC" w:rsidR="00D73BF7" w:rsidRPr="00AF2894" w:rsidRDefault="00D73BF7" w:rsidP="00AF2894">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t>Accept, without restrictions, all the provisions in the Request for Quotation including General Terms and Conditions for Supply Contracts with annexes.</w:t>
      </w:r>
    </w:p>
    <w:p w14:paraId="06016C4A" w14:textId="012E8074" w:rsidR="00D73BF7" w:rsidRPr="00AF2894" w:rsidRDefault="00D73BF7" w:rsidP="00AF2894">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Provided that a contract is issued by the Contracting Authority we hereby commit to furnish any or all items at the price offered and deliver </w:t>
      </w:r>
      <w:r w:rsidR="00C70F61">
        <w:rPr>
          <w:rFonts w:ascii="Arial" w:hAnsi="Arial" w:cs="Arial"/>
          <w:sz w:val="20"/>
          <w:szCs w:val="20"/>
          <w:lang w:val="en-GB"/>
        </w:rPr>
        <w:t xml:space="preserve">the </w:t>
      </w:r>
      <w:r w:rsidRPr="001F6758">
        <w:rPr>
          <w:rFonts w:ascii="Arial" w:hAnsi="Arial" w:cs="Arial"/>
          <w:sz w:val="20"/>
          <w:szCs w:val="20"/>
          <w:lang w:val="en-GB"/>
        </w:rPr>
        <w:t xml:space="preserve">same to the designated points within the delivery time stated above. </w:t>
      </w:r>
    </w:p>
    <w:p w14:paraId="545AF4A9" w14:textId="5054B23B" w:rsidR="00D73BF7" w:rsidRPr="00AF2894" w:rsidRDefault="00D73BF7" w:rsidP="00AF2894">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Certify and attest that we meet the eligibility criteria stated in the Instructions. </w:t>
      </w:r>
    </w:p>
    <w:p w14:paraId="4068D1D5" w14:textId="77777777" w:rsidR="00D73BF7" w:rsidRPr="001F6758" w:rsidRDefault="00D73BF7" w:rsidP="00D73BF7">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t>Certify and attest compliance with the Code of Conduct for Contractors.</w:t>
      </w:r>
    </w:p>
    <w:p w14:paraId="1ABA2846" w14:textId="77777777" w:rsidR="00DC1E04" w:rsidRPr="001F6758" w:rsidRDefault="00DC1E04" w:rsidP="00E87B1D">
      <w:pPr>
        <w:autoSpaceDE w:val="0"/>
        <w:autoSpaceDN w:val="0"/>
        <w:adjustRightInd w:val="0"/>
        <w:rPr>
          <w:rFonts w:ascii="Arial" w:hAnsi="Arial" w:cs="Arial"/>
          <w:sz w:val="20"/>
          <w:szCs w:val="20"/>
          <w:lang w:val="en-GB"/>
        </w:rPr>
      </w:pPr>
    </w:p>
    <w:p w14:paraId="72A7B48F" w14:textId="77777777" w:rsidR="00D73BF7" w:rsidRPr="001F6758" w:rsidRDefault="00D73BF7" w:rsidP="00D73BF7">
      <w:pPr>
        <w:autoSpaceDE w:val="0"/>
        <w:autoSpaceDN w:val="0"/>
        <w:adjustRightInd w:val="0"/>
        <w:ind w:left="360"/>
        <w:rPr>
          <w:rFonts w:ascii="Arial" w:hAnsi="Arial" w:cs="Arial"/>
          <w:sz w:val="20"/>
          <w:szCs w:val="20"/>
          <w:lang w:val="en-GB"/>
        </w:rPr>
      </w:pPr>
      <w:r w:rsidRPr="001F6758">
        <w:rPr>
          <w:rFonts w:ascii="Arial" w:hAnsi="Arial" w:cs="Arial"/>
          <w:sz w:val="20"/>
          <w:szCs w:val="20"/>
          <w:lang w:val="en-GB"/>
        </w:rPr>
        <w:t>This declaration will be confirmed in the Contract and misrepresentation will be regarded as grounds for termination.</w:t>
      </w:r>
    </w:p>
    <w:p w14:paraId="77723A5A" w14:textId="0DFB9B35" w:rsidR="009B1551" w:rsidRDefault="009B1551" w:rsidP="00D73BF7">
      <w:pPr>
        <w:autoSpaceDE w:val="0"/>
        <w:autoSpaceDN w:val="0"/>
        <w:adjustRightInd w:val="0"/>
        <w:ind w:left="360"/>
        <w:rPr>
          <w:rFonts w:ascii="Arial" w:hAnsi="Arial" w:cs="Arial"/>
          <w:sz w:val="20"/>
          <w:szCs w:val="20"/>
          <w:lang w:val="en-GB"/>
        </w:rPr>
      </w:pPr>
    </w:p>
    <w:p w14:paraId="087E0185" w14:textId="650D06CF" w:rsidR="0061240C" w:rsidRDefault="0061240C" w:rsidP="00D73BF7">
      <w:pPr>
        <w:autoSpaceDE w:val="0"/>
        <w:autoSpaceDN w:val="0"/>
        <w:adjustRightInd w:val="0"/>
        <w:ind w:left="360"/>
        <w:rPr>
          <w:rFonts w:ascii="Arial" w:hAnsi="Arial" w:cs="Arial"/>
          <w:sz w:val="20"/>
          <w:szCs w:val="20"/>
          <w:lang w:val="en-GB"/>
        </w:rPr>
      </w:pPr>
    </w:p>
    <w:p w14:paraId="3FCB1595" w14:textId="6D07BB8F" w:rsidR="0061240C" w:rsidRDefault="0061240C" w:rsidP="00D73BF7">
      <w:pPr>
        <w:autoSpaceDE w:val="0"/>
        <w:autoSpaceDN w:val="0"/>
        <w:adjustRightInd w:val="0"/>
        <w:ind w:left="360"/>
        <w:rPr>
          <w:rFonts w:ascii="Arial" w:hAnsi="Arial" w:cs="Arial"/>
          <w:sz w:val="20"/>
          <w:szCs w:val="20"/>
          <w:lang w:val="en-GB"/>
        </w:rPr>
      </w:pPr>
    </w:p>
    <w:p w14:paraId="5CB35342" w14:textId="668E03FC" w:rsidR="0061240C" w:rsidRDefault="0061240C" w:rsidP="00D73BF7">
      <w:pPr>
        <w:autoSpaceDE w:val="0"/>
        <w:autoSpaceDN w:val="0"/>
        <w:adjustRightInd w:val="0"/>
        <w:ind w:left="360"/>
        <w:rPr>
          <w:rFonts w:ascii="Arial" w:hAnsi="Arial" w:cs="Arial"/>
          <w:sz w:val="20"/>
          <w:szCs w:val="20"/>
          <w:lang w:val="en-GB"/>
        </w:rPr>
      </w:pPr>
    </w:p>
    <w:p w14:paraId="713BC1CC" w14:textId="1C86947D" w:rsidR="0061240C" w:rsidRDefault="0061240C" w:rsidP="00D73BF7">
      <w:pPr>
        <w:autoSpaceDE w:val="0"/>
        <w:autoSpaceDN w:val="0"/>
        <w:adjustRightInd w:val="0"/>
        <w:ind w:left="360"/>
        <w:rPr>
          <w:rFonts w:ascii="Arial" w:hAnsi="Arial" w:cs="Arial"/>
          <w:sz w:val="20"/>
          <w:szCs w:val="20"/>
          <w:lang w:val="en-GB"/>
        </w:rPr>
      </w:pPr>
    </w:p>
    <w:p w14:paraId="71FB501B" w14:textId="513D0DB3" w:rsidR="0061240C" w:rsidRDefault="0061240C" w:rsidP="00D73BF7">
      <w:pPr>
        <w:autoSpaceDE w:val="0"/>
        <w:autoSpaceDN w:val="0"/>
        <w:adjustRightInd w:val="0"/>
        <w:ind w:left="360"/>
        <w:rPr>
          <w:rFonts w:ascii="Arial" w:hAnsi="Arial" w:cs="Arial"/>
          <w:sz w:val="20"/>
          <w:szCs w:val="20"/>
          <w:lang w:val="en-GB"/>
        </w:rPr>
      </w:pPr>
    </w:p>
    <w:p w14:paraId="2E436977" w14:textId="6B31C11C" w:rsidR="0061240C" w:rsidRDefault="0061240C" w:rsidP="00D73BF7">
      <w:pPr>
        <w:autoSpaceDE w:val="0"/>
        <w:autoSpaceDN w:val="0"/>
        <w:adjustRightInd w:val="0"/>
        <w:ind w:left="360"/>
        <w:rPr>
          <w:rFonts w:ascii="Arial" w:hAnsi="Arial" w:cs="Arial"/>
          <w:sz w:val="20"/>
          <w:szCs w:val="20"/>
          <w:lang w:val="en-GB"/>
        </w:rPr>
      </w:pPr>
    </w:p>
    <w:p w14:paraId="6ECA48EE" w14:textId="615CB2BE" w:rsidR="0061240C" w:rsidRDefault="0061240C" w:rsidP="00D73BF7">
      <w:pPr>
        <w:autoSpaceDE w:val="0"/>
        <w:autoSpaceDN w:val="0"/>
        <w:adjustRightInd w:val="0"/>
        <w:ind w:left="360"/>
        <w:rPr>
          <w:rFonts w:ascii="Arial" w:hAnsi="Arial" w:cs="Arial"/>
          <w:sz w:val="20"/>
          <w:szCs w:val="20"/>
          <w:lang w:val="en-GB"/>
        </w:rPr>
      </w:pPr>
    </w:p>
    <w:p w14:paraId="3C420C99" w14:textId="4CEA20CC" w:rsidR="0061240C" w:rsidRDefault="0061240C" w:rsidP="00D73BF7">
      <w:pPr>
        <w:autoSpaceDE w:val="0"/>
        <w:autoSpaceDN w:val="0"/>
        <w:adjustRightInd w:val="0"/>
        <w:ind w:left="360"/>
        <w:rPr>
          <w:rFonts w:ascii="Arial" w:hAnsi="Arial" w:cs="Arial"/>
          <w:sz w:val="20"/>
          <w:szCs w:val="20"/>
          <w:lang w:val="en-GB"/>
        </w:rPr>
      </w:pPr>
    </w:p>
    <w:p w14:paraId="4CF91C6F" w14:textId="0BC49E80" w:rsidR="0061240C" w:rsidRDefault="0061240C" w:rsidP="00D73BF7">
      <w:pPr>
        <w:autoSpaceDE w:val="0"/>
        <w:autoSpaceDN w:val="0"/>
        <w:adjustRightInd w:val="0"/>
        <w:ind w:left="360"/>
        <w:rPr>
          <w:rFonts w:ascii="Arial" w:hAnsi="Arial" w:cs="Arial"/>
          <w:sz w:val="20"/>
          <w:szCs w:val="20"/>
          <w:lang w:val="en-GB"/>
        </w:rPr>
      </w:pPr>
    </w:p>
    <w:p w14:paraId="1D8EEA44" w14:textId="0EBDF877" w:rsidR="0061240C" w:rsidRDefault="0061240C" w:rsidP="00A24073">
      <w:pPr>
        <w:autoSpaceDE w:val="0"/>
        <w:autoSpaceDN w:val="0"/>
        <w:adjustRightInd w:val="0"/>
        <w:rPr>
          <w:rFonts w:ascii="Arial" w:hAnsi="Arial" w:cs="Arial"/>
          <w:sz w:val="20"/>
          <w:szCs w:val="20"/>
          <w:lang w:val="en-GB"/>
        </w:rPr>
      </w:pPr>
    </w:p>
    <w:p w14:paraId="28F1A4D4" w14:textId="594D2A50" w:rsidR="0061240C" w:rsidRDefault="0061240C" w:rsidP="00D73BF7">
      <w:pPr>
        <w:autoSpaceDE w:val="0"/>
        <w:autoSpaceDN w:val="0"/>
        <w:adjustRightInd w:val="0"/>
        <w:ind w:left="360"/>
        <w:rPr>
          <w:rFonts w:ascii="Arial" w:hAnsi="Arial" w:cs="Arial"/>
          <w:sz w:val="20"/>
          <w:szCs w:val="20"/>
          <w:lang w:val="en-GB"/>
        </w:rPr>
      </w:pPr>
    </w:p>
    <w:p w14:paraId="005D1BFA" w14:textId="0F07024A" w:rsidR="0061240C" w:rsidRDefault="0061240C" w:rsidP="00D73BF7">
      <w:pPr>
        <w:autoSpaceDE w:val="0"/>
        <w:autoSpaceDN w:val="0"/>
        <w:adjustRightInd w:val="0"/>
        <w:ind w:left="360"/>
        <w:rPr>
          <w:rFonts w:ascii="Arial" w:hAnsi="Arial" w:cs="Arial"/>
          <w:sz w:val="20"/>
          <w:szCs w:val="20"/>
          <w:lang w:val="en-GB"/>
        </w:rPr>
      </w:pPr>
    </w:p>
    <w:p w14:paraId="1AEF9AC4" w14:textId="77777777" w:rsidR="0061240C" w:rsidRPr="001F6758" w:rsidRDefault="0061240C" w:rsidP="00D73BF7">
      <w:pPr>
        <w:autoSpaceDE w:val="0"/>
        <w:autoSpaceDN w:val="0"/>
        <w:adjustRightInd w:val="0"/>
        <w:ind w:left="360"/>
        <w:rPr>
          <w:rFonts w:ascii="Arial" w:hAnsi="Arial" w:cs="Arial"/>
          <w:sz w:val="20"/>
          <w:szCs w:val="20"/>
          <w:lang w:val="en-GB"/>
        </w:rPr>
      </w:pPr>
    </w:p>
    <w:p w14:paraId="302C055F" w14:textId="77777777" w:rsidR="00D73BF7" w:rsidRPr="001F6758" w:rsidRDefault="00D73BF7" w:rsidP="00D73BF7">
      <w:pPr>
        <w:pBdr>
          <w:bottom w:val="single" w:sz="4" w:space="1" w:color="auto"/>
        </w:pBdr>
        <w:autoSpaceDE w:val="0"/>
        <w:autoSpaceDN w:val="0"/>
        <w:adjustRightInd w:val="0"/>
        <w:rPr>
          <w:rFonts w:ascii="Arial" w:hAnsi="Arial" w:cs="Arial"/>
          <w:sz w:val="20"/>
          <w:szCs w:val="20"/>
          <w:lang w:val="en-GB"/>
        </w:rPr>
      </w:pPr>
      <w:r w:rsidRPr="001F6758">
        <w:rPr>
          <w:rFonts w:ascii="Arial" w:hAnsi="Arial" w:cs="Arial"/>
          <w:sz w:val="20"/>
          <w:szCs w:val="20"/>
          <w:lang w:val="en-GB"/>
        </w:rPr>
        <w:t>Signature and stamp:</w:t>
      </w:r>
    </w:p>
    <w:p w14:paraId="0736D0B5" w14:textId="07664228" w:rsidR="00D73BF7" w:rsidRPr="001F6758" w:rsidRDefault="00D73BF7" w:rsidP="0047170B">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Signed by: </w:t>
      </w:r>
    </w:p>
    <w:p w14:paraId="5CF15B36" w14:textId="77777777" w:rsidR="00D73BF7" w:rsidRPr="001F6758" w:rsidRDefault="00D73BF7" w:rsidP="00D73BF7">
      <w:pPr>
        <w:autoSpaceDE w:val="0"/>
        <w:autoSpaceDN w:val="0"/>
        <w:adjustRightInd w:val="0"/>
        <w:rPr>
          <w:rFonts w:ascii="Arial" w:hAnsi="Arial" w:cs="Arial"/>
          <w:sz w:val="20"/>
          <w:szCs w:val="20"/>
          <w:lang w:val="en-GB"/>
        </w:rPr>
      </w:pPr>
    </w:p>
    <w:tbl>
      <w:tblPr>
        <w:tblW w:w="0" w:type="auto"/>
        <w:jc w:val="center"/>
        <w:tblLook w:val="01E0" w:firstRow="1" w:lastRow="1" w:firstColumn="1" w:lastColumn="1" w:noHBand="0" w:noVBand="0"/>
      </w:tblPr>
      <w:tblGrid>
        <w:gridCol w:w="2533"/>
        <w:gridCol w:w="5578"/>
      </w:tblGrid>
      <w:tr w:rsidR="00D73BF7" w:rsidRPr="001F6758" w14:paraId="6925BE0E" w14:textId="77777777" w:rsidTr="00FA4E65">
        <w:trPr>
          <w:trHeight w:val="438"/>
          <w:jc w:val="center"/>
        </w:trPr>
        <w:tc>
          <w:tcPr>
            <w:tcW w:w="2533" w:type="dxa"/>
          </w:tcPr>
          <w:p w14:paraId="32450DF2" w14:textId="77777777" w:rsidR="00D73BF7" w:rsidRPr="001F6758" w:rsidRDefault="00D73BF7" w:rsidP="009A0C3C">
            <w:pPr>
              <w:autoSpaceDE w:val="0"/>
              <w:autoSpaceDN w:val="0"/>
              <w:adjustRightInd w:val="0"/>
              <w:rPr>
                <w:rFonts w:ascii="Arial" w:hAnsi="Arial" w:cs="Arial"/>
                <w:b/>
                <w:sz w:val="20"/>
                <w:szCs w:val="20"/>
                <w:lang w:val="en-GB"/>
              </w:rPr>
            </w:pPr>
            <w:r w:rsidRPr="001F6758">
              <w:rPr>
                <w:rFonts w:ascii="Arial" w:hAnsi="Arial" w:cs="Arial"/>
                <w:b/>
                <w:sz w:val="20"/>
                <w:szCs w:val="20"/>
                <w:lang w:val="en-GB"/>
              </w:rPr>
              <w:t>The Contractor</w:t>
            </w:r>
          </w:p>
        </w:tc>
        <w:tc>
          <w:tcPr>
            <w:tcW w:w="5578" w:type="dxa"/>
          </w:tcPr>
          <w:p w14:paraId="1E34C2E6"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0000587C" w14:textId="77777777" w:rsidTr="00FA4E65">
        <w:trPr>
          <w:trHeight w:val="438"/>
          <w:jc w:val="center"/>
        </w:trPr>
        <w:tc>
          <w:tcPr>
            <w:tcW w:w="2533" w:type="dxa"/>
          </w:tcPr>
          <w:p w14:paraId="67F90A62" w14:textId="77777777" w:rsidR="00D73BF7" w:rsidRPr="001F6758" w:rsidRDefault="00D73BF7" w:rsidP="009A0C3C">
            <w:pPr>
              <w:autoSpaceDE w:val="0"/>
              <w:autoSpaceDN w:val="0"/>
              <w:adjustRightInd w:val="0"/>
              <w:rPr>
                <w:rFonts w:ascii="Arial" w:hAnsi="Arial" w:cs="Arial"/>
                <w:sz w:val="20"/>
                <w:szCs w:val="20"/>
                <w:lang w:val="en-GB"/>
              </w:rPr>
            </w:pPr>
            <w:r w:rsidRPr="001F6758">
              <w:rPr>
                <w:rFonts w:ascii="Arial" w:hAnsi="Arial" w:cs="Arial"/>
                <w:sz w:val="20"/>
                <w:szCs w:val="20"/>
                <w:lang w:val="en-GB"/>
              </w:rPr>
              <w:t>Name of the company</w:t>
            </w:r>
          </w:p>
        </w:tc>
        <w:tc>
          <w:tcPr>
            <w:tcW w:w="5578" w:type="dxa"/>
          </w:tcPr>
          <w:p w14:paraId="58102FA3"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38D16767" w14:textId="77777777" w:rsidTr="00FA4E65">
        <w:trPr>
          <w:trHeight w:val="438"/>
          <w:jc w:val="center"/>
        </w:trPr>
        <w:tc>
          <w:tcPr>
            <w:tcW w:w="2533" w:type="dxa"/>
          </w:tcPr>
          <w:p w14:paraId="284F3F7A" w14:textId="77777777" w:rsidR="00D73BF7" w:rsidRPr="001F6758" w:rsidRDefault="00D73BF7" w:rsidP="009A0C3C">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Address </w:t>
            </w:r>
          </w:p>
        </w:tc>
        <w:tc>
          <w:tcPr>
            <w:tcW w:w="5578" w:type="dxa"/>
          </w:tcPr>
          <w:p w14:paraId="0342E82B"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2FE58DFA" w14:textId="77777777" w:rsidTr="00FA4E65">
        <w:trPr>
          <w:trHeight w:val="438"/>
          <w:jc w:val="center"/>
        </w:trPr>
        <w:tc>
          <w:tcPr>
            <w:tcW w:w="2533" w:type="dxa"/>
          </w:tcPr>
          <w:p w14:paraId="5478B396" w14:textId="77777777" w:rsidR="00D73BF7" w:rsidRPr="001F6758" w:rsidRDefault="00D73BF7" w:rsidP="009A0C3C">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Telephone no. </w:t>
            </w:r>
          </w:p>
        </w:tc>
        <w:tc>
          <w:tcPr>
            <w:tcW w:w="5578" w:type="dxa"/>
          </w:tcPr>
          <w:p w14:paraId="358E51D1"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63A13A3A" w14:textId="77777777" w:rsidTr="00FA4E65">
        <w:trPr>
          <w:trHeight w:val="438"/>
          <w:jc w:val="center"/>
        </w:trPr>
        <w:tc>
          <w:tcPr>
            <w:tcW w:w="2533" w:type="dxa"/>
          </w:tcPr>
          <w:p w14:paraId="14847B80" w14:textId="77777777" w:rsidR="00D73BF7" w:rsidRPr="001F6758" w:rsidRDefault="00D73BF7" w:rsidP="009A0C3C">
            <w:pPr>
              <w:autoSpaceDE w:val="0"/>
              <w:autoSpaceDN w:val="0"/>
              <w:adjustRightInd w:val="0"/>
              <w:rPr>
                <w:rFonts w:ascii="Arial" w:hAnsi="Arial" w:cs="Arial"/>
                <w:sz w:val="20"/>
                <w:szCs w:val="20"/>
                <w:lang w:val="en-GB"/>
              </w:rPr>
            </w:pPr>
            <w:r w:rsidRPr="001F6758">
              <w:rPr>
                <w:rFonts w:ascii="Arial" w:hAnsi="Arial" w:cs="Arial"/>
                <w:sz w:val="20"/>
                <w:szCs w:val="20"/>
                <w:lang w:val="en-GB"/>
              </w:rPr>
              <w:t>E-mail:</w:t>
            </w:r>
          </w:p>
        </w:tc>
        <w:tc>
          <w:tcPr>
            <w:tcW w:w="5578" w:type="dxa"/>
          </w:tcPr>
          <w:p w14:paraId="3982A282"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37861D25" w14:textId="77777777" w:rsidTr="00FA4E65">
        <w:trPr>
          <w:trHeight w:val="438"/>
          <w:jc w:val="center"/>
        </w:trPr>
        <w:tc>
          <w:tcPr>
            <w:tcW w:w="2533" w:type="dxa"/>
          </w:tcPr>
          <w:p w14:paraId="3B43BD94" w14:textId="77777777" w:rsidR="00D73BF7" w:rsidRPr="001F6758" w:rsidRDefault="00D73BF7" w:rsidP="009A0C3C">
            <w:pPr>
              <w:autoSpaceDE w:val="0"/>
              <w:autoSpaceDN w:val="0"/>
              <w:adjustRightInd w:val="0"/>
              <w:rPr>
                <w:rFonts w:ascii="Arial" w:hAnsi="Arial" w:cs="Arial"/>
                <w:sz w:val="20"/>
                <w:szCs w:val="20"/>
                <w:lang w:val="en-GB"/>
              </w:rPr>
            </w:pPr>
            <w:r w:rsidRPr="001F6758">
              <w:rPr>
                <w:rFonts w:ascii="Arial" w:hAnsi="Arial" w:cs="Arial"/>
                <w:sz w:val="20"/>
                <w:szCs w:val="20"/>
                <w:lang w:val="en-GB"/>
              </w:rPr>
              <w:t>Name of contact person</w:t>
            </w:r>
          </w:p>
        </w:tc>
        <w:tc>
          <w:tcPr>
            <w:tcW w:w="5578" w:type="dxa"/>
          </w:tcPr>
          <w:p w14:paraId="30CCAFEE" w14:textId="77777777" w:rsidR="00D73BF7" w:rsidRPr="001F6758" w:rsidRDefault="00D73BF7" w:rsidP="009A0C3C">
            <w:pPr>
              <w:autoSpaceDE w:val="0"/>
              <w:autoSpaceDN w:val="0"/>
              <w:adjustRightInd w:val="0"/>
              <w:rPr>
                <w:rFonts w:ascii="Arial" w:hAnsi="Arial" w:cs="Arial"/>
                <w:b/>
                <w:sz w:val="20"/>
                <w:szCs w:val="20"/>
                <w:lang w:val="en-GB"/>
              </w:rPr>
            </w:pPr>
          </w:p>
        </w:tc>
      </w:tr>
      <w:tr w:rsidR="00D73BF7" w:rsidRPr="001F6758" w14:paraId="7FB747EB" w14:textId="77777777" w:rsidTr="00FA4E65">
        <w:trPr>
          <w:trHeight w:val="438"/>
          <w:jc w:val="center"/>
        </w:trPr>
        <w:tc>
          <w:tcPr>
            <w:tcW w:w="2533" w:type="dxa"/>
          </w:tcPr>
          <w:p w14:paraId="2F18EC8F" w14:textId="77777777" w:rsidR="00D73BF7" w:rsidRPr="001F6758" w:rsidRDefault="00D73BF7" w:rsidP="009A0C3C">
            <w:pPr>
              <w:autoSpaceDE w:val="0"/>
              <w:autoSpaceDN w:val="0"/>
              <w:adjustRightInd w:val="0"/>
              <w:rPr>
                <w:rFonts w:ascii="Arial" w:hAnsi="Arial" w:cs="Arial"/>
                <w:sz w:val="20"/>
                <w:szCs w:val="20"/>
                <w:lang w:val="en-GB"/>
              </w:rPr>
            </w:pPr>
            <w:r w:rsidRPr="001F6758">
              <w:rPr>
                <w:rFonts w:ascii="Arial" w:hAnsi="Arial" w:cs="Arial"/>
                <w:sz w:val="20"/>
                <w:szCs w:val="20"/>
                <w:lang w:val="en-GB"/>
              </w:rPr>
              <w:lastRenderedPageBreak/>
              <w:t xml:space="preserve">Date: </w:t>
            </w:r>
          </w:p>
        </w:tc>
        <w:tc>
          <w:tcPr>
            <w:tcW w:w="5578" w:type="dxa"/>
          </w:tcPr>
          <w:p w14:paraId="6A37F4CD" w14:textId="77777777" w:rsidR="00D73BF7" w:rsidRPr="001F6758" w:rsidRDefault="00D73BF7" w:rsidP="009A0C3C">
            <w:pPr>
              <w:autoSpaceDE w:val="0"/>
              <w:autoSpaceDN w:val="0"/>
              <w:adjustRightInd w:val="0"/>
              <w:rPr>
                <w:rFonts w:ascii="Arial" w:hAnsi="Arial" w:cs="Arial"/>
                <w:b/>
                <w:sz w:val="20"/>
                <w:szCs w:val="20"/>
                <w:lang w:val="en-GB"/>
              </w:rPr>
            </w:pPr>
          </w:p>
        </w:tc>
      </w:tr>
    </w:tbl>
    <w:p w14:paraId="354EEE58" w14:textId="77777777" w:rsidR="009562F0" w:rsidRDefault="009562F0" w:rsidP="00E87B1D">
      <w:pPr>
        <w:rPr>
          <w:lang w:val="en-GB"/>
        </w:rPr>
      </w:pPr>
    </w:p>
    <w:p w14:paraId="48764DE7" w14:textId="77777777" w:rsidR="00845974" w:rsidRDefault="00845974" w:rsidP="00E87B1D">
      <w:pPr>
        <w:rPr>
          <w:lang w:val="en-GB"/>
        </w:rPr>
      </w:pPr>
    </w:p>
    <w:p w14:paraId="333871E5" w14:textId="77777777" w:rsidR="00845974" w:rsidRDefault="00845974" w:rsidP="00E87B1D">
      <w:pPr>
        <w:rPr>
          <w:lang w:val="en-GB"/>
        </w:rPr>
      </w:pPr>
    </w:p>
    <w:p w14:paraId="38D3C14E" w14:textId="77777777" w:rsidR="00845974" w:rsidRDefault="00845974" w:rsidP="00E87B1D">
      <w:pPr>
        <w:rPr>
          <w:lang w:val="en-GB"/>
        </w:rPr>
      </w:pPr>
    </w:p>
    <w:p w14:paraId="074DDCA6" w14:textId="77777777" w:rsidR="00845974" w:rsidRDefault="00845974" w:rsidP="00E87B1D">
      <w:pPr>
        <w:rPr>
          <w:lang w:val="en-GB"/>
        </w:rPr>
      </w:pPr>
    </w:p>
    <w:p w14:paraId="2B8FF0C1" w14:textId="77777777" w:rsidR="00845974" w:rsidRDefault="00845974" w:rsidP="00E87B1D">
      <w:pPr>
        <w:rPr>
          <w:lang w:val="en-GB"/>
        </w:rPr>
      </w:pPr>
    </w:p>
    <w:p w14:paraId="28848E2C" w14:textId="77777777" w:rsidR="00845974" w:rsidRDefault="00845974" w:rsidP="00845974">
      <w:pPr>
        <w:rPr>
          <w:lang w:val="en-GB"/>
        </w:rPr>
      </w:pPr>
    </w:p>
    <w:p w14:paraId="26C4D1FE" w14:textId="67B8C37B" w:rsidR="00845974" w:rsidRPr="00661A89" w:rsidRDefault="00845974" w:rsidP="00845974">
      <w:pPr>
        <w:pStyle w:val="Header"/>
        <w:rPr>
          <w:sz w:val="22"/>
          <w:szCs w:val="22"/>
          <w:lang w:val="en-US"/>
        </w:rPr>
      </w:pPr>
      <w:bookmarkStart w:id="0" w:name="_Ref28418659"/>
      <w:bookmarkStart w:id="1" w:name="_Toc110316558"/>
      <w:r w:rsidRPr="00A32254">
        <w:rPr>
          <w:rFonts w:ascii="Arial" w:hAnsi="Arial" w:cs="Arial"/>
          <w:b/>
          <w:caps/>
          <w:sz w:val="22"/>
          <w:szCs w:val="22"/>
          <w:lang w:val="en-GB"/>
        </w:rPr>
        <w:t>General Terms and Conditions for supply contracts – VER2 2018</w:t>
      </w:r>
    </w:p>
    <w:p w14:paraId="1754953D" w14:textId="77777777" w:rsidR="00845974" w:rsidRPr="00223CE2" w:rsidRDefault="00845974" w:rsidP="00845974">
      <w:pPr>
        <w:rPr>
          <w:rFonts w:ascii="Arial" w:hAnsi="Arial" w:cs="Arial"/>
          <w:b/>
          <w:caps/>
          <w:sz w:val="14"/>
          <w:szCs w:val="16"/>
          <w:lang w:val="en-GB"/>
        </w:rPr>
      </w:pPr>
      <w:r w:rsidRPr="00223CE2">
        <w:rPr>
          <w:rFonts w:ascii="Arial" w:hAnsi="Arial" w:cs="Arial"/>
          <w:b/>
          <w:caps/>
          <w:sz w:val="14"/>
          <w:szCs w:val="16"/>
          <w:lang w:val="en-GB"/>
        </w:rPr>
        <w:t>DEFINITIONS</w:t>
      </w:r>
    </w:p>
    <w:p w14:paraId="22EE133D" w14:textId="77777777" w:rsidR="00845974" w:rsidRPr="00223CE2" w:rsidRDefault="00845974" w:rsidP="00845974">
      <w:pPr>
        <w:rPr>
          <w:rFonts w:ascii="Arial" w:hAnsi="Arial" w:cs="Arial"/>
          <w:sz w:val="14"/>
          <w:szCs w:val="16"/>
          <w:lang w:val="en-GB"/>
        </w:rPr>
      </w:pPr>
      <w:r w:rsidRPr="00223CE2">
        <w:rPr>
          <w:rFonts w:ascii="Arial" w:hAnsi="Arial" w:cs="Arial"/>
          <w:caps/>
          <w:sz w:val="14"/>
          <w:szCs w:val="16"/>
          <w:lang w:val="en-GB"/>
        </w:rPr>
        <w:t>I</w:t>
      </w:r>
      <w:r w:rsidRPr="00223CE2">
        <w:rPr>
          <w:rFonts w:ascii="Arial" w:hAnsi="Arial" w:cs="Arial"/>
          <w:sz w:val="14"/>
          <w:szCs w:val="16"/>
          <w:lang w:val="en-GB"/>
        </w:rPr>
        <w:t>n these general terms and conditions, the terms:</w:t>
      </w:r>
    </w:p>
    <w:p w14:paraId="2264C8FA" w14:textId="77777777" w:rsidR="00845974" w:rsidRPr="00223CE2" w:rsidRDefault="00845974" w:rsidP="00845974">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t>“Purchase Order “and “Contract” are used interchangeably and cover also “purchase contract” and/or “supply contract” or any other contract, whichever its denomination, to which these general terms and conditions are made applicable,</w:t>
      </w:r>
    </w:p>
    <w:p w14:paraId="0F7EF30B" w14:textId="77777777" w:rsidR="00845974" w:rsidRPr="00223CE2" w:rsidRDefault="00845974" w:rsidP="00845974">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t>“Seller” and “Contractor” are used interchangeably and shall also cover the term “Supplier” used in any contract as defined above.</w:t>
      </w:r>
    </w:p>
    <w:p w14:paraId="143EA6C5" w14:textId="77777777" w:rsidR="00845974" w:rsidRPr="00223CE2" w:rsidRDefault="00845974" w:rsidP="00845974">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t>“Buyer” and “Contracting Authority” are used interchangeably.</w:t>
      </w:r>
    </w:p>
    <w:p w14:paraId="429088C4" w14:textId="77777777" w:rsidR="00845974" w:rsidRPr="00223CE2" w:rsidRDefault="00845974" w:rsidP="00845974">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t>“Goods” and “supplies” are used interchangeably, to designate the supplies object of the Contract as defined above.</w:t>
      </w:r>
    </w:p>
    <w:p w14:paraId="3DDB9FB2" w14:textId="77777777" w:rsidR="00845974" w:rsidRPr="00223CE2" w:rsidRDefault="00845974" w:rsidP="00845974">
      <w:pPr>
        <w:numPr>
          <w:ilvl w:val="0"/>
          <w:numId w:val="15"/>
        </w:numPr>
        <w:tabs>
          <w:tab w:val="clear" w:pos="720"/>
        </w:tabs>
        <w:ind w:left="360"/>
        <w:jc w:val="both"/>
        <w:rPr>
          <w:rFonts w:ascii="Arial" w:hAnsi="Arial" w:cs="Arial"/>
          <w:sz w:val="14"/>
          <w:szCs w:val="16"/>
          <w:lang w:val="en-GB"/>
        </w:rPr>
      </w:pPr>
      <w:r w:rsidRPr="00223CE2">
        <w:rPr>
          <w:rFonts w:ascii="Arial" w:hAnsi="Arial" w:cs="Arial"/>
          <w:sz w:val="14"/>
          <w:szCs w:val="16"/>
          <w:lang w:val="en-GB"/>
        </w:rPr>
        <w:t>The Contracting Authority’s “partners” are the organisations to which the Contracting Authority is associated or linked.</w:t>
      </w:r>
    </w:p>
    <w:p w14:paraId="2D8A36FF" w14:textId="77777777" w:rsidR="00845974" w:rsidRPr="00223CE2" w:rsidRDefault="00845974" w:rsidP="00845974">
      <w:pPr>
        <w:ind w:left="360"/>
        <w:rPr>
          <w:rFonts w:ascii="Arial (W1)" w:hAnsi="Arial (W1)" w:cs="Arial"/>
          <w:sz w:val="14"/>
          <w:szCs w:val="16"/>
          <w:lang w:val="en-GB"/>
        </w:rPr>
      </w:pPr>
    </w:p>
    <w:p w14:paraId="2A6CAB7B" w14:textId="77777777" w:rsidR="00845974" w:rsidRPr="00223CE2" w:rsidRDefault="00845974" w:rsidP="00845974">
      <w:pPr>
        <w:jc w:val="both"/>
        <w:rPr>
          <w:rFonts w:ascii="Arial" w:hAnsi="Arial" w:cs="Arial"/>
          <w:b/>
          <w:caps/>
          <w:sz w:val="14"/>
          <w:szCs w:val="16"/>
          <w:lang w:val="en-GB"/>
        </w:rPr>
      </w:pPr>
      <w:r w:rsidRPr="00223CE2">
        <w:rPr>
          <w:rFonts w:ascii="Arial" w:hAnsi="Arial" w:cs="Arial"/>
          <w:b/>
          <w:caps/>
          <w:sz w:val="14"/>
          <w:szCs w:val="16"/>
          <w:lang w:val="en-GB"/>
        </w:rPr>
        <w:t>1. Delivery terms</w:t>
      </w:r>
    </w:p>
    <w:p w14:paraId="25FB552B" w14:textId="77777777" w:rsidR="00845974" w:rsidRPr="00223CE2" w:rsidRDefault="00845974" w:rsidP="00845974">
      <w:pPr>
        <w:jc w:val="both"/>
        <w:rPr>
          <w:rFonts w:ascii="Arial" w:hAnsi="Arial" w:cs="Arial"/>
          <w:sz w:val="14"/>
          <w:szCs w:val="16"/>
          <w:lang w:val="en-GB"/>
        </w:rPr>
      </w:pPr>
      <w:r w:rsidRPr="00223CE2">
        <w:rPr>
          <w:rFonts w:ascii="Arial" w:hAnsi="Arial" w:cs="Arial"/>
          <w:color w:val="000000"/>
          <w:sz w:val="14"/>
          <w:szCs w:val="16"/>
          <w:lang w:val="en-GB"/>
        </w:rPr>
        <w:t>Notwithstanding any Incoterm 2010 used in a purchase order or similar document</w:t>
      </w:r>
      <w:r w:rsidRPr="00223CE2">
        <w:rPr>
          <w:rFonts w:ascii="Arial" w:hAnsi="Arial" w:cs="Arial"/>
          <w:sz w:val="14"/>
          <w:szCs w:val="16"/>
          <w:lang w:val="en-GB"/>
        </w:rPr>
        <w:t>, it is the responsibility of the Seller to obtain any export license or other governmental authorisation for export.</w:t>
      </w:r>
    </w:p>
    <w:p w14:paraId="35FF110A" w14:textId="77777777" w:rsidR="00845974" w:rsidRPr="00223CE2" w:rsidRDefault="00845974" w:rsidP="00845974">
      <w:pPr>
        <w:rPr>
          <w:rFonts w:ascii="Arial" w:hAnsi="Arial" w:cs="Arial"/>
          <w:b/>
          <w:sz w:val="14"/>
          <w:szCs w:val="16"/>
          <w:lang w:val="en-GB"/>
        </w:rPr>
      </w:pPr>
    </w:p>
    <w:p w14:paraId="153D6BE0" w14:textId="77777777" w:rsidR="00845974" w:rsidRPr="00223CE2" w:rsidRDefault="00845974" w:rsidP="00845974">
      <w:pPr>
        <w:rPr>
          <w:rFonts w:ascii="Arial" w:hAnsi="Arial" w:cs="Arial"/>
          <w:b/>
          <w:sz w:val="14"/>
          <w:szCs w:val="16"/>
          <w:lang w:val="en-GB"/>
        </w:rPr>
      </w:pPr>
      <w:r w:rsidRPr="00223CE2">
        <w:rPr>
          <w:rFonts w:ascii="Arial" w:hAnsi="Arial" w:cs="Arial"/>
          <w:b/>
          <w:sz w:val="14"/>
          <w:szCs w:val="16"/>
          <w:lang w:val="en-GB"/>
        </w:rPr>
        <w:t xml:space="preserve">2. PAYMENT </w:t>
      </w:r>
    </w:p>
    <w:p w14:paraId="70602F89" w14:textId="77777777" w:rsidR="00845974" w:rsidRPr="00223CE2" w:rsidRDefault="00845974" w:rsidP="00845974">
      <w:pPr>
        <w:jc w:val="both"/>
        <w:rPr>
          <w:rFonts w:ascii="Arial" w:hAnsi="Arial" w:cs="Arial"/>
          <w:sz w:val="14"/>
          <w:szCs w:val="16"/>
          <w:lang w:val="en-GB"/>
        </w:rPr>
      </w:pPr>
      <w:r w:rsidRPr="00223CE2">
        <w:rPr>
          <w:rFonts w:ascii="Arial" w:hAnsi="Arial" w:cs="Arial"/>
          <w:sz w:val="14"/>
          <w:szCs w:val="16"/>
          <w:lang w:val="en-GB"/>
        </w:rPr>
        <w:t xml:space="preserve">2.1 Payment will be as indicated in the purchase order.  Unless otherwise stated in the purchase order, payment terms will be 30 days from receipt of goods and relevant documentation.  Payments will only be made by cheque or bank transfer to the Suppliers company bank account.  </w:t>
      </w:r>
    </w:p>
    <w:p w14:paraId="350C9FB1" w14:textId="77777777" w:rsidR="00845974" w:rsidRPr="00223CE2" w:rsidRDefault="00845974" w:rsidP="00845974">
      <w:pPr>
        <w:jc w:val="both"/>
        <w:rPr>
          <w:rFonts w:ascii="Arial" w:hAnsi="Arial" w:cs="Arial"/>
          <w:sz w:val="14"/>
          <w:szCs w:val="16"/>
          <w:lang w:val="en-GB"/>
        </w:rPr>
      </w:pPr>
    </w:p>
    <w:p w14:paraId="40572C22" w14:textId="77777777" w:rsidR="00845974" w:rsidRPr="00223CE2" w:rsidRDefault="00845974" w:rsidP="00845974">
      <w:pPr>
        <w:jc w:val="both"/>
        <w:rPr>
          <w:rFonts w:ascii="Arial" w:hAnsi="Arial" w:cs="Arial"/>
          <w:sz w:val="14"/>
          <w:szCs w:val="16"/>
          <w:lang w:val="en-GB"/>
        </w:rPr>
      </w:pPr>
      <w:r w:rsidRPr="00223CE2">
        <w:rPr>
          <w:rFonts w:ascii="Arial" w:hAnsi="Arial" w:cs="Arial"/>
          <w:sz w:val="14"/>
          <w:szCs w:val="16"/>
          <w:lang w:val="en-GB"/>
        </w:rPr>
        <w:t xml:space="preserve">2.2 Payment made by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does not imply any acceptance of Goods or related services. Unless otherwise stated in the purchase order, prices are fixed.</w:t>
      </w:r>
    </w:p>
    <w:p w14:paraId="6B44DE3B" w14:textId="77777777" w:rsidR="00845974" w:rsidRPr="00223CE2" w:rsidRDefault="00845974" w:rsidP="00845974">
      <w:pPr>
        <w:rPr>
          <w:rFonts w:ascii="Arial" w:hAnsi="Arial" w:cs="Arial"/>
          <w:sz w:val="14"/>
          <w:szCs w:val="16"/>
          <w:lang w:val="en-GB"/>
        </w:rPr>
      </w:pPr>
    </w:p>
    <w:p w14:paraId="4C0E5B05" w14:textId="77777777" w:rsidR="00845974" w:rsidRPr="00223CE2" w:rsidRDefault="00845974" w:rsidP="00845974">
      <w:pPr>
        <w:rPr>
          <w:rFonts w:ascii="Arial" w:hAnsi="Arial" w:cs="Arial"/>
          <w:b/>
          <w:sz w:val="14"/>
          <w:szCs w:val="14"/>
          <w:lang w:val="en-GB"/>
        </w:rPr>
      </w:pPr>
      <w:r w:rsidRPr="00223CE2">
        <w:rPr>
          <w:rFonts w:ascii="Arial" w:hAnsi="Arial" w:cs="Arial"/>
          <w:b/>
          <w:sz w:val="14"/>
          <w:szCs w:val="14"/>
          <w:lang w:val="en-GB"/>
        </w:rPr>
        <w:t>3. INSPECTION AND ACCEPTANCE OF THE GOODS</w:t>
      </w:r>
    </w:p>
    <w:p w14:paraId="5DC6A3B5"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3.1. All Goods shall be subject to inspection and testing by the Contracting Authority or its designated representatives, to the extent practicable, at all times and places, including the period of manufacture and, in any event, prior to formal acceptance by the Contracting Authority.</w:t>
      </w:r>
    </w:p>
    <w:p w14:paraId="28834F3E" w14:textId="77777777" w:rsidR="00845974" w:rsidRPr="00223CE2" w:rsidRDefault="00845974" w:rsidP="00845974">
      <w:pPr>
        <w:jc w:val="both"/>
        <w:rPr>
          <w:rFonts w:ascii="Arial" w:hAnsi="Arial" w:cs="Arial"/>
          <w:sz w:val="14"/>
          <w:szCs w:val="14"/>
          <w:lang w:val="en-GB"/>
        </w:rPr>
      </w:pPr>
    </w:p>
    <w:p w14:paraId="5083B3FF"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3.2. Neither the carrying out of any inspections of the Goods nor any failure to undertake any such inspections shall release the Seller of any of its warranties or the performance of any obligations under the Contract.</w:t>
      </w:r>
    </w:p>
    <w:p w14:paraId="679D197F" w14:textId="77777777" w:rsidR="00845974" w:rsidRPr="00223CE2" w:rsidRDefault="00845974" w:rsidP="00845974">
      <w:pPr>
        <w:jc w:val="both"/>
        <w:rPr>
          <w:rFonts w:ascii="Arial" w:hAnsi="Arial" w:cs="Arial"/>
          <w:sz w:val="14"/>
          <w:szCs w:val="14"/>
          <w:lang w:val="en-GB"/>
        </w:rPr>
      </w:pPr>
    </w:p>
    <w:p w14:paraId="10E81181"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3.3. The Goods shall be taken over by the Contracting Authority when they have been delivered to final destination in accordance with the Contract, have satisfactorily passed the required tests, or have been successfully installed and commissioned as the case may be, and a certificate of acceptance has been issued.</w:t>
      </w:r>
    </w:p>
    <w:p w14:paraId="31F438B6" w14:textId="77777777" w:rsidR="00845974" w:rsidRPr="00223CE2" w:rsidRDefault="00845974" w:rsidP="00845974">
      <w:pPr>
        <w:jc w:val="both"/>
        <w:rPr>
          <w:rFonts w:ascii="Arial" w:hAnsi="Arial" w:cs="Arial"/>
          <w:sz w:val="14"/>
          <w:szCs w:val="14"/>
          <w:lang w:val="en-GB"/>
        </w:rPr>
      </w:pPr>
    </w:p>
    <w:p w14:paraId="01307676"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3.4. Under no circumstances shall the Contracting Authority be required, or deemed to, accept any Goods that do not conform to the specifications or requirements of the Contract. The Contracting Authority may condition acceptance of the Goods to the successful completion of acceptance tests. In no case shall the Contracting Authority be obligated to accept any Goods unless and until the Contracting Authority has had a reasonable opportunity to (</w:t>
      </w:r>
      <w:proofErr w:type="spellStart"/>
      <w:r w:rsidRPr="00223CE2">
        <w:rPr>
          <w:rFonts w:ascii="Arial" w:hAnsi="Arial" w:cs="Arial"/>
          <w:sz w:val="14"/>
          <w:szCs w:val="14"/>
          <w:lang w:val="en-GB"/>
        </w:rPr>
        <w:t>i</w:t>
      </w:r>
      <w:proofErr w:type="spellEnd"/>
      <w:r w:rsidRPr="00223CE2">
        <w:rPr>
          <w:rFonts w:ascii="Arial" w:hAnsi="Arial" w:cs="Arial"/>
          <w:sz w:val="14"/>
          <w:szCs w:val="14"/>
          <w:lang w:val="en-GB"/>
        </w:rPr>
        <w:t>) inspect the Goods following their delivery at final destination, (ii) proceed with and complete satisfactory tests, or (iii) be satisfied of installation and commissioning of the equipment, as the case may be, and whichever is the latest. Payment by the Contracting Authority does not imply acceptance of the Goods.</w:t>
      </w:r>
    </w:p>
    <w:p w14:paraId="3B3D4643" w14:textId="77777777" w:rsidR="00845974" w:rsidRPr="00223CE2" w:rsidRDefault="00845974" w:rsidP="00845974">
      <w:pPr>
        <w:jc w:val="both"/>
        <w:rPr>
          <w:rFonts w:ascii="Arial" w:hAnsi="Arial" w:cs="Arial"/>
          <w:sz w:val="14"/>
          <w:szCs w:val="14"/>
          <w:lang w:val="en-GB"/>
        </w:rPr>
      </w:pPr>
    </w:p>
    <w:p w14:paraId="38BD576D"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 xml:space="preserve">3.5. If the Contracting Authority fails to issue an acceptance certificate within a period of 45 days from actual delivery of the Goods at final destination, successful completion of the tests, successful installation and commissioning, whichever is the latest, the Contracting Authority shall be deemed to have issued the acceptance certificate on the last day of that 45-day period. The issue of the acceptance certificate shall not release the Seller of any of its warranties under the Contract, including those of article 4. </w:t>
      </w:r>
    </w:p>
    <w:p w14:paraId="52CFC2CB" w14:textId="77777777" w:rsidR="00845974" w:rsidRPr="00223CE2" w:rsidRDefault="00845974" w:rsidP="00845974">
      <w:pPr>
        <w:jc w:val="both"/>
        <w:rPr>
          <w:rFonts w:ascii="Arial" w:hAnsi="Arial" w:cs="Arial"/>
          <w:sz w:val="14"/>
          <w:szCs w:val="14"/>
          <w:lang w:val="en-GB"/>
        </w:rPr>
      </w:pPr>
    </w:p>
    <w:p w14:paraId="0770C98E"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3.6. Notwithstanding any other rights of, or remedies available to, the Contracting Authority under the Contract, in case any of the Goods are defective or otherwise do not conform to the Contract, the Contracting Authority may, at its sole option, reject or refuse to accept the Goods, and the Seller shall promptly proceed in accordance with article 4.3.</w:t>
      </w:r>
    </w:p>
    <w:p w14:paraId="0CF0FDF8" w14:textId="77777777" w:rsidR="00845974" w:rsidRPr="00223CE2" w:rsidRDefault="00845974" w:rsidP="00845974">
      <w:pPr>
        <w:rPr>
          <w:rFonts w:ascii="Arial" w:hAnsi="Arial" w:cs="Arial"/>
          <w:color w:val="000000"/>
          <w:sz w:val="14"/>
          <w:szCs w:val="16"/>
          <w:lang w:val="en-GB"/>
        </w:rPr>
      </w:pPr>
    </w:p>
    <w:p w14:paraId="144BBB1C" w14:textId="77777777" w:rsidR="00845974" w:rsidRPr="00223CE2" w:rsidRDefault="00845974" w:rsidP="00845974">
      <w:pPr>
        <w:rPr>
          <w:rFonts w:ascii="Arial" w:hAnsi="Arial" w:cs="Arial"/>
          <w:sz w:val="14"/>
          <w:szCs w:val="14"/>
          <w:lang w:val="en-GB"/>
        </w:rPr>
      </w:pPr>
      <w:r w:rsidRPr="00223CE2">
        <w:rPr>
          <w:rFonts w:ascii="Arial" w:hAnsi="Arial" w:cs="Arial"/>
          <w:b/>
          <w:sz w:val="14"/>
          <w:szCs w:val="14"/>
          <w:lang w:val="en-GB"/>
        </w:rPr>
        <w:t>4. WARRANTY OBLIGATIONS</w:t>
      </w:r>
    </w:p>
    <w:p w14:paraId="3855D480" w14:textId="77777777" w:rsidR="00845974" w:rsidRPr="00223CE2" w:rsidRDefault="00845974" w:rsidP="00845974">
      <w:pPr>
        <w:widowControl w:val="0"/>
        <w:jc w:val="both"/>
        <w:rPr>
          <w:rFonts w:ascii="Arial" w:hAnsi="Arial" w:cs="Arial"/>
          <w:sz w:val="14"/>
          <w:szCs w:val="14"/>
          <w:lang w:val="en-GB"/>
        </w:rPr>
      </w:pPr>
      <w:r w:rsidRPr="00223CE2">
        <w:rPr>
          <w:rFonts w:ascii="Arial" w:hAnsi="Arial" w:cs="Arial"/>
          <w:sz w:val="14"/>
          <w:szCs w:val="14"/>
          <w:lang w:val="en-GB"/>
        </w:rPr>
        <w:t>4.1. Without limitation of any other warranties stated in or arising under the Contract, or resulting from statutory rights under applicable product liability law, the Seller warrants and represents that:</w:t>
      </w:r>
    </w:p>
    <w:p w14:paraId="4FC5F63C" w14:textId="77777777" w:rsidR="00845974" w:rsidRPr="00223CE2" w:rsidRDefault="00845974" w:rsidP="00845974">
      <w:pPr>
        <w:widowControl w:val="0"/>
        <w:jc w:val="both"/>
        <w:rPr>
          <w:rFonts w:ascii="Arial" w:hAnsi="Arial" w:cs="Arial"/>
          <w:sz w:val="14"/>
          <w:szCs w:val="14"/>
          <w:lang w:val="en-GB"/>
        </w:rPr>
      </w:pPr>
    </w:p>
    <w:p w14:paraId="78843D6D" w14:textId="77777777" w:rsidR="00845974" w:rsidRPr="00223CE2" w:rsidRDefault="00845974" w:rsidP="00845974">
      <w:pPr>
        <w:widowControl w:val="0"/>
        <w:numPr>
          <w:ilvl w:val="0"/>
          <w:numId w:val="17"/>
        </w:numPr>
        <w:jc w:val="both"/>
        <w:rPr>
          <w:rFonts w:ascii="Arial" w:hAnsi="Arial" w:cs="Arial"/>
          <w:sz w:val="14"/>
          <w:szCs w:val="16"/>
          <w:lang w:val="en-GB"/>
        </w:rPr>
      </w:pPr>
      <w:r w:rsidRPr="00223CE2">
        <w:rPr>
          <w:rFonts w:ascii="Arial" w:hAnsi="Arial" w:cs="Arial"/>
          <w:sz w:val="14"/>
          <w:szCs w:val="14"/>
          <w:lang w:val="en-GB"/>
        </w:rPr>
        <w:t>the Goods, including all packaging and packing thereof, conform to the specifications of the Contract, are fit for the purposes for which such Goods are ordinarily used and for the purposes expressly made known to the Seller, and shall be of even quality, free from faults and defects in design, material, manufacture and workmanship under normal use in the conditions prevailing in the country of final destination;</w:t>
      </w:r>
    </w:p>
    <w:p w14:paraId="04357271" w14:textId="77777777" w:rsidR="00845974" w:rsidRPr="00223CE2" w:rsidRDefault="00845974" w:rsidP="00845974">
      <w:pPr>
        <w:widowControl w:val="0"/>
        <w:numPr>
          <w:ilvl w:val="0"/>
          <w:numId w:val="17"/>
        </w:numPr>
        <w:jc w:val="both"/>
        <w:rPr>
          <w:rFonts w:ascii="Arial" w:hAnsi="Arial" w:cs="Arial"/>
          <w:sz w:val="14"/>
          <w:szCs w:val="16"/>
          <w:lang w:val="en-GB"/>
        </w:rPr>
      </w:pPr>
      <w:r w:rsidRPr="00223CE2">
        <w:rPr>
          <w:rFonts w:ascii="Arial" w:hAnsi="Arial" w:cs="Arial"/>
          <w:sz w:val="14"/>
          <w:szCs w:val="16"/>
          <w:lang w:val="en-GB"/>
        </w:rPr>
        <w:t>that the Goods are securely contained, packaged and marked, taking into consideration the mode(s) of shipment in a manner so as to protect the Goods during delivery to their ultimate destination;</w:t>
      </w:r>
    </w:p>
    <w:p w14:paraId="117405A3" w14:textId="77777777" w:rsidR="00845974" w:rsidRPr="00223CE2" w:rsidRDefault="00845974" w:rsidP="00845974">
      <w:pPr>
        <w:widowControl w:val="0"/>
        <w:numPr>
          <w:ilvl w:val="0"/>
          <w:numId w:val="17"/>
        </w:numPr>
        <w:jc w:val="both"/>
        <w:rPr>
          <w:rFonts w:ascii="Arial" w:hAnsi="Arial" w:cs="Arial"/>
          <w:sz w:val="14"/>
          <w:szCs w:val="14"/>
          <w:lang w:val="en-GB"/>
        </w:rPr>
      </w:pPr>
      <w:r w:rsidRPr="00223CE2">
        <w:rPr>
          <w:rFonts w:ascii="Arial" w:hAnsi="Arial" w:cs="Arial"/>
          <w:sz w:val="14"/>
          <w:szCs w:val="14"/>
          <w:lang w:val="en-GB"/>
        </w:rPr>
        <w:t>if the Seller is not the original manufacturer of the Goods, the Seller shall provide the Contracting Authority with the benefit of all manufacturers’ warranties in addition to the present warranties;</w:t>
      </w:r>
    </w:p>
    <w:p w14:paraId="2B08F49D" w14:textId="77777777" w:rsidR="00845974" w:rsidRPr="00223CE2" w:rsidRDefault="00845974" w:rsidP="00845974">
      <w:pPr>
        <w:widowControl w:val="0"/>
        <w:numPr>
          <w:ilvl w:val="0"/>
          <w:numId w:val="17"/>
        </w:numPr>
        <w:jc w:val="both"/>
        <w:rPr>
          <w:rFonts w:ascii="Arial" w:hAnsi="Arial" w:cs="Arial"/>
          <w:sz w:val="14"/>
          <w:szCs w:val="14"/>
          <w:lang w:val="en-GB"/>
        </w:rPr>
      </w:pPr>
      <w:r w:rsidRPr="00223CE2">
        <w:rPr>
          <w:rFonts w:ascii="Arial" w:hAnsi="Arial" w:cs="Arial"/>
          <w:sz w:val="14"/>
          <w:szCs w:val="14"/>
          <w:lang w:val="en-GB"/>
        </w:rPr>
        <w:t>the Goods are of the quality, quantity and description required by the Contract;</w:t>
      </w:r>
    </w:p>
    <w:p w14:paraId="119CFFEF" w14:textId="77777777" w:rsidR="00845974" w:rsidRPr="00223CE2" w:rsidRDefault="00845974" w:rsidP="00845974">
      <w:pPr>
        <w:widowControl w:val="0"/>
        <w:numPr>
          <w:ilvl w:val="0"/>
          <w:numId w:val="17"/>
        </w:numPr>
        <w:jc w:val="both"/>
        <w:rPr>
          <w:rFonts w:ascii="Arial" w:hAnsi="Arial" w:cs="Arial"/>
          <w:sz w:val="14"/>
          <w:szCs w:val="14"/>
          <w:lang w:val="en-GB"/>
        </w:rPr>
      </w:pPr>
      <w:r w:rsidRPr="00223CE2">
        <w:rPr>
          <w:rFonts w:ascii="Arial" w:hAnsi="Arial" w:cs="Arial"/>
          <w:sz w:val="14"/>
          <w:szCs w:val="14"/>
          <w:lang w:val="en-GB"/>
        </w:rPr>
        <w:t>the Goods are new and unused; and</w:t>
      </w:r>
    </w:p>
    <w:p w14:paraId="4F131F95" w14:textId="77777777" w:rsidR="00845974" w:rsidRPr="00223CE2" w:rsidRDefault="00845974" w:rsidP="00845974">
      <w:pPr>
        <w:widowControl w:val="0"/>
        <w:numPr>
          <w:ilvl w:val="0"/>
          <w:numId w:val="17"/>
        </w:numPr>
        <w:jc w:val="both"/>
        <w:rPr>
          <w:rFonts w:ascii="Arial" w:hAnsi="Arial" w:cs="Arial"/>
          <w:sz w:val="14"/>
          <w:szCs w:val="14"/>
          <w:lang w:val="en-GB"/>
        </w:rPr>
      </w:pPr>
      <w:r w:rsidRPr="00223CE2">
        <w:rPr>
          <w:rFonts w:ascii="Arial" w:hAnsi="Arial" w:cs="Arial"/>
          <w:sz w:val="14"/>
          <w:szCs w:val="14"/>
          <w:lang w:val="en-GB"/>
        </w:rPr>
        <w:t>the Goods are free from any right of claim by any third-party and unencumbered by any title or other rights, including any liens or security interests and claims of infringement of any intellectual property rights, including, but not limited to, patents, trademarks, copyright and trade secrets.</w:t>
      </w:r>
    </w:p>
    <w:p w14:paraId="2BAF73F7" w14:textId="77777777" w:rsidR="00845974" w:rsidRPr="00223CE2" w:rsidRDefault="00845974" w:rsidP="00845974">
      <w:pPr>
        <w:widowControl w:val="0"/>
        <w:jc w:val="both"/>
        <w:rPr>
          <w:rFonts w:ascii="Arial" w:hAnsi="Arial" w:cs="Arial"/>
          <w:sz w:val="14"/>
          <w:szCs w:val="14"/>
          <w:lang w:val="en-GB"/>
        </w:rPr>
      </w:pPr>
    </w:p>
    <w:p w14:paraId="0500A699" w14:textId="77777777" w:rsidR="00845974" w:rsidRPr="00223CE2" w:rsidRDefault="00845974" w:rsidP="00845974">
      <w:pPr>
        <w:widowControl w:val="0"/>
        <w:jc w:val="both"/>
        <w:rPr>
          <w:rFonts w:ascii="Arial" w:hAnsi="Arial" w:cs="Arial"/>
          <w:sz w:val="14"/>
          <w:szCs w:val="14"/>
          <w:lang w:val="en-GB"/>
        </w:rPr>
      </w:pPr>
      <w:r w:rsidRPr="00223CE2">
        <w:rPr>
          <w:rFonts w:ascii="Arial" w:hAnsi="Arial" w:cs="Arial"/>
          <w:sz w:val="14"/>
          <w:szCs w:val="14"/>
          <w:lang w:val="en-GB"/>
        </w:rPr>
        <w:t xml:space="preserve">4.2. Unless provided otherwise in the Contract, all warranties shall remain fully valid for a period of one year after acceptance of the Goods by the Contracting Authority. </w:t>
      </w:r>
    </w:p>
    <w:p w14:paraId="0503E339" w14:textId="77777777" w:rsidR="00845974" w:rsidRPr="00223CE2" w:rsidRDefault="00845974" w:rsidP="00845974">
      <w:pPr>
        <w:widowControl w:val="0"/>
        <w:jc w:val="both"/>
        <w:rPr>
          <w:rFonts w:ascii="Arial" w:hAnsi="Arial" w:cs="Arial"/>
          <w:sz w:val="14"/>
          <w:szCs w:val="14"/>
          <w:lang w:val="en-GB"/>
        </w:rPr>
      </w:pPr>
    </w:p>
    <w:p w14:paraId="0130B88F" w14:textId="77777777" w:rsidR="00845974" w:rsidRPr="00223CE2" w:rsidRDefault="00845974" w:rsidP="00845974">
      <w:pPr>
        <w:widowControl w:val="0"/>
        <w:jc w:val="both"/>
        <w:rPr>
          <w:rFonts w:ascii="Arial" w:hAnsi="Arial" w:cs="Arial"/>
          <w:sz w:val="14"/>
          <w:szCs w:val="14"/>
          <w:lang w:val="en-GB"/>
        </w:rPr>
      </w:pPr>
      <w:r w:rsidRPr="00223CE2">
        <w:rPr>
          <w:rFonts w:ascii="Arial" w:hAnsi="Arial" w:cs="Arial"/>
          <w:sz w:val="14"/>
          <w:szCs w:val="14"/>
          <w:lang w:val="en-GB"/>
        </w:rPr>
        <w:t xml:space="preserve">4.3. During any period in which the Seller’s warranties are effective, upon notice by the Contracting Authority that the Goods do not conform to the requirements of the Contract, the Seller shall promptly and at its own expense correct such non-conformities or, in case of its inability to do so, replace the defective Goods with goods of the </w:t>
      </w:r>
      <w:r w:rsidRPr="00223CE2">
        <w:rPr>
          <w:rFonts w:ascii="Arial" w:hAnsi="Arial" w:cs="Arial"/>
          <w:sz w:val="14"/>
          <w:szCs w:val="14"/>
          <w:lang w:val="en-GB"/>
        </w:rPr>
        <w:lastRenderedPageBreak/>
        <w:t>same or better quality or fully reimburse the Contracting Authority for the purchase price paid for the defective goods including freight costs to the final destination. The Seller shall pay all costs relating to the repair or return of the Goods as well as the costs relating to the delivery to final site of any replacement goods to the Contracting Authority. If having been notified by any means, the Seller fails to remedy the defect within 30 days, the Contracting Authority may proceed to take such remedial action as may be necessary, at the seller’s risk and expense and without prejudice to any other rights which the Contracting Authority may have against the Seller under the Contract.</w:t>
      </w:r>
    </w:p>
    <w:p w14:paraId="4524F7ED" w14:textId="77777777" w:rsidR="00845974" w:rsidRPr="00223CE2" w:rsidRDefault="00845974" w:rsidP="00845974">
      <w:pPr>
        <w:widowControl w:val="0"/>
        <w:jc w:val="both"/>
        <w:rPr>
          <w:rFonts w:ascii="Arial" w:hAnsi="Arial" w:cs="Arial"/>
          <w:sz w:val="14"/>
          <w:szCs w:val="14"/>
          <w:lang w:val="en-GB"/>
        </w:rPr>
      </w:pPr>
    </w:p>
    <w:p w14:paraId="36481EDC" w14:textId="77777777" w:rsidR="00845974" w:rsidRPr="00223CE2" w:rsidRDefault="00845974" w:rsidP="00845974">
      <w:pPr>
        <w:widowControl w:val="0"/>
        <w:jc w:val="both"/>
        <w:rPr>
          <w:rFonts w:ascii="Arial" w:hAnsi="Arial" w:cs="Arial"/>
          <w:sz w:val="14"/>
          <w:szCs w:val="14"/>
          <w:lang w:val="en-GB"/>
        </w:rPr>
      </w:pPr>
      <w:r w:rsidRPr="00223CE2">
        <w:rPr>
          <w:rFonts w:ascii="Arial" w:hAnsi="Arial" w:cs="Arial"/>
          <w:sz w:val="14"/>
          <w:szCs w:val="14"/>
          <w:lang w:val="en-GB"/>
        </w:rPr>
        <w:t>4.4. The Seller shall indemnify and hold harmless the Contracting Authority from and against any and all suits, actions or administrative proceedings, claims and demands from third-parties, losses, damages, costs, and expenses of any nature, including legal fees and expenses, which the Contracting Authority may suffer as a result of any infringement by the Seller of the warranties specified in article 4.1.</w:t>
      </w:r>
    </w:p>
    <w:p w14:paraId="07D4A21C" w14:textId="77777777" w:rsidR="00845974" w:rsidRPr="00223CE2" w:rsidRDefault="00845974" w:rsidP="00845974">
      <w:pPr>
        <w:rPr>
          <w:rFonts w:ascii="Arial" w:hAnsi="Arial" w:cs="Arial"/>
          <w:b/>
          <w:sz w:val="14"/>
          <w:szCs w:val="16"/>
          <w:lang w:val="en-GB"/>
        </w:rPr>
      </w:pPr>
    </w:p>
    <w:p w14:paraId="035BCAE4" w14:textId="77777777" w:rsidR="00845974" w:rsidRPr="00223CE2" w:rsidRDefault="00845974" w:rsidP="00845974">
      <w:pPr>
        <w:jc w:val="both"/>
        <w:rPr>
          <w:rFonts w:ascii="Arial" w:hAnsi="Arial" w:cs="Arial"/>
          <w:b/>
          <w:sz w:val="14"/>
          <w:szCs w:val="16"/>
          <w:lang w:val="en-GB"/>
        </w:rPr>
      </w:pPr>
      <w:r w:rsidRPr="00223CE2">
        <w:rPr>
          <w:rFonts w:ascii="Arial" w:hAnsi="Arial" w:cs="Arial"/>
          <w:b/>
          <w:sz w:val="14"/>
          <w:szCs w:val="16"/>
          <w:lang w:val="en-GB"/>
        </w:rPr>
        <w:t>5. AFTER SALES SERVICE</w:t>
      </w:r>
    </w:p>
    <w:p w14:paraId="73834193" w14:textId="77777777" w:rsidR="00845974" w:rsidRPr="00223CE2" w:rsidRDefault="00845974" w:rsidP="00845974">
      <w:pPr>
        <w:jc w:val="both"/>
        <w:rPr>
          <w:rFonts w:ascii="Arial" w:hAnsi="Arial" w:cs="Arial"/>
          <w:sz w:val="14"/>
          <w:szCs w:val="16"/>
          <w:lang w:val="en-GB"/>
        </w:rPr>
      </w:pPr>
      <w:r w:rsidRPr="00223CE2">
        <w:rPr>
          <w:rFonts w:ascii="Arial" w:hAnsi="Arial" w:cs="Arial"/>
          <w:sz w:val="14"/>
          <w:szCs w:val="16"/>
          <w:lang w:val="en-GB"/>
        </w:rPr>
        <w:t xml:space="preserve">The Seller shall be able to handle requests from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for technical assistance, maintenance, service and repairs of the Goods supplied.</w:t>
      </w:r>
    </w:p>
    <w:p w14:paraId="0D779FD0" w14:textId="77777777" w:rsidR="00845974" w:rsidRPr="00223CE2" w:rsidRDefault="00845974" w:rsidP="00845974">
      <w:pPr>
        <w:jc w:val="both"/>
        <w:rPr>
          <w:rFonts w:ascii="Arial" w:hAnsi="Arial" w:cs="Arial"/>
          <w:sz w:val="14"/>
          <w:szCs w:val="16"/>
          <w:lang w:val="en-GB"/>
        </w:rPr>
      </w:pPr>
    </w:p>
    <w:p w14:paraId="413AA855" w14:textId="77777777" w:rsidR="00845974" w:rsidRPr="00223CE2" w:rsidRDefault="00845974" w:rsidP="00845974">
      <w:pPr>
        <w:jc w:val="both"/>
        <w:rPr>
          <w:rFonts w:ascii="Arial" w:hAnsi="Arial" w:cs="Arial"/>
          <w:b/>
          <w:caps/>
          <w:sz w:val="14"/>
          <w:szCs w:val="16"/>
          <w:lang w:val="en-GB"/>
        </w:rPr>
      </w:pPr>
      <w:r w:rsidRPr="00223CE2">
        <w:rPr>
          <w:rFonts w:ascii="Arial" w:hAnsi="Arial" w:cs="Arial"/>
          <w:b/>
          <w:caps/>
          <w:sz w:val="14"/>
          <w:szCs w:val="16"/>
          <w:lang w:val="en-GB"/>
        </w:rPr>
        <w:t>6. Liquidated damages for delay</w:t>
      </w:r>
    </w:p>
    <w:p w14:paraId="0258A072" w14:textId="77777777" w:rsidR="00845974" w:rsidRPr="00223CE2" w:rsidRDefault="00845974" w:rsidP="00845974">
      <w:pPr>
        <w:jc w:val="both"/>
        <w:rPr>
          <w:rFonts w:ascii="Arial" w:hAnsi="Arial" w:cs="Arial"/>
          <w:sz w:val="14"/>
          <w:szCs w:val="16"/>
          <w:lang w:val="en-GB"/>
        </w:rPr>
      </w:pPr>
      <w:r w:rsidRPr="00223CE2">
        <w:rPr>
          <w:rFonts w:ascii="Arial" w:hAnsi="Arial" w:cs="Arial"/>
          <w:sz w:val="14"/>
          <w:szCs w:val="16"/>
          <w:lang w:val="en-GB"/>
        </w:rPr>
        <w:t>Subject to force majeure, if the Seller fails to deliver any of the Goods or to perform any of the services within the time period specified in the Contract, t</w:t>
      </w:r>
      <w:r w:rsidRPr="00223CE2">
        <w:rPr>
          <w:rFonts w:ascii="Arial" w:hAnsi="Arial" w:cs="Arial"/>
          <w:sz w:val="14"/>
          <w:szCs w:val="14"/>
          <w:lang w:val="en-GB"/>
        </w:rPr>
        <w:t>he Contracting Authority</w:t>
      </w:r>
      <w:r w:rsidRPr="00223CE2">
        <w:rPr>
          <w:rFonts w:ascii="Arial" w:hAnsi="Arial" w:cs="Arial"/>
          <w:sz w:val="14"/>
          <w:szCs w:val="16"/>
          <w:lang w:val="en-GB"/>
        </w:rPr>
        <w:t xml:space="preserve"> may, without prejudice to any other rights and remedies, deduct from the total price stipulated in the Contract an amount of 2.5% of the price of such goods for each commenced week of delay. </w:t>
      </w:r>
    </w:p>
    <w:p w14:paraId="1D0FE78B" w14:textId="77777777" w:rsidR="00845974" w:rsidRPr="00223CE2" w:rsidRDefault="00845974" w:rsidP="00845974">
      <w:pPr>
        <w:jc w:val="both"/>
        <w:rPr>
          <w:rFonts w:ascii="Arial" w:hAnsi="Arial" w:cs="Arial"/>
          <w:sz w:val="14"/>
          <w:szCs w:val="16"/>
          <w:lang w:val="en-GB"/>
        </w:rPr>
      </w:pPr>
      <w:r w:rsidRPr="00223CE2">
        <w:rPr>
          <w:rFonts w:ascii="Arial" w:hAnsi="Arial" w:cs="Arial"/>
          <w:sz w:val="14"/>
          <w:szCs w:val="16"/>
          <w:lang w:val="en-GB"/>
        </w:rPr>
        <w:t xml:space="preserve">However, the ceiling of these penalties is 10% of the total Contract price. </w:t>
      </w:r>
    </w:p>
    <w:p w14:paraId="063286D6" w14:textId="77777777" w:rsidR="00845974" w:rsidRPr="00223CE2" w:rsidRDefault="00845974" w:rsidP="00845974">
      <w:pPr>
        <w:jc w:val="both"/>
        <w:rPr>
          <w:rFonts w:ascii="Arial" w:hAnsi="Arial" w:cs="Arial"/>
          <w:sz w:val="14"/>
          <w:szCs w:val="16"/>
          <w:lang w:val="en-GB"/>
        </w:rPr>
      </w:pPr>
    </w:p>
    <w:p w14:paraId="5B6B60DC" w14:textId="77777777" w:rsidR="00845974" w:rsidRPr="00223CE2" w:rsidRDefault="00845974" w:rsidP="00845974">
      <w:pPr>
        <w:jc w:val="both"/>
        <w:rPr>
          <w:rFonts w:ascii="Arial" w:hAnsi="Arial" w:cs="Arial"/>
          <w:b/>
          <w:bCs/>
          <w:caps/>
          <w:color w:val="000000"/>
          <w:sz w:val="14"/>
          <w:szCs w:val="14"/>
          <w:lang w:val="en-GB"/>
        </w:rPr>
      </w:pPr>
      <w:r w:rsidRPr="00223CE2">
        <w:rPr>
          <w:rFonts w:ascii="Arial" w:hAnsi="Arial" w:cs="Arial"/>
          <w:b/>
          <w:bCs/>
          <w:caps/>
          <w:color w:val="000000"/>
          <w:sz w:val="14"/>
          <w:szCs w:val="14"/>
          <w:lang w:val="en-GB"/>
        </w:rPr>
        <w:t>7. Force Majeure</w:t>
      </w:r>
    </w:p>
    <w:p w14:paraId="416FBCB3"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Neither Party shall be considered to be in default nor in breach of its obligations under the Contract if the performance of such obligations is prevented by any event of force majeure arising after the date the Contract becomes effective.</w:t>
      </w:r>
    </w:p>
    <w:p w14:paraId="76A704A1" w14:textId="77777777" w:rsidR="00845974" w:rsidRPr="00223CE2" w:rsidRDefault="00845974" w:rsidP="00845974">
      <w:pPr>
        <w:ind w:left="360"/>
        <w:jc w:val="both"/>
        <w:rPr>
          <w:rFonts w:ascii="Arial" w:hAnsi="Arial" w:cs="Arial"/>
          <w:sz w:val="14"/>
          <w:szCs w:val="14"/>
          <w:lang w:val="en-GB"/>
        </w:rPr>
      </w:pPr>
    </w:p>
    <w:p w14:paraId="00697A05"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For the purposes of this Article, the term "force majeure" means strikes, lock-outs or other industrial disturbances, acts of the public enemy, wars whether declared or not, blockades, insurrection, riots, epidemics, landslides, earthquakes, volcanic activity, storms, lightning, unseasonal floods, washouts, civil disturbances, explosions and any other similar unforeseeable events which are beyond the Parties' control and cannot be overcome by due diligence.</w:t>
      </w:r>
    </w:p>
    <w:p w14:paraId="697ACA16" w14:textId="77777777" w:rsidR="00845974" w:rsidRPr="00223CE2" w:rsidRDefault="00845974" w:rsidP="00845974">
      <w:pPr>
        <w:ind w:left="360"/>
        <w:jc w:val="both"/>
        <w:rPr>
          <w:rFonts w:ascii="Arial" w:hAnsi="Arial" w:cs="Arial"/>
          <w:sz w:val="14"/>
          <w:szCs w:val="14"/>
          <w:lang w:val="en-GB"/>
        </w:rPr>
      </w:pPr>
    </w:p>
    <w:p w14:paraId="26A797A5"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If either Party considers that any circumstances of force majeure have occurred which may affect performance of its obligations, it shall promptly notify the other Party and the Contracting Authority, giving details of the nature, the probable duration and the likely effect of the circumstances. Unless otherwise directed by the Contracting Authority in writing, the Seller shall continue to perform its obligations under the Contract as far as is reasonably practicable, and shall employ every reasonable alternative means to perform any obligations that the event of force majeure does not prevent it from performing. The Seller shall not employ such alternative means unless directed to do so by the Contracting Authority.</w:t>
      </w:r>
    </w:p>
    <w:p w14:paraId="06715B27" w14:textId="77777777" w:rsidR="00845974" w:rsidRPr="00223CE2" w:rsidRDefault="00845974" w:rsidP="00845974">
      <w:pPr>
        <w:ind w:left="360"/>
        <w:rPr>
          <w:rFonts w:ascii="Arial" w:hAnsi="Arial" w:cs="Arial"/>
          <w:sz w:val="14"/>
          <w:szCs w:val="14"/>
          <w:lang w:val="en-GB"/>
        </w:rPr>
      </w:pPr>
    </w:p>
    <w:p w14:paraId="45C2A236" w14:textId="77777777" w:rsidR="00845974" w:rsidRPr="00223CE2" w:rsidRDefault="00845974" w:rsidP="00845974">
      <w:pPr>
        <w:rPr>
          <w:rFonts w:ascii="Arial" w:hAnsi="Arial" w:cs="Arial"/>
          <w:b/>
          <w:caps/>
          <w:color w:val="000000"/>
          <w:sz w:val="14"/>
          <w:szCs w:val="16"/>
          <w:lang w:val="en-US"/>
        </w:rPr>
      </w:pPr>
      <w:r w:rsidRPr="00223CE2">
        <w:rPr>
          <w:rFonts w:ascii="Arial" w:hAnsi="Arial" w:cs="Arial"/>
          <w:b/>
          <w:caps/>
          <w:color w:val="000000"/>
          <w:sz w:val="14"/>
          <w:szCs w:val="16"/>
          <w:lang w:val="en-US"/>
        </w:rPr>
        <w:t xml:space="preserve">8. Termination For Convenience </w:t>
      </w:r>
    </w:p>
    <w:p w14:paraId="56D5D08D" w14:textId="77777777" w:rsidR="00845974" w:rsidRPr="00223CE2" w:rsidRDefault="00845974" w:rsidP="00845974">
      <w:pPr>
        <w:jc w:val="both"/>
        <w:rPr>
          <w:rFonts w:ascii="Arial" w:hAnsi="Arial" w:cs="Arial"/>
          <w:color w:val="000000"/>
          <w:sz w:val="14"/>
          <w:szCs w:val="16"/>
          <w:lang w:val="en-US"/>
        </w:rPr>
      </w:pPr>
      <w:r w:rsidRPr="00223CE2">
        <w:rPr>
          <w:rFonts w:ascii="Arial" w:hAnsi="Arial" w:cs="Arial"/>
          <w:sz w:val="14"/>
          <w:szCs w:val="14"/>
          <w:lang w:val="en-GB"/>
        </w:rPr>
        <w:t>The Contracting Authority</w:t>
      </w:r>
      <w:r w:rsidRPr="00223CE2">
        <w:rPr>
          <w:rFonts w:ascii="Arial" w:hAnsi="Arial" w:cs="Arial"/>
          <w:sz w:val="14"/>
          <w:szCs w:val="16"/>
          <w:lang w:val="en-GB"/>
        </w:rPr>
        <w:t xml:space="preserve"> </w:t>
      </w:r>
      <w:r w:rsidRPr="00223CE2">
        <w:rPr>
          <w:rFonts w:ascii="Arial" w:hAnsi="Arial" w:cs="Arial"/>
          <w:color w:val="000000"/>
          <w:sz w:val="14"/>
          <w:szCs w:val="16"/>
          <w:lang w:val="en-US"/>
        </w:rPr>
        <w:t>may, for its own convenience and without charge, cancel all or any part of the Contract</w:t>
      </w:r>
      <w:r w:rsidRPr="00223CE2">
        <w:rPr>
          <w:rFonts w:ascii="Arial" w:hAnsi="Arial" w:cs="Arial"/>
          <w:color w:val="FF0000"/>
          <w:sz w:val="14"/>
          <w:szCs w:val="16"/>
          <w:lang w:val="en-US"/>
        </w:rPr>
        <w:t>.</w:t>
      </w:r>
      <w:r w:rsidRPr="00223CE2">
        <w:rPr>
          <w:rFonts w:ascii="Arial" w:hAnsi="Arial" w:cs="Arial"/>
          <w:color w:val="000000"/>
          <w:sz w:val="14"/>
          <w:szCs w:val="16"/>
          <w:lang w:val="en-US"/>
        </w:rPr>
        <w:t xml:space="preserve"> If </w:t>
      </w:r>
      <w:r w:rsidRPr="00223CE2">
        <w:rPr>
          <w:rFonts w:ascii="Arial" w:hAnsi="Arial" w:cs="Arial"/>
          <w:sz w:val="14"/>
          <w:szCs w:val="14"/>
          <w:lang w:val="en-GB"/>
        </w:rPr>
        <w:t>the Contracting Authority</w:t>
      </w:r>
      <w:r w:rsidRPr="00223CE2">
        <w:rPr>
          <w:rFonts w:ascii="Arial" w:hAnsi="Arial" w:cs="Arial"/>
          <w:color w:val="000000"/>
          <w:sz w:val="14"/>
          <w:szCs w:val="16"/>
          <w:lang w:val="en-US"/>
        </w:rPr>
        <w:t xml:space="preserve"> terminate this Contract in whole or in part upon written notice to the Seller, t</w:t>
      </w:r>
      <w:r w:rsidRPr="00223CE2">
        <w:rPr>
          <w:rFonts w:ascii="Arial" w:hAnsi="Arial" w:cs="Arial"/>
          <w:sz w:val="14"/>
          <w:szCs w:val="14"/>
          <w:lang w:val="en-GB"/>
        </w:rPr>
        <w:t>he Contracting Authority</w:t>
      </w:r>
      <w:r w:rsidRPr="00223CE2">
        <w:rPr>
          <w:rFonts w:ascii="Arial" w:hAnsi="Arial" w:cs="Arial"/>
          <w:color w:val="000000"/>
          <w:sz w:val="14"/>
          <w:szCs w:val="16"/>
          <w:lang w:val="en-US"/>
        </w:rPr>
        <w:t xml:space="preserve"> shall be responsible for the actual costs incurred by the Seller as a direct result of such termination which are not recoverable by either (</w:t>
      </w:r>
      <w:proofErr w:type="spellStart"/>
      <w:r w:rsidRPr="00223CE2">
        <w:rPr>
          <w:rFonts w:ascii="Arial" w:hAnsi="Arial" w:cs="Arial"/>
          <w:color w:val="000000"/>
          <w:sz w:val="14"/>
          <w:szCs w:val="16"/>
          <w:lang w:val="en-US"/>
        </w:rPr>
        <w:t>i</w:t>
      </w:r>
      <w:proofErr w:type="spellEnd"/>
      <w:r w:rsidRPr="00223CE2">
        <w:rPr>
          <w:rFonts w:ascii="Arial" w:hAnsi="Arial" w:cs="Arial"/>
          <w:color w:val="000000"/>
          <w:sz w:val="14"/>
          <w:szCs w:val="16"/>
          <w:lang w:val="en-US"/>
        </w:rPr>
        <w:t xml:space="preserve">)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w:t>
      </w:r>
      <w:r w:rsidRPr="00223CE2">
        <w:rPr>
          <w:rFonts w:ascii="Arial" w:hAnsi="Arial" w:cs="Arial"/>
          <w:sz w:val="14"/>
          <w:szCs w:val="14"/>
          <w:lang w:val="en-GB"/>
        </w:rPr>
        <w:t>the Contracting Authority</w:t>
      </w:r>
      <w:r w:rsidRPr="00223CE2">
        <w:rPr>
          <w:rFonts w:ascii="Arial" w:hAnsi="Arial" w:cs="Arial"/>
          <w:sz w:val="14"/>
          <w:szCs w:val="16"/>
          <w:lang w:val="en-GB"/>
        </w:rPr>
        <w:t xml:space="preserve"> </w:t>
      </w:r>
      <w:r w:rsidRPr="00223CE2">
        <w:rPr>
          <w:rFonts w:ascii="Arial" w:hAnsi="Arial" w:cs="Arial"/>
          <w:color w:val="000000"/>
          <w:sz w:val="14"/>
          <w:szCs w:val="16"/>
          <w:lang w:val="en-US"/>
        </w:rPr>
        <w:t xml:space="preserve">within thirty (30) calendar days after </w:t>
      </w:r>
      <w:r w:rsidRPr="00223CE2">
        <w:rPr>
          <w:rFonts w:ascii="Arial" w:hAnsi="Arial" w:cs="Arial"/>
          <w:sz w:val="14"/>
          <w:szCs w:val="14"/>
          <w:lang w:val="en-GB"/>
        </w:rPr>
        <w:t>the Contracting Authority</w:t>
      </w:r>
      <w:r w:rsidRPr="00223CE2">
        <w:rPr>
          <w:rFonts w:ascii="Arial" w:hAnsi="Arial" w:cs="Arial"/>
          <w:color w:val="000000"/>
          <w:sz w:val="14"/>
          <w:szCs w:val="16"/>
          <w:lang w:val="en-US"/>
        </w:rPr>
        <w:t xml:space="preserve"> notified the Seller of the termination. </w:t>
      </w:r>
    </w:p>
    <w:p w14:paraId="63AE9061" w14:textId="77777777" w:rsidR="00845974" w:rsidRPr="00223CE2" w:rsidRDefault="00845974" w:rsidP="00845974">
      <w:pPr>
        <w:jc w:val="both"/>
        <w:rPr>
          <w:rFonts w:ascii="Arial" w:hAnsi="Arial" w:cs="Arial"/>
          <w:sz w:val="14"/>
          <w:szCs w:val="14"/>
          <w:lang w:val="en-GB"/>
        </w:rPr>
      </w:pPr>
    </w:p>
    <w:p w14:paraId="3AE5CD4E" w14:textId="77777777" w:rsidR="00845974" w:rsidRPr="00223CE2" w:rsidRDefault="00845974" w:rsidP="00845974">
      <w:pPr>
        <w:jc w:val="both"/>
        <w:rPr>
          <w:rFonts w:ascii="Arial" w:hAnsi="Arial" w:cs="Arial"/>
          <w:b/>
          <w:sz w:val="14"/>
          <w:szCs w:val="14"/>
          <w:lang w:val="en-GB"/>
        </w:rPr>
      </w:pPr>
      <w:r w:rsidRPr="00223CE2">
        <w:rPr>
          <w:rFonts w:ascii="Arial" w:hAnsi="Arial" w:cs="Arial"/>
          <w:b/>
          <w:sz w:val="14"/>
          <w:szCs w:val="14"/>
          <w:lang w:val="en-GB"/>
        </w:rPr>
        <w:t>9. VARIATIONS</w:t>
      </w:r>
    </w:p>
    <w:p w14:paraId="1D01EAAD"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 xml:space="preserve">The Contracting Authority may at any time by written instruction vary the quantities of the Goods by 25 percent above or below the original Contract price. The Contracting Authority may also order variations including additions, omissions, substitutions, changes in quality, form, character, and kind of the Goods,  related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delivery schedule, or both, and the Contract shall be amended by way of an addendum. The unit prices used in the Seller’s tender or quotation shall be applicable to the quantities procured under the variation. </w:t>
      </w:r>
    </w:p>
    <w:p w14:paraId="6D94B14E" w14:textId="77777777" w:rsidR="00845974" w:rsidRPr="00223CE2" w:rsidRDefault="00845974" w:rsidP="00845974">
      <w:pPr>
        <w:rPr>
          <w:rFonts w:ascii="Arial" w:hAnsi="Arial" w:cs="Arial"/>
          <w:color w:val="000000"/>
          <w:sz w:val="14"/>
          <w:szCs w:val="16"/>
          <w:lang w:val="en-US"/>
        </w:rPr>
      </w:pPr>
    </w:p>
    <w:p w14:paraId="7C6301F5" w14:textId="77777777" w:rsidR="00845974" w:rsidRPr="00223CE2" w:rsidRDefault="00845974" w:rsidP="00845974">
      <w:pPr>
        <w:rPr>
          <w:rFonts w:ascii="Arial" w:hAnsi="Arial" w:cs="Arial"/>
          <w:b/>
          <w:caps/>
          <w:sz w:val="14"/>
          <w:szCs w:val="14"/>
          <w:lang w:val="en-GB"/>
        </w:rPr>
      </w:pPr>
      <w:r w:rsidRPr="00223CE2">
        <w:rPr>
          <w:rFonts w:ascii="Arial" w:hAnsi="Arial" w:cs="Arial"/>
          <w:b/>
          <w:caps/>
          <w:sz w:val="14"/>
          <w:szCs w:val="14"/>
          <w:lang w:val="en-GB"/>
        </w:rPr>
        <w:t>10. Applicable Law and disputes</w:t>
      </w:r>
    </w:p>
    <w:p w14:paraId="7D4F0152" w14:textId="77777777" w:rsidR="00845974" w:rsidRPr="00223CE2" w:rsidRDefault="00845974" w:rsidP="00845974">
      <w:pPr>
        <w:jc w:val="both"/>
        <w:outlineLvl w:val="0"/>
        <w:rPr>
          <w:rFonts w:ascii="Arial" w:hAnsi="Arial" w:cs="Arial"/>
          <w:sz w:val="14"/>
          <w:szCs w:val="14"/>
          <w:lang w:val="en-GB"/>
        </w:rPr>
      </w:pPr>
      <w:r w:rsidRPr="00223CE2">
        <w:rPr>
          <w:rFonts w:ascii="Arial" w:hAnsi="Arial" w:cs="Arial"/>
          <w:sz w:val="14"/>
          <w:szCs w:val="14"/>
          <w:lang w:val="en-GB"/>
        </w:rPr>
        <w:t>The Contract is governed by, and shall be construed in accordance with the laws of the country of establishment of the Contracting Authority.</w:t>
      </w:r>
    </w:p>
    <w:p w14:paraId="5AF2A797" w14:textId="77777777" w:rsidR="00845974" w:rsidRPr="00223CE2" w:rsidRDefault="00845974" w:rsidP="00845974">
      <w:pPr>
        <w:jc w:val="both"/>
        <w:outlineLvl w:val="0"/>
        <w:rPr>
          <w:rFonts w:ascii="Arial" w:hAnsi="Arial" w:cs="Arial"/>
          <w:b/>
          <w:caps/>
          <w:sz w:val="14"/>
          <w:szCs w:val="14"/>
          <w:lang w:val="en-GB"/>
        </w:rPr>
      </w:pPr>
    </w:p>
    <w:p w14:paraId="2A142EFD" w14:textId="77777777" w:rsidR="00845974" w:rsidRPr="00223CE2" w:rsidRDefault="00845974" w:rsidP="00845974">
      <w:pPr>
        <w:jc w:val="both"/>
        <w:rPr>
          <w:rFonts w:ascii="Arial" w:hAnsi="Arial" w:cs="Arial"/>
          <w:color w:val="000000"/>
          <w:sz w:val="14"/>
          <w:szCs w:val="14"/>
          <w:lang w:val="en-GB"/>
        </w:rPr>
      </w:pPr>
      <w:r w:rsidRPr="00223CE2">
        <w:rPr>
          <w:rFonts w:ascii="Arial" w:hAnsi="Arial" w:cs="Arial"/>
          <w:color w:val="000000"/>
          <w:sz w:val="14"/>
          <w:szCs w:val="14"/>
          <w:lang w:val="en-GB"/>
        </w:rPr>
        <w:t>Any dispute or breach of contract arising under this Contract shall be solved amicably if at all possible. If not possible and unless provided otherwise in the Contract, it shall be submitted to, and settled by, the competent court in the country of establishment of the Contracting Authority, in accordance with the national law of that country.</w:t>
      </w:r>
    </w:p>
    <w:p w14:paraId="635B5F4C" w14:textId="77777777" w:rsidR="00845974" w:rsidRPr="00223CE2" w:rsidRDefault="00845974" w:rsidP="00845974">
      <w:pPr>
        <w:keepNext/>
        <w:outlineLvl w:val="0"/>
        <w:rPr>
          <w:rFonts w:ascii="Arial" w:hAnsi="Arial"/>
          <w:b/>
          <w:bCs/>
          <w:sz w:val="14"/>
          <w:szCs w:val="14"/>
          <w:lang w:val="en-GB" w:eastAsia="en-GB"/>
        </w:rPr>
      </w:pPr>
    </w:p>
    <w:p w14:paraId="4363DA13" w14:textId="77777777" w:rsidR="00845974" w:rsidRPr="00223CE2" w:rsidRDefault="00845974" w:rsidP="00845974">
      <w:pPr>
        <w:jc w:val="both"/>
        <w:rPr>
          <w:rFonts w:ascii="Arial" w:hAnsi="Arial" w:cs="Arial"/>
          <w:b/>
          <w:bCs/>
          <w:sz w:val="14"/>
          <w:szCs w:val="14"/>
          <w:lang w:val="en-GB"/>
        </w:rPr>
      </w:pPr>
      <w:r w:rsidRPr="00223CE2">
        <w:rPr>
          <w:rFonts w:ascii="Arial" w:hAnsi="Arial" w:cs="Arial"/>
          <w:b/>
          <w:bCs/>
          <w:sz w:val="14"/>
          <w:szCs w:val="14"/>
          <w:lang w:val="en-GB"/>
        </w:rPr>
        <w:t>11. REMEDIES FOR DEFAULT</w:t>
      </w:r>
    </w:p>
    <w:p w14:paraId="68B1E138"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11.1. The Seller shall be considered in default under the Contract if:</w:t>
      </w:r>
    </w:p>
    <w:p w14:paraId="0B1A04C7" w14:textId="77777777" w:rsidR="00845974" w:rsidRPr="00223CE2" w:rsidRDefault="00845974" w:rsidP="00845974">
      <w:pPr>
        <w:numPr>
          <w:ilvl w:val="0"/>
          <w:numId w:val="18"/>
        </w:numPr>
        <w:jc w:val="both"/>
        <w:rPr>
          <w:rFonts w:ascii="Arial" w:hAnsi="Arial" w:cs="Arial"/>
          <w:sz w:val="14"/>
          <w:szCs w:val="14"/>
          <w:lang w:val="en-GB"/>
        </w:rPr>
      </w:pPr>
      <w:r w:rsidRPr="00223CE2">
        <w:rPr>
          <w:rFonts w:ascii="Arial" w:hAnsi="Arial" w:cs="Arial"/>
          <w:sz w:val="14"/>
          <w:szCs w:val="14"/>
          <w:lang w:val="en-GB"/>
        </w:rPr>
        <w:t>he fails to deliver any or all of the Goods within the period specified in the Contract;</w:t>
      </w:r>
    </w:p>
    <w:p w14:paraId="0035FB32" w14:textId="77777777" w:rsidR="00845974" w:rsidRPr="00223CE2" w:rsidRDefault="00845974" w:rsidP="00845974">
      <w:pPr>
        <w:numPr>
          <w:ilvl w:val="0"/>
          <w:numId w:val="18"/>
        </w:numPr>
        <w:jc w:val="both"/>
        <w:rPr>
          <w:rFonts w:ascii="Arial" w:hAnsi="Arial" w:cs="Arial"/>
          <w:sz w:val="14"/>
          <w:szCs w:val="14"/>
          <w:lang w:val="en-GB"/>
        </w:rPr>
      </w:pPr>
      <w:r w:rsidRPr="00223CE2">
        <w:rPr>
          <w:rFonts w:ascii="Arial" w:hAnsi="Arial" w:cs="Arial"/>
          <w:sz w:val="14"/>
          <w:szCs w:val="14"/>
          <w:lang w:val="en-GB"/>
        </w:rPr>
        <w:t>he fails to perform any other obligations under the Contract;</w:t>
      </w:r>
    </w:p>
    <w:p w14:paraId="31F269C8" w14:textId="77777777" w:rsidR="00845974" w:rsidRPr="00223CE2" w:rsidRDefault="00845974" w:rsidP="00845974">
      <w:pPr>
        <w:numPr>
          <w:ilvl w:val="0"/>
          <w:numId w:val="18"/>
        </w:numPr>
        <w:jc w:val="both"/>
        <w:rPr>
          <w:rFonts w:ascii="Arial" w:hAnsi="Arial" w:cs="Arial"/>
          <w:sz w:val="14"/>
          <w:szCs w:val="14"/>
          <w:lang w:val="en-GB"/>
        </w:rPr>
      </w:pPr>
      <w:r w:rsidRPr="00223CE2">
        <w:rPr>
          <w:rFonts w:ascii="Arial" w:hAnsi="Arial" w:cs="Arial"/>
          <w:sz w:val="14"/>
          <w:szCs w:val="14"/>
          <w:lang w:val="en-GB"/>
        </w:rPr>
        <w:t>his declarations in respect if  his eligibility (article 15) and/or in respect of article 13 (Child labour and forced labour) and article 14 (Mines), appear to have been untrue, or cease to be true;</w:t>
      </w:r>
    </w:p>
    <w:p w14:paraId="3BD0F579" w14:textId="77777777" w:rsidR="00845974" w:rsidRPr="00223CE2" w:rsidRDefault="00845974" w:rsidP="00845974">
      <w:pPr>
        <w:numPr>
          <w:ilvl w:val="0"/>
          <w:numId w:val="18"/>
        </w:numPr>
        <w:jc w:val="both"/>
        <w:rPr>
          <w:rFonts w:ascii="Arial" w:hAnsi="Arial" w:cs="Arial"/>
          <w:sz w:val="14"/>
          <w:szCs w:val="14"/>
          <w:lang w:val="en-GB"/>
        </w:rPr>
      </w:pPr>
      <w:r w:rsidRPr="00223CE2">
        <w:rPr>
          <w:rFonts w:ascii="Arial" w:hAnsi="Arial" w:cs="Arial"/>
          <w:sz w:val="14"/>
          <w:szCs w:val="14"/>
          <w:lang w:val="en-GB"/>
        </w:rPr>
        <w:t>he engages in the practices described in article 16 (corrupt practices).</w:t>
      </w:r>
    </w:p>
    <w:p w14:paraId="5A6606AF" w14:textId="77777777" w:rsidR="00845974" w:rsidRPr="00223CE2" w:rsidRDefault="00845974" w:rsidP="00845974">
      <w:pPr>
        <w:ind w:left="360"/>
        <w:jc w:val="both"/>
        <w:rPr>
          <w:rFonts w:ascii="Arial" w:hAnsi="Arial" w:cs="Arial"/>
          <w:sz w:val="14"/>
          <w:szCs w:val="14"/>
          <w:lang w:val="en-GB"/>
        </w:rPr>
      </w:pPr>
    </w:p>
    <w:p w14:paraId="171B5EB7"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11.2. Upon occurrence of an event of Seller’s default, and without prejudice to any other rights or remedies of the Contracting Authority under the Contract, the Contracting Authority shall be entitled to one or several of the following remedies:</w:t>
      </w:r>
    </w:p>
    <w:p w14:paraId="100D3E9E" w14:textId="77777777" w:rsidR="00845974" w:rsidRPr="00223CE2" w:rsidRDefault="00845974" w:rsidP="00845974">
      <w:pPr>
        <w:numPr>
          <w:ilvl w:val="0"/>
          <w:numId w:val="18"/>
        </w:numPr>
        <w:jc w:val="both"/>
        <w:rPr>
          <w:rFonts w:ascii="Arial" w:hAnsi="Arial" w:cs="Arial"/>
          <w:sz w:val="14"/>
          <w:szCs w:val="14"/>
          <w:lang w:val="en-GB"/>
        </w:rPr>
      </w:pPr>
      <w:r w:rsidRPr="00223CE2">
        <w:rPr>
          <w:rFonts w:ascii="Arial" w:hAnsi="Arial" w:cs="Arial"/>
          <w:sz w:val="14"/>
          <w:szCs w:val="14"/>
          <w:lang w:val="en-GB"/>
        </w:rPr>
        <w:t xml:space="preserve">liquidated damages for delay under article 7; </w:t>
      </w:r>
    </w:p>
    <w:p w14:paraId="6727E659" w14:textId="77777777" w:rsidR="00845974" w:rsidRPr="00223CE2" w:rsidRDefault="00845974" w:rsidP="00845974">
      <w:pPr>
        <w:numPr>
          <w:ilvl w:val="0"/>
          <w:numId w:val="18"/>
        </w:numPr>
        <w:jc w:val="both"/>
        <w:rPr>
          <w:rFonts w:ascii="Arial" w:hAnsi="Arial" w:cs="Arial"/>
          <w:sz w:val="14"/>
          <w:szCs w:val="14"/>
          <w:lang w:val="en-GB"/>
        </w:rPr>
      </w:pPr>
      <w:r w:rsidRPr="00223CE2">
        <w:rPr>
          <w:rFonts w:ascii="Arial" w:hAnsi="Arial" w:cs="Arial"/>
          <w:sz w:val="14"/>
          <w:szCs w:val="14"/>
          <w:lang w:val="en-GB"/>
        </w:rPr>
        <w:t>any of the remedies specified in article 4.3;</w:t>
      </w:r>
    </w:p>
    <w:p w14:paraId="00BCD1F5" w14:textId="77777777" w:rsidR="00845974" w:rsidRPr="00223CE2" w:rsidRDefault="00845974" w:rsidP="00845974">
      <w:pPr>
        <w:numPr>
          <w:ilvl w:val="0"/>
          <w:numId w:val="18"/>
        </w:numPr>
        <w:jc w:val="both"/>
        <w:rPr>
          <w:rFonts w:ascii="Arial" w:hAnsi="Arial" w:cs="Arial"/>
          <w:sz w:val="14"/>
          <w:szCs w:val="14"/>
          <w:lang w:val="en-GB"/>
        </w:rPr>
      </w:pPr>
      <w:r w:rsidRPr="00223CE2">
        <w:rPr>
          <w:rFonts w:ascii="Arial" w:hAnsi="Arial" w:cs="Arial"/>
          <w:sz w:val="14"/>
          <w:szCs w:val="14"/>
          <w:lang w:val="en-GB"/>
        </w:rPr>
        <w:t>refuse to accept all or part of the Goods;</w:t>
      </w:r>
      <w:r w:rsidRPr="00223CE2">
        <w:rPr>
          <w:rFonts w:ascii="Arial" w:hAnsi="Arial" w:cs="Arial"/>
          <w:color w:val="FF0000"/>
          <w:sz w:val="14"/>
          <w:szCs w:val="14"/>
          <w:lang w:val="en-GB"/>
        </w:rPr>
        <w:t xml:space="preserve"> </w:t>
      </w:r>
    </w:p>
    <w:p w14:paraId="66CF4D83" w14:textId="77777777" w:rsidR="00845974" w:rsidRPr="00223CE2" w:rsidRDefault="00845974" w:rsidP="00845974">
      <w:pPr>
        <w:numPr>
          <w:ilvl w:val="0"/>
          <w:numId w:val="18"/>
        </w:numPr>
        <w:jc w:val="both"/>
        <w:rPr>
          <w:rFonts w:ascii="Arial" w:hAnsi="Arial" w:cs="Arial"/>
          <w:sz w:val="14"/>
          <w:szCs w:val="14"/>
          <w:lang w:val="en-GB"/>
        </w:rPr>
      </w:pPr>
      <w:r w:rsidRPr="00223CE2">
        <w:rPr>
          <w:rFonts w:ascii="Arial" w:hAnsi="Arial" w:cs="Arial"/>
          <w:sz w:val="14"/>
          <w:szCs w:val="14"/>
          <w:lang w:val="en-GB"/>
        </w:rPr>
        <w:t>general damages;</w:t>
      </w:r>
    </w:p>
    <w:p w14:paraId="39DD8C8F" w14:textId="77777777" w:rsidR="00845974" w:rsidRPr="00223CE2" w:rsidRDefault="00845974" w:rsidP="00845974">
      <w:pPr>
        <w:numPr>
          <w:ilvl w:val="0"/>
          <w:numId w:val="18"/>
        </w:numPr>
        <w:jc w:val="both"/>
        <w:rPr>
          <w:rFonts w:ascii="Arial" w:hAnsi="Arial" w:cs="Arial"/>
          <w:sz w:val="14"/>
          <w:szCs w:val="14"/>
          <w:lang w:val="en-GB"/>
        </w:rPr>
      </w:pPr>
      <w:r w:rsidRPr="00223CE2">
        <w:rPr>
          <w:rFonts w:ascii="Arial" w:hAnsi="Arial" w:cs="Arial"/>
          <w:sz w:val="14"/>
          <w:szCs w:val="14"/>
          <w:lang w:val="en-GB"/>
        </w:rPr>
        <w:t>termination of the Contract.</w:t>
      </w:r>
    </w:p>
    <w:p w14:paraId="03661375" w14:textId="77777777" w:rsidR="00845974" w:rsidRPr="00223CE2" w:rsidRDefault="00845974" w:rsidP="00845974">
      <w:pPr>
        <w:ind w:left="360"/>
        <w:jc w:val="both"/>
        <w:rPr>
          <w:rFonts w:ascii="Arial" w:hAnsi="Arial" w:cs="Arial"/>
          <w:sz w:val="14"/>
          <w:szCs w:val="14"/>
          <w:lang w:val="en-GB"/>
        </w:rPr>
      </w:pPr>
    </w:p>
    <w:p w14:paraId="7E052A3F"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11.3. Upon termination of the Contract by the Contracting Authority under this article, the Seller shall follow the Contracting Authority’s instructions for immediate steps to bring to a close in a prompt and orderly manner the performance of any obligations under the Contract, in such a way as to reduce expenses to a minimum. The Contracting Authority shall have no other liability than paying the Seller the goods which have already been accepted in accordance with article 3, and shall be entitled to deduct from any such sums:</w:t>
      </w:r>
    </w:p>
    <w:p w14:paraId="27329C50" w14:textId="77777777" w:rsidR="00845974" w:rsidRPr="00223CE2" w:rsidRDefault="00845974" w:rsidP="00845974">
      <w:pPr>
        <w:jc w:val="both"/>
        <w:rPr>
          <w:rFonts w:ascii="Arial" w:hAnsi="Arial" w:cs="Arial"/>
          <w:sz w:val="14"/>
          <w:szCs w:val="14"/>
          <w:lang w:val="en-GB"/>
        </w:rPr>
      </w:pPr>
    </w:p>
    <w:p w14:paraId="5BA3726A"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  any liquidated or general damages due by the Seller;</w:t>
      </w:r>
    </w:p>
    <w:p w14:paraId="2869460B"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  and/or any sums due by the Seller under article 4.3;</w:t>
      </w:r>
    </w:p>
    <w:p w14:paraId="69B0DF4C"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 xml:space="preserve">-  and/or any excess cost occasioned by a replacement procurement  </w:t>
      </w:r>
    </w:p>
    <w:p w14:paraId="41735581"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 xml:space="preserve">   from other sources. </w:t>
      </w:r>
    </w:p>
    <w:p w14:paraId="00A4091D" w14:textId="77777777" w:rsidR="00845974" w:rsidRPr="00223CE2" w:rsidRDefault="00845974" w:rsidP="00845974">
      <w:pPr>
        <w:jc w:val="both"/>
        <w:rPr>
          <w:rFonts w:ascii="Arial" w:hAnsi="Arial" w:cs="Arial"/>
          <w:sz w:val="14"/>
          <w:szCs w:val="14"/>
          <w:lang w:val="en-GB"/>
        </w:rPr>
      </w:pPr>
    </w:p>
    <w:p w14:paraId="2FFE4972"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 xml:space="preserve">The Contracting Authority shall also be entitled to call any pre-financing or performance guarantee provided by the Seller under the Contract. </w:t>
      </w:r>
    </w:p>
    <w:p w14:paraId="49545ED3" w14:textId="77777777" w:rsidR="00845974" w:rsidRPr="00223CE2" w:rsidRDefault="00845974" w:rsidP="00845974">
      <w:pPr>
        <w:rPr>
          <w:rFonts w:ascii="Arial" w:hAnsi="Arial" w:cs="Arial"/>
          <w:color w:val="000000"/>
          <w:sz w:val="14"/>
          <w:szCs w:val="14"/>
          <w:lang w:val="en-GB"/>
        </w:rPr>
      </w:pPr>
    </w:p>
    <w:p w14:paraId="44C6A3C6" w14:textId="77777777" w:rsidR="00845974" w:rsidRPr="00223CE2" w:rsidRDefault="00845974" w:rsidP="00845974">
      <w:pPr>
        <w:jc w:val="both"/>
        <w:rPr>
          <w:rFonts w:ascii="Arial" w:hAnsi="Arial" w:cs="Arial"/>
          <w:b/>
          <w:caps/>
          <w:color w:val="000000"/>
          <w:sz w:val="14"/>
          <w:szCs w:val="16"/>
          <w:lang w:val="en-GB"/>
        </w:rPr>
      </w:pPr>
      <w:r w:rsidRPr="00223CE2">
        <w:rPr>
          <w:rFonts w:ascii="Arial" w:hAnsi="Arial" w:cs="Arial"/>
          <w:b/>
          <w:caps/>
          <w:color w:val="000000"/>
          <w:sz w:val="14"/>
          <w:szCs w:val="16"/>
          <w:lang w:val="en-GB"/>
        </w:rPr>
        <w:t>12. Officials</w:t>
      </w:r>
    </w:p>
    <w:p w14:paraId="1385C04B" w14:textId="77777777" w:rsidR="00845974" w:rsidRPr="00223CE2" w:rsidRDefault="00845974" w:rsidP="00845974">
      <w:pPr>
        <w:jc w:val="both"/>
        <w:rPr>
          <w:rFonts w:ascii="Arial" w:hAnsi="Arial" w:cs="Arial"/>
          <w:color w:val="000000"/>
          <w:sz w:val="14"/>
          <w:szCs w:val="16"/>
          <w:lang w:val="en-GB"/>
        </w:rPr>
      </w:pPr>
      <w:r w:rsidRPr="00223CE2">
        <w:rPr>
          <w:rFonts w:ascii="Arial" w:hAnsi="Arial" w:cs="Arial"/>
          <w:color w:val="000000"/>
          <w:sz w:val="14"/>
          <w:szCs w:val="16"/>
          <w:lang w:val="en-GB"/>
        </w:rPr>
        <w:t xml:space="preserve">The Seller warrants that no official of </w:t>
      </w:r>
      <w:r w:rsidRPr="00223CE2">
        <w:rPr>
          <w:rFonts w:ascii="Arial" w:hAnsi="Arial" w:cs="Arial"/>
          <w:sz w:val="14"/>
          <w:szCs w:val="14"/>
          <w:lang w:val="en-GB"/>
        </w:rPr>
        <w:t>the Contracting Authority</w:t>
      </w:r>
      <w:r w:rsidRPr="00223CE2">
        <w:rPr>
          <w:rFonts w:ascii="Arial" w:hAnsi="Arial" w:cs="Arial"/>
          <w:color w:val="000000"/>
          <w:sz w:val="14"/>
          <w:szCs w:val="16"/>
          <w:lang w:val="en-GB"/>
        </w:rPr>
        <w:t xml:space="preserve"> and/or its partner has received or will be offered by the Seller any direct or indirect benefit arising from this Contract. </w:t>
      </w:r>
    </w:p>
    <w:p w14:paraId="0D2EBD2A" w14:textId="77777777" w:rsidR="00845974" w:rsidRPr="00223CE2" w:rsidRDefault="00845974" w:rsidP="00845974">
      <w:pPr>
        <w:jc w:val="both"/>
        <w:rPr>
          <w:rFonts w:ascii="Arial" w:hAnsi="Arial" w:cs="Arial"/>
          <w:color w:val="000000"/>
          <w:sz w:val="14"/>
          <w:szCs w:val="16"/>
          <w:lang w:val="en-GB"/>
        </w:rPr>
      </w:pPr>
    </w:p>
    <w:p w14:paraId="551BA569" w14:textId="77777777" w:rsidR="00845974" w:rsidRPr="00223CE2" w:rsidRDefault="00845974" w:rsidP="00845974">
      <w:pPr>
        <w:jc w:val="both"/>
        <w:rPr>
          <w:rFonts w:ascii="Arial" w:hAnsi="Arial" w:cs="Arial"/>
          <w:b/>
          <w:caps/>
          <w:color w:val="000000"/>
          <w:sz w:val="14"/>
          <w:szCs w:val="16"/>
          <w:lang w:val="en-GB"/>
        </w:rPr>
      </w:pPr>
      <w:r w:rsidRPr="00223CE2">
        <w:rPr>
          <w:rFonts w:ascii="Arial" w:hAnsi="Arial" w:cs="Arial"/>
          <w:b/>
          <w:caps/>
          <w:color w:val="000000"/>
          <w:sz w:val="14"/>
          <w:szCs w:val="16"/>
          <w:lang w:val="en-GB"/>
        </w:rPr>
        <w:t>13. Child labour and forced labour</w:t>
      </w:r>
    </w:p>
    <w:p w14:paraId="20A58CFB" w14:textId="77777777" w:rsidR="00845974" w:rsidRPr="00223CE2" w:rsidRDefault="00845974" w:rsidP="00845974">
      <w:pPr>
        <w:jc w:val="both"/>
        <w:rPr>
          <w:rFonts w:ascii="Arial" w:hAnsi="Arial" w:cs="Arial"/>
          <w:sz w:val="14"/>
          <w:szCs w:val="16"/>
          <w:lang w:val="en-GB"/>
        </w:rPr>
      </w:pPr>
      <w:r w:rsidRPr="00223CE2">
        <w:rPr>
          <w:rFonts w:ascii="Arial" w:hAnsi="Arial" w:cs="Arial"/>
          <w:color w:val="000000"/>
          <w:sz w:val="14"/>
          <w:szCs w:val="16"/>
          <w:lang w:val="en-GB"/>
        </w:rPr>
        <w:t xml:space="preserve">The Seller warrants that it and its affiliates comply with the UN </w:t>
      </w:r>
      <w:r w:rsidRPr="00223CE2">
        <w:rPr>
          <w:rFonts w:ascii="Arial" w:hAnsi="Arial" w:cs="Arial"/>
          <w:i/>
          <w:iCs/>
          <w:color w:val="000000"/>
          <w:sz w:val="14"/>
          <w:szCs w:val="16"/>
          <w:lang w:val="en-GB"/>
        </w:rPr>
        <w:t>Convention on the Rights of the Child</w:t>
      </w:r>
      <w:r w:rsidRPr="00223CE2">
        <w:rPr>
          <w:rFonts w:ascii="Arial" w:hAnsi="Arial" w:cs="Arial"/>
          <w:color w:val="000000"/>
          <w:sz w:val="14"/>
          <w:szCs w:val="16"/>
          <w:lang w:val="en-GB"/>
        </w:rPr>
        <w:t xml:space="preserve"> - </w:t>
      </w:r>
      <w:r w:rsidRPr="00223CE2">
        <w:rPr>
          <w:rFonts w:ascii="Arial" w:hAnsi="Arial" w:cs="Arial"/>
          <w:sz w:val="14"/>
          <w:lang w:val="en-GB"/>
        </w:rPr>
        <w:t xml:space="preserve">UNGA Doc A/RES/44/25 (12 December 1989) with Annex – and that it or its affiliates has not made or will not make use of forced or compulsory labour as described in the </w:t>
      </w:r>
      <w:r w:rsidRPr="00223CE2">
        <w:rPr>
          <w:rFonts w:ascii="Arial" w:hAnsi="Arial" w:cs="Arial"/>
          <w:i/>
          <w:iCs/>
          <w:sz w:val="14"/>
          <w:lang w:val="en-GB"/>
        </w:rPr>
        <w:t>Forced labour Convention</w:t>
      </w:r>
      <w:r w:rsidRPr="00223CE2">
        <w:rPr>
          <w:rFonts w:ascii="Arial" w:hAnsi="Arial" w:cs="Arial"/>
          <w:sz w:val="14"/>
          <w:lang w:val="en-GB"/>
        </w:rPr>
        <w:t xml:space="preserve"> and in </w:t>
      </w:r>
      <w:r w:rsidRPr="00223CE2">
        <w:rPr>
          <w:rFonts w:ascii="Arial" w:hAnsi="Arial" w:cs="Arial"/>
          <w:i/>
          <w:iCs/>
          <w:sz w:val="14"/>
          <w:lang w:val="en-GB"/>
        </w:rPr>
        <w:t>the Abolition of Forced Labour Convention 105</w:t>
      </w:r>
      <w:r w:rsidRPr="00223CE2">
        <w:rPr>
          <w:rFonts w:ascii="Arial" w:hAnsi="Arial" w:cs="Arial"/>
          <w:sz w:val="14"/>
          <w:lang w:val="en-GB"/>
        </w:rPr>
        <w:t xml:space="preserve"> of the International Labour Organization.</w:t>
      </w:r>
      <w:r w:rsidRPr="00223CE2">
        <w:rPr>
          <w:rFonts w:ascii="Arial" w:hAnsi="Arial" w:cs="Arial"/>
          <w:sz w:val="14"/>
          <w:szCs w:val="16"/>
          <w:lang w:val="en-GB"/>
        </w:rPr>
        <w:t xml:space="preserve"> Furthermore the Seller warrants that it, and its affiliates, respect and uphold basic social rights and working conditions for their employees. </w:t>
      </w:r>
    </w:p>
    <w:p w14:paraId="0A1E38E0" w14:textId="77777777" w:rsidR="00845974" w:rsidRPr="00223CE2" w:rsidRDefault="00845974" w:rsidP="00845974">
      <w:pPr>
        <w:jc w:val="both"/>
        <w:rPr>
          <w:rFonts w:ascii="Arial" w:hAnsi="Arial" w:cs="Arial"/>
          <w:sz w:val="14"/>
          <w:szCs w:val="16"/>
          <w:lang w:val="en-GB"/>
        </w:rPr>
      </w:pPr>
    </w:p>
    <w:p w14:paraId="4478ABFC" w14:textId="77777777" w:rsidR="00845974" w:rsidRPr="00223CE2" w:rsidRDefault="00845974" w:rsidP="00845974">
      <w:pPr>
        <w:jc w:val="both"/>
        <w:rPr>
          <w:rFonts w:ascii="Arial" w:hAnsi="Arial" w:cs="Arial"/>
          <w:b/>
          <w:caps/>
          <w:sz w:val="14"/>
          <w:szCs w:val="16"/>
          <w:lang w:val="en-GB"/>
        </w:rPr>
      </w:pPr>
      <w:r w:rsidRPr="00223CE2">
        <w:rPr>
          <w:rFonts w:ascii="Arial" w:hAnsi="Arial" w:cs="Arial"/>
          <w:b/>
          <w:caps/>
          <w:sz w:val="14"/>
          <w:szCs w:val="16"/>
          <w:lang w:val="en-GB"/>
        </w:rPr>
        <w:t xml:space="preserve">14. Mines </w:t>
      </w:r>
    </w:p>
    <w:p w14:paraId="646ACEBE" w14:textId="77777777" w:rsidR="00845974" w:rsidRPr="00223CE2" w:rsidRDefault="00845974" w:rsidP="00845974">
      <w:pPr>
        <w:jc w:val="both"/>
        <w:rPr>
          <w:rFonts w:ascii="Arial" w:hAnsi="Arial" w:cs="Arial"/>
          <w:sz w:val="14"/>
          <w:szCs w:val="16"/>
          <w:lang w:val="en-GB"/>
        </w:rPr>
      </w:pPr>
      <w:r w:rsidRPr="00223CE2">
        <w:rPr>
          <w:rFonts w:ascii="Arial" w:hAnsi="Arial" w:cs="Arial"/>
          <w:sz w:val="14"/>
          <w:szCs w:val="16"/>
          <w:lang w:val="en-GB"/>
        </w:rPr>
        <w:t xml:space="preserve">The Seller warrants that it and its affiliates are NOT engaged in any development, sale or manufacture of anti-personnel mines and/or cluster bombs or components utilized in the manufacture of anti-personnel mines and/or cluster bombs. </w:t>
      </w:r>
    </w:p>
    <w:p w14:paraId="708A33F3" w14:textId="77777777" w:rsidR="00845974" w:rsidRPr="00223CE2" w:rsidRDefault="00845974" w:rsidP="00845974">
      <w:pPr>
        <w:jc w:val="both"/>
        <w:rPr>
          <w:rFonts w:ascii="Arial" w:hAnsi="Arial" w:cs="Arial"/>
          <w:color w:val="000000"/>
          <w:sz w:val="14"/>
          <w:szCs w:val="16"/>
          <w:lang w:val="en-GB"/>
        </w:rPr>
      </w:pPr>
    </w:p>
    <w:p w14:paraId="00F7E4D2" w14:textId="77777777" w:rsidR="00845974" w:rsidRPr="00223CE2" w:rsidRDefault="00845974" w:rsidP="00845974">
      <w:pPr>
        <w:jc w:val="both"/>
        <w:rPr>
          <w:rFonts w:ascii="Arial" w:hAnsi="Arial" w:cs="Arial"/>
          <w:b/>
          <w:bCs/>
          <w:caps/>
          <w:color w:val="000000"/>
          <w:sz w:val="14"/>
          <w:szCs w:val="14"/>
          <w:lang w:val="en-GB"/>
        </w:rPr>
      </w:pPr>
      <w:r w:rsidRPr="00223CE2">
        <w:rPr>
          <w:rFonts w:ascii="Arial" w:hAnsi="Arial" w:cs="Arial"/>
          <w:b/>
          <w:bCs/>
          <w:caps/>
          <w:color w:val="000000"/>
          <w:sz w:val="14"/>
          <w:szCs w:val="14"/>
          <w:lang w:val="en-GB"/>
        </w:rPr>
        <w:t xml:space="preserve">15.  Ineligibility </w:t>
      </w:r>
    </w:p>
    <w:p w14:paraId="4112035D" w14:textId="77777777" w:rsidR="00845974" w:rsidRPr="00223CE2" w:rsidRDefault="00845974" w:rsidP="00845974">
      <w:pPr>
        <w:jc w:val="both"/>
        <w:rPr>
          <w:rFonts w:ascii="Arial" w:hAnsi="Arial" w:cs="Arial"/>
          <w:color w:val="000000"/>
          <w:sz w:val="14"/>
          <w:szCs w:val="14"/>
          <w:lang w:val="en-GB"/>
        </w:rPr>
      </w:pPr>
      <w:r w:rsidRPr="00223CE2">
        <w:rPr>
          <w:rFonts w:ascii="Arial" w:hAnsi="Arial" w:cs="Arial"/>
          <w:color w:val="000000"/>
          <w:sz w:val="14"/>
          <w:szCs w:val="14"/>
          <w:lang w:val="en-GB"/>
        </w:rPr>
        <w:t xml:space="preserve">By signing the purchase order, the Seller certifies that he is NOT in one of the situations listed below: </w:t>
      </w:r>
    </w:p>
    <w:p w14:paraId="6B17CDAB" w14:textId="77777777" w:rsidR="00845974" w:rsidRPr="00223CE2" w:rsidRDefault="00845974" w:rsidP="00845974">
      <w:pPr>
        <w:jc w:val="both"/>
        <w:rPr>
          <w:rFonts w:ascii="Arial" w:hAnsi="Arial" w:cs="Arial"/>
          <w:color w:val="000000"/>
          <w:sz w:val="14"/>
          <w:szCs w:val="14"/>
          <w:lang w:val="en-GB"/>
        </w:rPr>
      </w:pPr>
    </w:p>
    <w:p w14:paraId="0B39F7FC" w14:textId="77777777" w:rsidR="00845974" w:rsidRPr="00223CE2" w:rsidRDefault="00845974" w:rsidP="00845974">
      <w:pPr>
        <w:numPr>
          <w:ilvl w:val="0"/>
          <w:numId w:val="16"/>
        </w:numPr>
        <w:jc w:val="both"/>
        <w:rPr>
          <w:rFonts w:ascii="Arial" w:hAnsi="Arial" w:cs="Arial"/>
          <w:sz w:val="14"/>
          <w:szCs w:val="14"/>
          <w:lang w:val="en-GB"/>
        </w:rPr>
      </w:pPr>
      <w:r w:rsidRPr="00223CE2">
        <w:rPr>
          <w:rFonts w:ascii="Arial" w:hAnsi="Arial" w:cs="Arial"/>
          <w:sz w:val="14"/>
          <w:szCs w:val="14"/>
          <w:lang w:val="en-GB"/>
        </w:rPr>
        <w:t>He is bankrupt or being wound up, is having his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49EB3086" w14:textId="77777777" w:rsidR="00845974" w:rsidRPr="00223CE2" w:rsidRDefault="00845974" w:rsidP="00845974">
      <w:pPr>
        <w:numPr>
          <w:ilvl w:val="0"/>
          <w:numId w:val="16"/>
        </w:numPr>
        <w:jc w:val="both"/>
        <w:rPr>
          <w:rFonts w:ascii="Arial" w:hAnsi="Arial" w:cs="Arial"/>
          <w:sz w:val="14"/>
          <w:szCs w:val="14"/>
          <w:lang w:val="en-GB"/>
        </w:rPr>
      </w:pPr>
      <w:r w:rsidRPr="00223CE2">
        <w:rPr>
          <w:rFonts w:ascii="Arial" w:hAnsi="Arial" w:cs="Arial"/>
          <w:sz w:val="14"/>
          <w:szCs w:val="14"/>
          <w:lang w:val="en-GB"/>
        </w:rPr>
        <w:t>He has been convicted of an offence concerning his professional conduct by a judgement that has the force of res judicata;</w:t>
      </w:r>
    </w:p>
    <w:p w14:paraId="5EB16470" w14:textId="77777777" w:rsidR="00845974" w:rsidRPr="00223CE2" w:rsidRDefault="00845974" w:rsidP="00845974">
      <w:pPr>
        <w:numPr>
          <w:ilvl w:val="0"/>
          <w:numId w:val="16"/>
        </w:numPr>
        <w:jc w:val="both"/>
        <w:rPr>
          <w:rFonts w:ascii="Arial" w:hAnsi="Arial" w:cs="Arial"/>
          <w:sz w:val="14"/>
          <w:szCs w:val="14"/>
          <w:lang w:val="en-GB"/>
        </w:rPr>
      </w:pPr>
      <w:r w:rsidRPr="00223CE2">
        <w:rPr>
          <w:rFonts w:ascii="Arial" w:hAnsi="Arial" w:cs="Arial"/>
          <w:sz w:val="14"/>
          <w:szCs w:val="14"/>
          <w:lang w:val="en-GB"/>
        </w:rPr>
        <w:t>He has been guilty of grave professional misconduct proven by any means that the Contracting Authority can justify;</w:t>
      </w:r>
    </w:p>
    <w:p w14:paraId="5666FBC5" w14:textId="77777777" w:rsidR="00845974" w:rsidRPr="00223CE2" w:rsidRDefault="00845974" w:rsidP="00845974">
      <w:pPr>
        <w:numPr>
          <w:ilvl w:val="0"/>
          <w:numId w:val="16"/>
        </w:numPr>
        <w:jc w:val="both"/>
        <w:rPr>
          <w:rFonts w:ascii="Arial" w:hAnsi="Arial" w:cs="Arial"/>
          <w:sz w:val="14"/>
          <w:szCs w:val="14"/>
          <w:lang w:val="en-GB"/>
        </w:rPr>
      </w:pPr>
      <w:r w:rsidRPr="00223CE2">
        <w:rPr>
          <w:rFonts w:ascii="Arial" w:hAnsi="Arial" w:cs="Arial"/>
          <w:sz w:val="14"/>
          <w:szCs w:val="14"/>
          <w:lang w:val="en-GB"/>
        </w:rPr>
        <w:t>He has not fulfilled obligations relating to the payment of social security contributions or the payment of taxes in accordance with the legal provisions of the country in which he is established or with those of the country of the Contracting Authority or those of the country where the Contract is to be performed;</w:t>
      </w:r>
    </w:p>
    <w:p w14:paraId="47D5A1A9" w14:textId="77777777" w:rsidR="00845974" w:rsidRPr="00223CE2" w:rsidRDefault="00845974" w:rsidP="00845974">
      <w:pPr>
        <w:numPr>
          <w:ilvl w:val="0"/>
          <w:numId w:val="16"/>
        </w:numPr>
        <w:jc w:val="both"/>
        <w:rPr>
          <w:rFonts w:ascii="Arial" w:hAnsi="Arial" w:cs="Arial"/>
          <w:sz w:val="14"/>
          <w:szCs w:val="14"/>
          <w:lang w:val="en-GB"/>
        </w:rPr>
      </w:pPr>
      <w:r w:rsidRPr="00223CE2">
        <w:rPr>
          <w:rFonts w:ascii="Arial" w:hAnsi="Arial" w:cs="Arial"/>
          <w:sz w:val="14"/>
          <w:szCs w:val="14"/>
          <w:lang w:val="en-GB"/>
        </w:rPr>
        <w:t>He has been the subject of a judgement that has the force of res judicata for fraud, corruption, involvement in a criminal organisation or any other illegal activity;</w:t>
      </w:r>
    </w:p>
    <w:p w14:paraId="69A7BC37" w14:textId="77777777" w:rsidR="00845974" w:rsidRPr="00223CE2" w:rsidRDefault="00845974" w:rsidP="00845974">
      <w:pPr>
        <w:numPr>
          <w:ilvl w:val="0"/>
          <w:numId w:val="16"/>
        </w:numPr>
        <w:jc w:val="both"/>
        <w:rPr>
          <w:rFonts w:ascii="Arial" w:hAnsi="Arial" w:cs="Arial"/>
          <w:sz w:val="14"/>
          <w:szCs w:val="14"/>
          <w:lang w:val="en-GB"/>
        </w:rPr>
      </w:pPr>
      <w:r w:rsidRPr="00223CE2">
        <w:rPr>
          <w:rFonts w:ascii="Arial" w:hAnsi="Arial" w:cs="Arial"/>
          <w:sz w:val="14"/>
          <w:szCs w:val="14"/>
          <w:lang w:val="en-GB"/>
        </w:rPr>
        <w:t>Following another procurement procedure carried out by the Contracting Authority or one of their partners, he has been declared to be in serious breach of contract for failure to comply with his contractual obligations.</w:t>
      </w:r>
    </w:p>
    <w:p w14:paraId="62EC726E" w14:textId="77777777" w:rsidR="00845974" w:rsidRPr="00223CE2" w:rsidRDefault="00845974" w:rsidP="00845974">
      <w:pPr>
        <w:jc w:val="both"/>
        <w:rPr>
          <w:rFonts w:ascii="Arial" w:hAnsi="Arial" w:cs="Arial"/>
          <w:b/>
          <w:bCs/>
          <w:color w:val="000000"/>
          <w:sz w:val="14"/>
          <w:szCs w:val="14"/>
          <w:lang w:val="en-GB"/>
        </w:rPr>
      </w:pPr>
    </w:p>
    <w:p w14:paraId="23EEC7BF" w14:textId="77777777" w:rsidR="00845974" w:rsidRPr="00223CE2" w:rsidRDefault="00845974" w:rsidP="00845974">
      <w:pPr>
        <w:jc w:val="both"/>
        <w:rPr>
          <w:rFonts w:ascii="Arial" w:hAnsi="Arial" w:cs="Arial"/>
          <w:b/>
          <w:caps/>
          <w:sz w:val="14"/>
          <w:szCs w:val="14"/>
          <w:lang w:val="en-GB"/>
        </w:rPr>
      </w:pPr>
      <w:r w:rsidRPr="00223CE2">
        <w:rPr>
          <w:rFonts w:ascii="Arial" w:hAnsi="Arial" w:cs="Arial"/>
          <w:b/>
          <w:caps/>
          <w:sz w:val="14"/>
          <w:szCs w:val="14"/>
          <w:lang w:val="en-GB"/>
        </w:rPr>
        <w:t>16. Corrupt practices</w:t>
      </w:r>
    </w:p>
    <w:p w14:paraId="1A719F70" w14:textId="77777777" w:rsidR="00845974" w:rsidRPr="00223CE2" w:rsidRDefault="00845974" w:rsidP="00845974">
      <w:pPr>
        <w:jc w:val="both"/>
        <w:rPr>
          <w:rFonts w:ascii="Arial" w:hAnsi="Arial" w:cs="Arial"/>
          <w:bCs/>
          <w:color w:val="000000"/>
          <w:sz w:val="14"/>
          <w:szCs w:val="14"/>
          <w:lang w:val="en-GB"/>
        </w:rPr>
      </w:pPr>
      <w:r w:rsidRPr="00223CE2">
        <w:rPr>
          <w:rFonts w:ascii="Arial" w:hAnsi="Arial" w:cs="Arial"/>
          <w:sz w:val="14"/>
          <w:szCs w:val="14"/>
          <w:lang w:val="en-GB"/>
        </w:rPr>
        <w:t xml:space="preserve">The Seller and his personnel shall refrain from performing, condoning or tolerating any corrupt, fraudulent, collusive or coercive practices, whether such practices are in relation with the performance of the Contract or not. </w:t>
      </w:r>
      <w:r w:rsidRPr="00223CE2">
        <w:rPr>
          <w:rFonts w:ascii="Arial" w:hAnsi="Arial" w:cs="Arial"/>
          <w:bCs/>
          <w:color w:val="000000"/>
          <w:sz w:val="14"/>
          <w:szCs w:val="14"/>
          <w:lang w:val="en-GB"/>
        </w:rPr>
        <w:t xml:space="preserve">“Corrupt practice” means the offering, giving, receiving, or soliciting, directly or indirectly, of anything of value </w:t>
      </w:r>
      <w:r w:rsidRPr="00223CE2">
        <w:rPr>
          <w:rFonts w:ascii="Arial" w:hAnsi="Arial" w:cs="Arial"/>
          <w:sz w:val="14"/>
          <w:szCs w:val="14"/>
          <w:lang w:val="en-GB"/>
        </w:rPr>
        <w:t>as an inducement or reward for doing or forbearing to do any act in relation to the Contract or any other contract with the Contracting Authority, or for showing favour or disfavour to any person in relation to the Contract or any other contract with the Contracting Authority.</w:t>
      </w:r>
      <w:r w:rsidRPr="00223CE2">
        <w:rPr>
          <w:rFonts w:ascii="Arial" w:hAnsi="Arial" w:cs="Arial"/>
          <w:bCs/>
          <w:color w:val="000000"/>
          <w:sz w:val="14"/>
          <w:szCs w:val="14"/>
          <w:lang w:val="en-GB"/>
        </w:rPr>
        <w:t xml:space="preserve"> </w:t>
      </w:r>
    </w:p>
    <w:p w14:paraId="13FE563F" w14:textId="77777777" w:rsidR="00845974" w:rsidRPr="00223CE2" w:rsidRDefault="00845974" w:rsidP="00845974">
      <w:pPr>
        <w:jc w:val="both"/>
        <w:rPr>
          <w:rFonts w:ascii="Arial" w:hAnsi="Arial" w:cs="Arial"/>
          <w:sz w:val="14"/>
          <w:szCs w:val="14"/>
          <w:lang w:val="en-GB"/>
        </w:rPr>
      </w:pPr>
    </w:p>
    <w:p w14:paraId="1F3F581A"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 xml:space="preserve">The payments to the Contractor under the Contract shall constitute the only income or benefit the Seller may derive in connection with the Contract and neither he nor his personnel shall accept any commission, discount, allowance, indirect payment or other consideration in connection with, or in relation to, or in discharge of, his obligations under the Contract.  </w:t>
      </w:r>
    </w:p>
    <w:p w14:paraId="5C238D2C"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 xml:space="preserve">Transactions are undertaken with due consideration to the arm's length principle (ALP) in that the parties to transactions are independent and on an equal footing.  </w:t>
      </w:r>
    </w:p>
    <w:p w14:paraId="5AEBC5DF" w14:textId="77777777" w:rsidR="00845974" w:rsidRPr="00223CE2" w:rsidRDefault="00845974" w:rsidP="00845974">
      <w:pPr>
        <w:jc w:val="both"/>
        <w:rPr>
          <w:rFonts w:ascii="Arial" w:hAnsi="Arial" w:cs="Arial"/>
          <w:sz w:val="14"/>
          <w:szCs w:val="14"/>
          <w:lang w:val="en-GB"/>
        </w:rPr>
      </w:pPr>
    </w:p>
    <w:p w14:paraId="2212E3A4"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identified or commission paid to a company which has the appearance of being a front company.</w:t>
      </w:r>
    </w:p>
    <w:p w14:paraId="49B3C612" w14:textId="77777777" w:rsidR="00845974" w:rsidRPr="00223CE2" w:rsidRDefault="00845974" w:rsidP="00845974">
      <w:pPr>
        <w:jc w:val="both"/>
        <w:rPr>
          <w:rFonts w:ascii="Arial" w:hAnsi="Arial" w:cs="Arial"/>
          <w:b/>
          <w:caps/>
          <w:sz w:val="14"/>
          <w:szCs w:val="14"/>
          <w:lang w:val="en-GB"/>
        </w:rPr>
      </w:pPr>
    </w:p>
    <w:p w14:paraId="10C282EC" w14:textId="77777777" w:rsidR="00845974" w:rsidRPr="00223CE2" w:rsidRDefault="00845974" w:rsidP="00845974">
      <w:pPr>
        <w:jc w:val="both"/>
        <w:rPr>
          <w:rFonts w:ascii="Arial" w:hAnsi="Arial" w:cs="Arial"/>
          <w:b/>
          <w:caps/>
          <w:sz w:val="14"/>
          <w:szCs w:val="14"/>
          <w:lang w:val="en-GB"/>
        </w:rPr>
      </w:pPr>
      <w:r w:rsidRPr="00223CE2">
        <w:rPr>
          <w:rFonts w:ascii="Arial" w:hAnsi="Arial" w:cs="Arial"/>
          <w:b/>
          <w:caps/>
          <w:sz w:val="14"/>
          <w:szCs w:val="14"/>
          <w:lang w:val="en-GB"/>
        </w:rPr>
        <w:t>17. Discretion and confidentiality</w:t>
      </w:r>
    </w:p>
    <w:p w14:paraId="11255E2C" w14:textId="77777777" w:rsidR="00845974" w:rsidRPr="00223CE2" w:rsidRDefault="00845974" w:rsidP="00845974">
      <w:pPr>
        <w:jc w:val="both"/>
        <w:rPr>
          <w:rFonts w:ascii="Arial" w:hAnsi="Arial" w:cs="Arial"/>
          <w:b/>
          <w:bCs/>
          <w:sz w:val="14"/>
          <w:szCs w:val="14"/>
          <w:lang w:val="en-GB"/>
        </w:rPr>
      </w:pPr>
      <w:r w:rsidRPr="00223CE2">
        <w:rPr>
          <w:rFonts w:ascii="Arial" w:hAnsi="Arial" w:cs="Arial"/>
          <w:sz w:val="14"/>
          <w:szCs w:val="14"/>
          <w:lang w:val="en-GB"/>
        </w:rPr>
        <w:t xml:space="preserve">The Seller shall treat all documents and information received in connection with the contract as private and confidential, and shall not, save in so far as may be necessary for the purposes of the performance thereof, publish or disclose any particulars of the contract or the project without the prior consent in writing of the Contracting Authority. It shall, in particular, refrain from making any public statements concerning the project or the delivery without the prior approval of the Contracting Authority.  </w:t>
      </w:r>
    </w:p>
    <w:p w14:paraId="619A6791" w14:textId="77777777" w:rsidR="00845974" w:rsidRPr="00223CE2" w:rsidRDefault="00845974" w:rsidP="00845974">
      <w:pPr>
        <w:jc w:val="both"/>
        <w:rPr>
          <w:rFonts w:ascii="Arial" w:hAnsi="Arial" w:cs="Arial"/>
          <w:b/>
          <w:bCs/>
          <w:sz w:val="14"/>
          <w:szCs w:val="14"/>
          <w:lang w:val="en-GB"/>
        </w:rPr>
      </w:pPr>
    </w:p>
    <w:p w14:paraId="7B841E9B" w14:textId="77777777" w:rsidR="00845974" w:rsidRPr="00223CE2" w:rsidRDefault="00845974" w:rsidP="00845974">
      <w:pPr>
        <w:jc w:val="both"/>
        <w:rPr>
          <w:rFonts w:ascii="Arial" w:hAnsi="Arial" w:cs="Arial"/>
          <w:b/>
          <w:bCs/>
          <w:sz w:val="14"/>
          <w:szCs w:val="14"/>
          <w:lang w:val="en-GB"/>
        </w:rPr>
      </w:pPr>
      <w:r w:rsidRPr="00223CE2">
        <w:rPr>
          <w:rFonts w:ascii="Arial" w:hAnsi="Arial" w:cs="Arial"/>
          <w:b/>
          <w:bCs/>
          <w:sz w:val="14"/>
          <w:szCs w:val="14"/>
          <w:lang w:val="en-GB"/>
        </w:rPr>
        <w:t>18. CHECKS AND AUDITS</w:t>
      </w:r>
    </w:p>
    <w:p w14:paraId="169726F5" w14:textId="77777777" w:rsidR="00845974" w:rsidRPr="00223CE2" w:rsidRDefault="00845974" w:rsidP="00845974">
      <w:pPr>
        <w:jc w:val="both"/>
        <w:rPr>
          <w:rFonts w:ascii="Arial" w:hAnsi="Arial" w:cs="Arial"/>
          <w:sz w:val="14"/>
          <w:szCs w:val="14"/>
          <w:lang w:val="en-GB"/>
        </w:rPr>
      </w:pPr>
      <w:r w:rsidRPr="00223CE2">
        <w:rPr>
          <w:rFonts w:ascii="Arial" w:hAnsi="Arial" w:cs="Arial"/>
          <w:sz w:val="14"/>
          <w:szCs w:val="14"/>
          <w:lang w:val="en-GB"/>
        </w:rPr>
        <w:t>The Seller shall permit the Contracting Authority or its representative to inspect, at any time, records including financial and accounting documents and to make copies thereof and shall permit the Contracting Authority or any person authorized by it, including its Back Donors, at any time, to have access to its financial accounting documents and to audit such records and accounts both during and after the implementation of the Contract. In particular, the Contracting Authority may carry out whatever documentary or on-the-spot checks it deems necessary to find evidence in case of suspected unusual commercial expenses.</w:t>
      </w:r>
    </w:p>
    <w:p w14:paraId="3FBE4837" w14:textId="77777777" w:rsidR="00845974" w:rsidRPr="00223CE2" w:rsidRDefault="00845974" w:rsidP="00845974">
      <w:pPr>
        <w:jc w:val="both"/>
        <w:rPr>
          <w:rFonts w:ascii="Arial" w:hAnsi="Arial" w:cs="Arial"/>
          <w:sz w:val="14"/>
          <w:szCs w:val="14"/>
          <w:lang w:val="en-GB"/>
        </w:rPr>
      </w:pPr>
    </w:p>
    <w:p w14:paraId="01E53D33" w14:textId="77777777" w:rsidR="00845974" w:rsidRPr="00223CE2" w:rsidRDefault="00845974" w:rsidP="00845974">
      <w:pPr>
        <w:rPr>
          <w:rFonts w:ascii="Arial" w:hAnsi="Arial" w:cs="Arial"/>
          <w:b/>
          <w:sz w:val="14"/>
          <w:szCs w:val="14"/>
          <w:lang w:val="en-GB"/>
        </w:rPr>
      </w:pPr>
      <w:r w:rsidRPr="00223CE2">
        <w:rPr>
          <w:rFonts w:ascii="Arial" w:hAnsi="Arial" w:cs="Arial"/>
          <w:b/>
          <w:sz w:val="14"/>
          <w:szCs w:val="14"/>
          <w:lang w:val="en-GB"/>
        </w:rPr>
        <w:t>19. LIABILITY</w:t>
      </w:r>
    </w:p>
    <w:p w14:paraId="5269917D" w14:textId="77777777" w:rsidR="00845974" w:rsidRDefault="00845974" w:rsidP="00845974">
      <w:pPr>
        <w:autoSpaceDE w:val="0"/>
        <w:autoSpaceDN w:val="0"/>
        <w:adjustRightInd w:val="0"/>
        <w:rPr>
          <w:rFonts w:ascii="Arial" w:hAnsi="Arial" w:cs="Arial"/>
          <w:sz w:val="14"/>
          <w:szCs w:val="14"/>
          <w:lang w:val="en-GB"/>
        </w:rPr>
      </w:pPr>
      <w:r w:rsidRPr="00223CE2">
        <w:rPr>
          <w:rFonts w:ascii="Arial" w:hAnsi="Arial" w:cs="Arial"/>
          <w:sz w:val="14"/>
          <w:szCs w:val="14"/>
          <w:lang w:val="en-GB"/>
        </w:rPr>
        <w:t>Under no circumstances or for no reason whatsoever will the Back Donor entertain any request for indemnity or payment directly submitted by the Contracting Authorities Contractors.</w:t>
      </w:r>
      <w:r w:rsidRPr="00396E82">
        <w:rPr>
          <w:rFonts w:ascii="Arial" w:hAnsi="Arial" w:cs="Arial"/>
          <w:sz w:val="14"/>
          <w:szCs w:val="14"/>
          <w:lang w:val="en-GB"/>
        </w:rPr>
        <w:t xml:space="preserve">  </w:t>
      </w:r>
    </w:p>
    <w:p w14:paraId="36FF3896" w14:textId="77777777" w:rsidR="00845974" w:rsidRDefault="00845974" w:rsidP="00845974">
      <w:pPr>
        <w:autoSpaceDE w:val="0"/>
        <w:autoSpaceDN w:val="0"/>
        <w:adjustRightInd w:val="0"/>
        <w:rPr>
          <w:rFonts w:ascii="Arial" w:hAnsi="Arial" w:cs="Arial"/>
          <w:sz w:val="14"/>
          <w:szCs w:val="14"/>
          <w:lang w:val="en-GB"/>
        </w:rPr>
      </w:pPr>
    </w:p>
    <w:p w14:paraId="782AAA9B" w14:textId="77777777" w:rsidR="00845974" w:rsidRPr="003220E3" w:rsidRDefault="00845974" w:rsidP="00845974">
      <w:pPr>
        <w:autoSpaceDE w:val="0"/>
        <w:autoSpaceDN w:val="0"/>
        <w:adjustRightInd w:val="0"/>
        <w:rPr>
          <w:rFonts w:ascii="Arial" w:hAnsi="Arial" w:cs="Arial"/>
          <w:b/>
          <w:sz w:val="14"/>
          <w:szCs w:val="14"/>
          <w:lang w:val="en-GB"/>
        </w:rPr>
      </w:pPr>
      <w:r w:rsidRPr="003220E3">
        <w:rPr>
          <w:rFonts w:ascii="Arial" w:hAnsi="Arial" w:cs="Arial"/>
          <w:b/>
          <w:sz w:val="14"/>
          <w:szCs w:val="14"/>
          <w:lang w:val="en-GB"/>
        </w:rPr>
        <w:t>20. ELECTRONIC SCREENING</w:t>
      </w:r>
    </w:p>
    <w:p w14:paraId="1B89F561" w14:textId="36302717" w:rsidR="00845974" w:rsidRPr="00845974" w:rsidRDefault="00845974" w:rsidP="00845974">
      <w:pPr>
        <w:autoSpaceDE w:val="0"/>
        <w:autoSpaceDN w:val="0"/>
        <w:adjustRightInd w:val="0"/>
        <w:rPr>
          <w:rFonts w:ascii="Arial" w:hAnsi="Arial" w:cs="Arial"/>
          <w:sz w:val="14"/>
          <w:szCs w:val="14"/>
          <w:lang w:val="en-GB"/>
        </w:rPr>
      </w:pPr>
      <w:r w:rsidRPr="003220E3">
        <w:rPr>
          <w:rFonts w:ascii="Arial" w:hAnsi="Arial" w:cs="Arial"/>
          <w:sz w:val="14"/>
          <w:szCs w:val="14"/>
          <w:lang w:val="en-GB"/>
        </w:rPr>
        <w:t xml:space="preserve">NCA may be required to verify the identity of its suppliers/contractors and to check that its suppliers/contractors have not been involved in illegal activities. NCA reserves the right to use electronic screening tools for this purpose.  </w:t>
      </w:r>
    </w:p>
    <w:p w14:paraId="16975000" w14:textId="299AD956" w:rsidR="00845974" w:rsidRPr="00FC1093" w:rsidRDefault="00845974" w:rsidP="00845974">
      <w:pPr>
        <w:pStyle w:val="NormalWeb"/>
        <w:spacing w:before="0" w:after="0"/>
        <w:jc w:val="both"/>
        <w:rPr>
          <w:rFonts w:asciiTheme="majorBidi" w:hAnsiTheme="majorBidi" w:cstheme="majorBidi"/>
          <w:color w:val="000000"/>
          <w:sz w:val="14"/>
          <w:lang w:val="en-GB"/>
        </w:rPr>
      </w:pPr>
      <w:r w:rsidRPr="00FC1093">
        <w:rPr>
          <w:rFonts w:asciiTheme="majorBidi" w:hAnsiTheme="majorBidi" w:cstheme="majorBidi"/>
          <w:color w:val="000000"/>
          <w:sz w:val="14"/>
          <w:lang w:val="en-GB"/>
        </w:rPr>
        <w:t xml:space="preserve">By signing the Contract, the Contractor (or, if a joint venture or consortium, any member thereof) certifies that he and/or his affiliates are not in one of the situations listed below: </w:t>
      </w:r>
    </w:p>
    <w:p w14:paraId="45E4C799" w14:textId="21E44706" w:rsidR="00845974" w:rsidRPr="00FC1093" w:rsidRDefault="00845974" w:rsidP="00845974">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are bankrupt or being wound up, are having their affairs administrated by courts, have entered into an agreement with creditors, have suspended business activities, are the subject of proceedings concerning house matters, or are in any analogous situation arising from a similar procedure provided for in national legislation or regulations. </w:t>
      </w:r>
    </w:p>
    <w:p w14:paraId="74CA09E0" w14:textId="2421BE42" w:rsidR="00845974" w:rsidRPr="00FC1093" w:rsidRDefault="00845974" w:rsidP="00845974">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have been convicted of an offence concerning their professional conduct by a judgement that has the force of </w:t>
      </w:r>
      <w:r w:rsidRPr="00FC1093">
        <w:rPr>
          <w:rFonts w:asciiTheme="majorBidi" w:hAnsiTheme="majorBidi" w:cstheme="majorBidi"/>
          <w:i/>
          <w:sz w:val="14"/>
          <w:lang w:val="en-GB"/>
        </w:rPr>
        <w:t>res judicata.</w:t>
      </w:r>
    </w:p>
    <w:p w14:paraId="05E9D9A7" w14:textId="12F7613F" w:rsidR="00845974" w:rsidRPr="00FC1093" w:rsidRDefault="00845974" w:rsidP="00845974">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They have been guilty of grave professional misconduct proven by any means that the Contracting Authority can justify.</w:t>
      </w:r>
    </w:p>
    <w:p w14:paraId="774F9822" w14:textId="57E2CCE7" w:rsidR="00845974" w:rsidRPr="00FC1093" w:rsidRDefault="00845974" w:rsidP="00845974">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They have not fulfilled obligations relating to the payment of social security contributions or payment of taxes in accordance with the legal provisions of the country in which they are established or with those of the country of the Contracting Authority or those of the country where the Contract is to be performed.</w:t>
      </w:r>
    </w:p>
    <w:p w14:paraId="438C4098" w14:textId="5E250EE3" w:rsidR="00845974" w:rsidRPr="00FC1093" w:rsidRDefault="00845974" w:rsidP="00845974">
      <w:pPr>
        <w:pStyle w:val="NormalWeb"/>
        <w:numPr>
          <w:ilvl w:val="0"/>
          <w:numId w:val="3"/>
        </w:numPr>
        <w:tabs>
          <w:tab w:val="clear" w:pos="720"/>
        </w:tabs>
        <w:spacing w:before="0" w:after="0"/>
        <w:ind w:left="851"/>
        <w:jc w:val="both"/>
        <w:rPr>
          <w:rFonts w:asciiTheme="majorBidi" w:hAnsiTheme="majorBidi" w:cstheme="majorBidi"/>
          <w:sz w:val="14"/>
          <w:lang w:val="en-GB"/>
        </w:rPr>
      </w:pPr>
      <w:r w:rsidRPr="00FC1093">
        <w:rPr>
          <w:rFonts w:asciiTheme="majorBidi" w:hAnsiTheme="majorBidi" w:cstheme="majorBidi"/>
          <w:sz w:val="14"/>
          <w:lang w:val="en-GB"/>
        </w:rPr>
        <w:t xml:space="preserve">They have been the subject of a judgement that has the force of </w:t>
      </w:r>
      <w:r w:rsidRPr="00FC1093">
        <w:rPr>
          <w:rFonts w:asciiTheme="majorBidi" w:hAnsiTheme="majorBidi" w:cstheme="majorBidi"/>
          <w:i/>
          <w:sz w:val="14"/>
          <w:lang w:val="en-GB"/>
        </w:rPr>
        <w:t xml:space="preserve">res judicata </w:t>
      </w:r>
      <w:r w:rsidRPr="00FC1093">
        <w:rPr>
          <w:rFonts w:asciiTheme="majorBidi" w:hAnsiTheme="majorBidi" w:cstheme="majorBidi"/>
          <w:sz w:val="14"/>
          <w:lang w:val="en-GB"/>
        </w:rPr>
        <w:t xml:space="preserve">for fraud, corruption, involvement in a criminal organisation or any other illegal activity. </w:t>
      </w:r>
    </w:p>
    <w:p w14:paraId="7696E4F3" w14:textId="313577CF" w:rsidR="00845974" w:rsidRPr="00201918" w:rsidRDefault="00845974" w:rsidP="00845974">
      <w:pPr>
        <w:numPr>
          <w:ilvl w:val="0"/>
          <w:numId w:val="3"/>
        </w:numPr>
        <w:tabs>
          <w:tab w:val="clear" w:pos="720"/>
        </w:tabs>
        <w:ind w:left="851"/>
        <w:jc w:val="both"/>
        <w:rPr>
          <w:rFonts w:asciiTheme="majorBidi" w:hAnsiTheme="majorBidi" w:cstheme="majorBidi"/>
          <w:sz w:val="14"/>
          <w:lang w:val="en-GB"/>
        </w:rPr>
      </w:pPr>
      <w:r w:rsidRPr="00FC1093">
        <w:rPr>
          <w:rFonts w:asciiTheme="majorBidi" w:hAnsiTheme="majorBidi" w:cstheme="majorBidi"/>
          <w:sz w:val="14"/>
          <w:lang w:val="en-GB"/>
        </w:rPr>
        <w:t>Following another procurement procedure or grant award procedure financed by the European Community budget or another donor or following another procurement procedure carried out by the Contracting Authority or one of its partners, they have been declared to be in serious breach of Contract for failure to comply with their Contractual obligations.</w:t>
      </w:r>
    </w:p>
    <w:p w14:paraId="15DA4766" w14:textId="77777777" w:rsidR="00845974" w:rsidRPr="00FC1093" w:rsidRDefault="00845974" w:rsidP="00845974">
      <w:pPr>
        <w:pStyle w:val="NormalWeb"/>
        <w:spacing w:before="0" w:after="0"/>
        <w:jc w:val="both"/>
        <w:rPr>
          <w:rFonts w:asciiTheme="majorBidi" w:hAnsiTheme="majorBidi" w:cstheme="majorBidi"/>
          <w:b/>
          <w:color w:val="000000"/>
          <w:sz w:val="14"/>
          <w:lang w:val="en-GB"/>
        </w:rPr>
      </w:pPr>
      <w:r w:rsidRPr="00FC1093">
        <w:rPr>
          <w:rFonts w:asciiTheme="majorBidi" w:hAnsiTheme="majorBidi" w:cstheme="majorBidi"/>
          <w:b/>
          <w:color w:val="000000"/>
          <w:sz w:val="14"/>
          <w:lang w:val="en-GB"/>
        </w:rPr>
        <w:t>60. CHECKS AND AUDITS</w:t>
      </w:r>
    </w:p>
    <w:p w14:paraId="71F1D71D" w14:textId="77777777" w:rsidR="00845974" w:rsidRPr="00FC1093" w:rsidRDefault="00845974" w:rsidP="00845974">
      <w:pPr>
        <w:jc w:val="both"/>
        <w:rPr>
          <w:rFonts w:asciiTheme="majorBidi" w:hAnsiTheme="majorBidi" w:cstheme="majorBidi"/>
          <w:color w:val="000000"/>
          <w:sz w:val="14"/>
          <w:lang w:val="en-GB"/>
        </w:rPr>
      </w:pPr>
      <w:r w:rsidRPr="00FC1093">
        <w:rPr>
          <w:rFonts w:asciiTheme="majorBidi" w:hAnsiTheme="majorBidi" w:cstheme="majorBidi"/>
          <w:color w:val="000000"/>
          <w:sz w:val="14"/>
          <w:lang w:val="en-GB"/>
        </w:rPr>
        <w:lastRenderedPageBreak/>
        <w:t xml:space="preserve">For the purpose of checks and audit </w:t>
      </w:r>
      <w:r w:rsidRPr="00FC1093">
        <w:rPr>
          <w:rFonts w:asciiTheme="majorBidi" w:hAnsiTheme="majorBidi" w:cstheme="majorBidi"/>
          <w:sz w:val="14"/>
          <w:lang w:val="en-GB"/>
        </w:rPr>
        <w:t xml:space="preserve">the Contractor shall permit the Contracting Authority and the Engineer to inspect, at any time, the records including financial and accounting documents and to make copies thereof and shall permit the Contracting authority, the Engineer, or any person authorized by them, including USAID, </w:t>
      </w:r>
      <w:r w:rsidRPr="00FC1093">
        <w:rPr>
          <w:rFonts w:asciiTheme="majorBidi" w:hAnsiTheme="majorBidi" w:cstheme="majorBidi"/>
          <w:color w:val="000000"/>
          <w:sz w:val="14"/>
          <w:lang w:val="en-GB"/>
        </w:rPr>
        <w:t>the European Commission, the European Anti-Fraud Office and the Court of Auditors in case the Contract is financed by USAID or the European Community budget</w:t>
      </w:r>
      <w:r w:rsidRPr="00FC1093">
        <w:rPr>
          <w:rFonts w:asciiTheme="majorBidi" w:hAnsiTheme="majorBidi" w:cstheme="majorBidi"/>
          <w:sz w:val="14"/>
          <w:lang w:val="en-GB"/>
        </w:rPr>
        <w:t>, at any time, to audit such records and accounts both during and after the execution of the Works. These inspections may take place up to 7 years after the final payment. The Contracting Authority and the Engineer may carry out whatever documentary or on-the-spot checks it deems necessary to find evidence in case of suspected unusual commercial expenses.</w:t>
      </w:r>
    </w:p>
    <w:p w14:paraId="65D6632D" w14:textId="77777777" w:rsidR="00845974" w:rsidRPr="00FC1093" w:rsidRDefault="00845974" w:rsidP="00845974">
      <w:pPr>
        <w:pStyle w:val="NormalWeb"/>
        <w:spacing w:before="240" w:beforeAutospacing="0" w:after="0"/>
        <w:jc w:val="both"/>
        <w:rPr>
          <w:rFonts w:asciiTheme="majorBidi" w:hAnsiTheme="majorBidi" w:cstheme="majorBidi"/>
          <w:b/>
          <w:color w:val="000000"/>
          <w:sz w:val="14"/>
          <w:lang w:val="en-GB"/>
        </w:rPr>
      </w:pPr>
      <w:r w:rsidRPr="00FC1093">
        <w:rPr>
          <w:rFonts w:asciiTheme="majorBidi" w:hAnsiTheme="majorBidi" w:cstheme="majorBidi"/>
          <w:b/>
          <w:color w:val="000000"/>
          <w:sz w:val="14"/>
          <w:lang w:val="en-GB"/>
        </w:rPr>
        <w:t>61. SETTLEMENT OF DISPUTES</w:t>
      </w:r>
    </w:p>
    <w:p w14:paraId="6CA7A80F" w14:textId="77777777" w:rsidR="00845974" w:rsidRPr="00FC1093" w:rsidRDefault="00845974" w:rsidP="00845974">
      <w:pPr>
        <w:jc w:val="both"/>
        <w:rPr>
          <w:rFonts w:asciiTheme="majorBidi" w:hAnsiTheme="majorBidi" w:cstheme="majorBidi"/>
          <w:sz w:val="14"/>
          <w:szCs w:val="14"/>
          <w:lang w:val="en-GB"/>
        </w:rPr>
      </w:pPr>
      <w:r w:rsidRPr="00FC1093">
        <w:rPr>
          <w:rFonts w:asciiTheme="majorBidi" w:hAnsiTheme="majorBidi" w:cstheme="majorBidi"/>
          <w:b/>
          <w:color w:val="000000"/>
          <w:sz w:val="14"/>
          <w:lang w:val="en-GB"/>
        </w:rPr>
        <w:t xml:space="preserve">61.1. </w:t>
      </w:r>
      <w:r w:rsidRPr="00FC1093">
        <w:rPr>
          <w:rFonts w:asciiTheme="majorBidi" w:hAnsiTheme="majorBidi" w:cstheme="majorBidi"/>
          <w:sz w:val="14"/>
          <w:szCs w:val="14"/>
          <w:lang w:val="en-GB"/>
        </w:rPr>
        <w:t>The parties shall make every effort to settle amicably any dispute, which may arise between them. Once a dispute has arisen, the parties shall notify each other in writing of their positions on the dispute and any solution, which they consider possible. If either party deems it useful, the Parties shall meet and try and settle the dispute. A party shall respond to a request for amicable settlement within 30 days of such a request. The maximum period laid down for reaching such a settlement shall be 120 days from the commencement of the procedure. Should the attempt to reach an amicable settlement fail or a party fail to respond in time to requests for a settlement, either party shall be free to proceed to the next stage of the dispute</w:t>
      </w:r>
      <w:r w:rsidRPr="00FC1093">
        <w:rPr>
          <w:rFonts w:asciiTheme="majorBidi" w:hAnsiTheme="majorBidi" w:cstheme="majorBidi"/>
          <w:sz w:val="14"/>
          <w:szCs w:val="14"/>
          <w:lang w:val="en-GB"/>
        </w:rPr>
        <w:noBreakHyphen/>
        <w:t>settlement procedure by notifying the other.</w:t>
      </w:r>
    </w:p>
    <w:p w14:paraId="76E74B2C" w14:textId="77777777" w:rsidR="00845974" w:rsidRPr="00FC1093" w:rsidRDefault="00845974" w:rsidP="00845974">
      <w:pPr>
        <w:jc w:val="both"/>
        <w:rPr>
          <w:rFonts w:asciiTheme="majorBidi" w:hAnsiTheme="majorBidi" w:cstheme="majorBidi"/>
          <w:sz w:val="14"/>
          <w:lang w:val="en-GB"/>
        </w:rPr>
      </w:pPr>
    </w:p>
    <w:p w14:paraId="223BBD6A" w14:textId="77777777" w:rsidR="00845974" w:rsidRPr="00FC1093" w:rsidRDefault="00845974" w:rsidP="00845974">
      <w:pPr>
        <w:tabs>
          <w:tab w:val="left" w:pos="1417"/>
          <w:tab w:val="left" w:pos="2126"/>
          <w:tab w:val="left" w:pos="2835"/>
        </w:tabs>
        <w:jc w:val="both"/>
        <w:rPr>
          <w:rFonts w:asciiTheme="majorBidi" w:hAnsiTheme="majorBidi" w:cstheme="majorBidi"/>
          <w:sz w:val="14"/>
          <w:szCs w:val="14"/>
          <w:lang w:val="en-GB"/>
        </w:rPr>
      </w:pPr>
      <w:r w:rsidRPr="00FC1093">
        <w:rPr>
          <w:rFonts w:asciiTheme="majorBidi" w:hAnsiTheme="majorBidi" w:cstheme="majorBidi"/>
          <w:sz w:val="14"/>
          <w:szCs w:val="14"/>
          <w:lang w:val="en-GB"/>
        </w:rPr>
        <w:t>61.2. If no settlement is reached within 120 days of the start of the amicable dispute</w:t>
      </w:r>
      <w:r w:rsidRPr="00FC1093">
        <w:rPr>
          <w:rFonts w:asciiTheme="majorBidi" w:hAnsiTheme="majorBidi" w:cstheme="majorBidi"/>
          <w:sz w:val="14"/>
          <w:szCs w:val="14"/>
          <w:lang w:val="en-GB"/>
        </w:rPr>
        <w:noBreakHyphen/>
        <w:t xml:space="preserve">settlement procedure, each party may seek: </w:t>
      </w:r>
    </w:p>
    <w:p w14:paraId="68DE4AAC" w14:textId="77777777" w:rsidR="00845974" w:rsidRPr="00FC1093" w:rsidRDefault="00845974" w:rsidP="00845974">
      <w:pPr>
        <w:ind w:left="709" w:hanging="284"/>
        <w:jc w:val="both"/>
        <w:rPr>
          <w:rFonts w:asciiTheme="majorBidi" w:hAnsiTheme="majorBidi" w:cstheme="majorBidi"/>
          <w:sz w:val="14"/>
          <w:szCs w:val="14"/>
          <w:lang w:val="en-GB"/>
        </w:rPr>
      </w:pPr>
      <w:r w:rsidRPr="00FC1093">
        <w:rPr>
          <w:rFonts w:asciiTheme="majorBidi" w:hAnsiTheme="majorBidi" w:cstheme="majorBidi"/>
          <w:sz w:val="14"/>
          <w:szCs w:val="14"/>
          <w:lang w:val="en-GB"/>
        </w:rPr>
        <w:t>a)</w:t>
      </w:r>
      <w:r w:rsidRPr="00FC1093">
        <w:rPr>
          <w:rFonts w:asciiTheme="majorBidi" w:hAnsiTheme="majorBidi" w:cstheme="majorBidi"/>
          <w:sz w:val="14"/>
          <w:szCs w:val="14"/>
          <w:lang w:val="en-GB"/>
        </w:rPr>
        <w:tab/>
        <w:t>either a ruling from a national court</w:t>
      </w:r>
    </w:p>
    <w:p w14:paraId="32E3870C" w14:textId="77777777" w:rsidR="00845974" w:rsidRPr="00FC1093" w:rsidRDefault="00845974" w:rsidP="00845974">
      <w:pPr>
        <w:ind w:left="709" w:hanging="284"/>
        <w:jc w:val="both"/>
        <w:rPr>
          <w:rFonts w:asciiTheme="majorBidi" w:hAnsiTheme="majorBidi" w:cstheme="majorBidi"/>
          <w:sz w:val="14"/>
          <w:szCs w:val="14"/>
          <w:lang w:val="en-GB"/>
        </w:rPr>
      </w:pPr>
      <w:r w:rsidRPr="00FC1093">
        <w:rPr>
          <w:rFonts w:asciiTheme="majorBidi" w:hAnsiTheme="majorBidi" w:cstheme="majorBidi"/>
          <w:sz w:val="14"/>
          <w:szCs w:val="14"/>
          <w:lang w:val="en-GB"/>
        </w:rPr>
        <w:t>b)</w:t>
      </w:r>
      <w:r w:rsidRPr="00FC1093">
        <w:rPr>
          <w:rFonts w:asciiTheme="majorBidi" w:hAnsiTheme="majorBidi" w:cstheme="majorBidi"/>
          <w:sz w:val="14"/>
          <w:szCs w:val="14"/>
          <w:lang w:val="en-GB"/>
        </w:rPr>
        <w:tab/>
        <w:t>or an arbitration ruling in accordance with the Contract .</w:t>
      </w:r>
    </w:p>
    <w:p w14:paraId="5DC093AD" w14:textId="77777777" w:rsidR="00845974" w:rsidRPr="00581160" w:rsidRDefault="00845974" w:rsidP="00845974">
      <w:pPr>
        <w:pStyle w:val="NormalWeb"/>
        <w:spacing w:before="240" w:beforeAutospacing="0" w:after="0"/>
        <w:jc w:val="both"/>
        <w:rPr>
          <w:rFonts w:asciiTheme="majorBidi" w:hAnsiTheme="majorBidi" w:cstheme="majorBidi"/>
          <w:b/>
          <w:sz w:val="6"/>
          <w:szCs w:val="16"/>
          <w:lang w:val="en-GB"/>
        </w:rPr>
      </w:pPr>
      <w:r w:rsidRPr="00FC1093">
        <w:rPr>
          <w:rFonts w:asciiTheme="majorBidi" w:hAnsiTheme="majorBidi" w:cstheme="majorBidi"/>
          <w:b/>
          <w:sz w:val="14"/>
          <w:lang w:val="en-GB"/>
        </w:rPr>
        <w:t xml:space="preserve">62. </w:t>
      </w:r>
      <w:r w:rsidRPr="00581160">
        <w:rPr>
          <w:rFonts w:asciiTheme="majorBidi" w:hAnsiTheme="majorBidi" w:cstheme="majorBidi"/>
          <w:b/>
          <w:sz w:val="6"/>
          <w:szCs w:val="16"/>
          <w:lang w:val="en-GB"/>
        </w:rPr>
        <w:t>ASSIGNMENT OF RIGHTS AND OBLIGATIONS BY THE CONTRACTING AUTHORITY</w:t>
      </w:r>
    </w:p>
    <w:p w14:paraId="3FEE3627" w14:textId="77777777" w:rsidR="00845974" w:rsidRPr="00661A89" w:rsidRDefault="00845974" w:rsidP="00845974">
      <w:pPr>
        <w:pStyle w:val="Heading6"/>
        <w:rPr>
          <w:rFonts w:asciiTheme="majorBidi" w:hAnsiTheme="majorBidi" w:cstheme="majorBidi"/>
          <w:b w:val="0"/>
          <w:caps/>
          <w:sz w:val="14"/>
          <w:szCs w:val="14"/>
          <w:lang w:val="en-US"/>
        </w:rPr>
      </w:pPr>
      <w:r w:rsidRPr="00661A89">
        <w:rPr>
          <w:rFonts w:asciiTheme="majorBidi" w:hAnsiTheme="majorBidi" w:cstheme="majorBidi"/>
          <w:b w:val="0"/>
          <w:sz w:val="14"/>
          <w:szCs w:val="14"/>
          <w:lang w:val="en-US"/>
        </w:rPr>
        <w:t>The contracting authority reserves the right to transfer and assign to any of its partners, or other beneficiary, any right and any obligation the contracting authority has against the contractor under the contract.</w:t>
      </w:r>
      <w:bookmarkEnd w:id="0"/>
      <w:bookmarkEnd w:id="1"/>
      <w:r w:rsidRPr="00661A89">
        <w:rPr>
          <w:rFonts w:asciiTheme="majorBidi" w:hAnsiTheme="majorBidi" w:cstheme="majorBidi"/>
          <w:b w:val="0"/>
          <w:sz w:val="14"/>
          <w:szCs w:val="14"/>
          <w:lang w:val="en-US"/>
        </w:rPr>
        <w:t xml:space="preserve">  </w:t>
      </w:r>
    </w:p>
    <w:p w14:paraId="30A05BFF" w14:textId="77777777" w:rsidR="00845974" w:rsidRPr="00FC1093" w:rsidRDefault="00845974" w:rsidP="00845974">
      <w:pPr>
        <w:rPr>
          <w:rFonts w:asciiTheme="majorBidi" w:hAnsiTheme="majorBidi" w:cstheme="majorBidi"/>
          <w:sz w:val="14"/>
          <w:szCs w:val="14"/>
          <w:lang w:val="en-GB"/>
        </w:rPr>
      </w:pPr>
    </w:p>
    <w:p w14:paraId="12F619B6" w14:textId="77777777" w:rsidR="00845974" w:rsidRPr="00FC1093" w:rsidRDefault="00845974" w:rsidP="00845974">
      <w:pPr>
        <w:rPr>
          <w:rFonts w:asciiTheme="majorBidi" w:hAnsiTheme="majorBidi" w:cstheme="majorBidi"/>
          <w:b/>
          <w:sz w:val="14"/>
          <w:szCs w:val="14"/>
          <w:lang w:val="en-GB"/>
        </w:rPr>
      </w:pPr>
      <w:r w:rsidRPr="00FC1093">
        <w:rPr>
          <w:rFonts w:asciiTheme="majorBidi" w:hAnsiTheme="majorBidi" w:cstheme="majorBidi"/>
          <w:b/>
          <w:sz w:val="14"/>
          <w:szCs w:val="14"/>
          <w:lang w:val="en-GB"/>
        </w:rPr>
        <w:t xml:space="preserve">63. </w:t>
      </w:r>
      <w:r w:rsidRPr="00FC1093">
        <w:rPr>
          <w:rFonts w:asciiTheme="majorBidi" w:hAnsiTheme="majorBidi" w:cstheme="majorBidi"/>
          <w:b/>
          <w:sz w:val="14"/>
          <w:szCs w:val="14"/>
          <w:lang w:val="en-GB"/>
        </w:rPr>
        <w:tab/>
        <w:t>ELECTRONIC SCREENING</w:t>
      </w:r>
    </w:p>
    <w:p w14:paraId="064506F4" w14:textId="77777777" w:rsidR="00845974" w:rsidRPr="00FC1093" w:rsidRDefault="00845974" w:rsidP="00845974">
      <w:pPr>
        <w:rPr>
          <w:rFonts w:asciiTheme="majorBidi" w:hAnsiTheme="majorBidi" w:cstheme="majorBidi"/>
          <w:sz w:val="14"/>
          <w:szCs w:val="14"/>
          <w:lang w:val="en-GB"/>
        </w:rPr>
      </w:pPr>
      <w:r w:rsidRPr="00FC1093">
        <w:rPr>
          <w:rFonts w:asciiTheme="majorBidi" w:hAnsiTheme="majorBidi" w:cstheme="majorBidi"/>
          <w:sz w:val="14"/>
          <w:szCs w:val="14"/>
          <w:lang w:val="en-GB"/>
        </w:rPr>
        <w:t xml:space="preserve">NCA may be required to verify the identity of its suppliers/contractors and to check that its suppliers/contractors have not been involved in illegal activities. NCA reserves the right to use electronic screening tools for this purpose.  </w:t>
      </w:r>
    </w:p>
    <w:p w14:paraId="47662C26" w14:textId="3E91576D" w:rsidR="00845974" w:rsidRDefault="00845974" w:rsidP="00845974">
      <w:pPr>
        <w:tabs>
          <w:tab w:val="left" w:pos="1968"/>
        </w:tabs>
        <w:rPr>
          <w:rFonts w:asciiTheme="majorBidi" w:hAnsiTheme="majorBidi" w:cstheme="majorBidi"/>
          <w:sz w:val="14"/>
          <w:szCs w:val="14"/>
          <w:lang w:val="en-GB"/>
        </w:rPr>
      </w:pPr>
    </w:p>
    <w:p w14:paraId="21287C16" w14:textId="35B88C71" w:rsidR="00845974" w:rsidRPr="00845974" w:rsidRDefault="00845974" w:rsidP="00845974">
      <w:pPr>
        <w:tabs>
          <w:tab w:val="left" w:pos="1968"/>
        </w:tabs>
        <w:rPr>
          <w:rFonts w:asciiTheme="majorBidi" w:hAnsiTheme="majorBidi" w:cstheme="majorBidi"/>
          <w:sz w:val="14"/>
          <w:szCs w:val="14"/>
          <w:lang w:val="en-GB"/>
        </w:rPr>
        <w:sectPr w:rsidR="00845974" w:rsidRPr="00845974" w:rsidSect="0007027E">
          <w:type w:val="continuous"/>
          <w:pgSz w:w="12240" w:h="15840"/>
          <w:pgMar w:top="1418" w:right="851" w:bottom="1418" w:left="851" w:header="567" w:footer="567" w:gutter="0"/>
          <w:cols w:space="708"/>
          <w:docGrid w:linePitch="360"/>
        </w:sectPr>
      </w:pPr>
      <w:r>
        <w:rPr>
          <w:rFonts w:asciiTheme="majorBidi" w:hAnsiTheme="majorBidi" w:cstheme="majorBidi"/>
          <w:sz w:val="14"/>
          <w:szCs w:val="14"/>
          <w:lang w:val="en-GB"/>
        </w:rPr>
        <w:tab/>
      </w:r>
    </w:p>
    <w:p w14:paraId="292D095F" w14:textId="77777777" w:rsidR="00845974" w:rsidRPr="00FC1093" w:rsidRDefault="00845974" w:rsidP="00845974">
      <w:pPr>
        <w:spacing w:after="200" w:line="276" w:lineRule="auto"/>
        <w:rPr>
          <w:rFonts w:asciiTheme="majorBidi" w:eastAsia="Calibri" w:hAnsiTheme="majorBidi" w:cstheme="majorBidi"/>
          <w:b/>
          <w:sz w:val="16"/>
          <w:szCs w:val="16"/>
          <w:lang w:val="en-GB"/>
        </w:rPr>
      </w:pPr>
    </w:p>
    <w:p w14:paraId="3FCD4FE3" w14:textId="77777777" w:rsidR="00845974" w:rsidRPr="00FC1093" w:rsidRDefault="00845974" w:rsidP="00845974">
      <w:pPr>
        <w:spacing w:after="200" w:line="276" w:lineRule="auto"/>
        <w:jc w:val="center"/>
        <w:rPr>
          <w:rFonts w:asciiTheme="majorBidi" w:eastAsia="Calibri" w:hAnsiTheme="majorBidi" w:cstheme="majorBidi"/>
          <w:b/>
          <w:sz w:val="32"/>
          <w:szCs w:val="32"/>
          <w:lang w:val="en-GB"/>
        </w:rPr>
        <w:sectPr w:rsidR="00845974" w:rsidRPr="00FC1093" w:rsidSect="0007027E">
          <w:headerReference w:type="even" r:id="rId15"/>
          <w:footerReference w:type="default" r:id="rId16"/>
          <w:pgSz w:w="11906" w:h="16838"/>
          <w:pgMar w:top="1304" w:right="1134" w:bottom="1304" w:left="1134" w:header="709" w:footer="709" w:gutter="0"/>
          <w:cols w:space="708"/>
          <w:docGrid w:linePitch="360"/>
        </w:sectPr>
      </w:pPr>
      <w:r w:rsidRPr="00FC1093">
        <w:rPr>
          <w:rFonts w:asciiTheme="majorBidi" w:eastAsia="Calibri" w:hAnsiTheme="majorBidi" w:cstheme="majorBidi"/>
          <w:b/>
          <w:sz w:val="32"/>
          <w:szCs w:val="32"/>
          <w:lang w:val="en-GB"/>
        </w:rPr>
        <w:t xml:space="preserve">Code of conduct for contractors                                                 </w:t>
      </w:r>
      <w:r w:rsidRPr="00FC1093">
        <w:rPr>
          <w:rFonts w:asciiTheme="majorBidi" w:eastAsia="Calibri" w:hAnsiTheme="majorBidi" w:cstheme="majorBidi"/>
          <w:b/>
          <w:sz w:val="22"/>
          <w:szCs w:val="22"/>
          <w:lang w:val="en-GB"/>
        </w:rPr>
        <w:t>Ethical principles and standard</w:t>
      </w:r>
    </w:p>
    <w:p w14:paraId="427E9127" w14:textId="77777777" w:rsidR="00845974" w:rsidRPr="00FC1093" w:rsidRDefault="00845974" w:rsidP="00845974">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b/>
          <w:sz w:val="14"/>
          <w:szCs w:val="14"/>
          <w:lang w:val="en-GB"/>
        </w:rPr>
        <w:t>By this Code of Conduct</w:t>
      </w:r>
      <w:r w:rsidRPr="00FC1093">
        <w:rPr>
          <w:rFonts w:asciiTheme="majorBidi" w:eastAsia="Calibri" w:hAnsiTheme="majorBidi" w:cstheme="majorBidi"/>
          <w:sz w:val="14"/>
          <w:szCs w:val="14"/>
          <w:lang w:val="en-GB"/>
        </w:rPr>
        <w:t xml:space="preserve">, the Contracting Authority applies ethics to procurement. We expect our contractors to act socially and environmentally responsible and actively work for the implementation of the standards and principles in this Code of Conduct. The Code of Conduct is applicable for all our contractors who supply goods, services and works to our operations and projects. </w:t>
      </w:r>
    </w:p>
    <w:p w14:paraId="0C936F45" w14:textId="77777777" w:rsidR="00845974" w:rsidRPr="00FC1093" w:rsidRDefault="00845974" w:rsidP="00845974">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This Code of Conduct and its related principles and standards are based on recommendations from the Norwegian Initiative for Ethical Trade (IEH)</w:t>
      </w:r>
      <w:r w:rsidRPr="00FC1093">
        <w:rPr>
          <w:rFonts w:asciiTheme="majorBidi" w:eastAsia="Calibri" w:hAnsiTheme="majorBidi" w:cstheme="majorBidi"/>
          <w:sz w:val="14"/>
          <w:szCs w:val="14"/>
          <w:vertAlign w:val="superscript"/>
          <w:lang w:val="en-GB"/>
        </w:rPr>
        <w:footnoteReference w:id="2"/>
      </w:r>
      <w:r w:rsidRPr="00FC1093">
        <w:rPr>
          <w:rFonts w:asciiTheme="majorBidi" w:eastAsia="Calibri" w:hAnsiTheme="majorBidi" w:cstheme="majorBidi"/>
          <w:sz w:val="14"/>
          <w:szCs w:val="14"/>
          <w:lang w:val="en-GB"/>
        </w:rPr>
        <w:t>, the UN Global Compact principles</w:t>
      </w:r>
      <w:r w:rsidRPr="00FC1093">
        <w:rPr>
          <w:rFonts w:asciiTheme="majorBidi" w:eastAsia="Calibri" w:hAnsiTheme="majorBidi" w:cstheme="majorBidi"/>
          <w:sz w:val="14"/>
          <w:szCs w:val="14"/>
          <w:vertAlign w:val="superscript"/>
          <w:lang w:val="en-GB"/>
        </w:rPr>
        <w:footnoteReference w:id="3"/>
      </w:r>
      <w:r w:rsidRPr="00FC1093">
        <w:rPr>
          <w:rFonts w:asciiTheme="majorBidi" w:eastAsia="Calibri" w:hAnsiTheme="majorBidi" w:cstheme="majorBidi"/>
          <w:sz w:val="14"/>
          <w:szCs w:val="14"/>
          <w:lang w:val="en-GB"/>
        </w:rPr>
        <w:t xml:space="preserve"> and ECHO’s Humanitarian Aid Guidelines for Procurement 2011</w:t>
      </w:r>
      <w:r w:rsidRPr="00FC1093">
        <w:rPr>
          <w:rFonts w:asciiTheme="majorBidi" w:eastAsia="Calibri" w:hAnsiTheme="majorBidi" w:cstheme="majorBidi"/>
          <w:sz w:val="14"/>
          <w:szCs w:val="14"/>
          <w:vertAlign w:val="superscript"/>
          <w:lang w:val="en-GB"/>
        </w:rPr>
        <w:footnoteReference w:id="4"/>
      </w:r>
      <w:r w:rsidRPr="00FC1093">
        <w:rPr>
          <w:rFonts w:asciiTheme="majorBidi" w:eastAsia="Calibri" w:hAnsiTheme="majorBidi" w:cstheme="majorBidi"/>
          <w:sz w:val="14"/>
          <w:szCs w:val="14"/>
          <w:lang w:val="en-GB"/>
        </w:rPr>
        <w:t xml:space="preserve">.    </w:t>
      </w:r>
    </w:p>
    <w:p w14:paraId="0F206557" w14:textId="77777777" w:rsidR="00845974" w:rsidRPr="00FC1093" w:rsidRDefault="00845974" w:rsidP="00845974">
      <w:pPr>
        <w:autoSpaceDE w:val="0"/>
        <w:autoSpaceDN w:val="0"/>
        <w:adjustRightInd w:val="0"/>
        <w:jc w:val="both"/>
        <w:rPr>
          <w:rFonts w:asciiTheme="majorBidi" w:eastAsia="Calibri" w:hAnsiTheme="majorBidi" w:cstheme="majorBidi"/>
          <w:sz w:val="16"/>
          <w:szCs w:val="16"/>
          <w:lang w:val="en-GB"/>
        </w:rPr>
      </w:pPr>
      <w:r w:rsidRPr="00FC1093">
        <w:rPr>
          <w:rFonts w:asciiTheme="majorBidi" w:eastAsia="Calibri" w:hAnsiTheme="majorBidi" w:cstheme="majorBidi"/>
          <w:b/>
          <w:sz w:val="16"/>
          <w:szCs w:val="16"/>
          <w:lang w:val="en-GB"/>
        </w:rPr>
        <w:t>General Conditions</w:t>
      </w:r>
    </w:p>
    <w:p w14:paraId="68DC61B7" w14:textId="77777777" w:rsidR="00845974" w:rsidRPr="00FC1093" w:rsidRDefault="00845974" w:rsidP="00845974">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The Code of Conduct defines the ethical requirements and standards for our contractors, whom we expect to sign and respect the Code of Conduct, and work actively towards the implementation hereof. By signing the Code of Conduct contractors agree to place ethics central to their business activities.</w:t>
      </w:r>
    </w:p>
    <w:p w14:paraId="699DA2A3" w14:textId="77777777" w:rsidR="00845974" w:rsidRPr="00FC1093" w:rsidRDefault="00845974" w:rsidP="00845974">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The provision of the ethical standards constitutes minimum rather than maximum standards. International and national laws shall be complied with, and where the provisions of law and the Contracting Authority’s standards address the same subject, the highest standard shall apply.</w:t>
      </w:r>
    </w:p>
    <w:p w14:paraId="5F753C67" w14:textId="77777777" w:rsidR="00845974" w:rsidRPr="00FC1093" w:rsidRDefault="00845974" w:rsidP="00845974">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It is the responsibility of the contractor to assure that their contractors and subcontractors comply with the ethical requirements and standards set forth in this Code of Conduct. </w:t>
      </w:r>
    </w:p>
    <w:p w14:paraId="2F9B188E" w14:textId="77777777" w:rsidR="00845974" w:rsidRPr="00FC1093" w:rsidRDefault="00845974" w:rsidP="00845974">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Contracting Authority acknowledge that implementing ethical standards and ensuring ethical behaviour in our supply chain is a continuous process and a long term commitment for which we also have a responsibility. In order to achieve high ethical standards for procurement we are willing to engage in dialogue and collaboration with our contractors. In addition we expect our contractors to be open and willing to engage in dialogue with us to implement ethical standards for their businesses. </w:t>
      </w:r>
    </w:p>
    <w:p w14:paraId="6C09D0F5" w14:textId="77777777" w:rsidR="00845974" w:rsidRPr="00FC1093" w:rsidRDefault="00845974" w:rsidP="00845974">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Unwillingness to co-operate or serious violations of the Code of Conduct will lead to termination of contracts.</w:t>
      </w:r>
    </w:p>
    <w:p w14:paraId="4FA22AE2" w14:textId="77777777" w:rsidR="00845974" w:rsidRPr="00FC1093" w:rsidRDefault="00845974" w:rsidP="00845974">
      <w:pPr>
        <w:autoSpaceDE w:val="0"/>
        <w:autoSpaceDN w:val="0"/>
        <w:adjustRightInd w:val="0"/>
        <w:jc w:val="both"/>
        <w:rPr>
          <w:rFonts w:asciiTheme="majorBidi" w:eastAsia="Calibri" w:hAnsiTheme="majorBidi" w:cstheme="majorBidi"/>
          <w:sz w:val="16"/>
          <w:szCs w:val="16"/>
          <w:lang w:val="en-GB"/>
        </w:rPr>
      </w:pPr>
      <w:r w:rsidRPr="00FC1093">
        <w:rPr>
          <w:rFonts w:asciiTheme="majorBidi" w:eastAsia="Calibri" w:hAnsiTheme="majorBidi" w:cstheme="majorBidi"/>
          <w:b/>
          <w:sz w:val="16"/>
          <w:szCs w:val="16"/>
          <w:lang w:val="en-GB"/>
        </w:rPr>
        <w:t>Human Rights and Labour Rights</w:t>
      </w:r>
      <w:r w:rsidRPr="00FC1093">
        <w:rPr>
          <w:rFonts w:asciiTheme="majorBidi" w:eastAsia="Calibri" w:hAnsiTheme="majorBidi" w:cstheme="majorBidi"/>
          <w:sz w:val="16"/>
          <w:szCs w:val="16"/>
          <w:lang w:val="en-GB"/>
        </w:rPr>
        <w:t xml:space="preserve"> </w:t>
      </w:r>
    </w:p>
    <w:p w14:paraId="1B53FEE3" w14:textId="77777777" w:rsidR="00845974" w:rsidRPr="00FC1093" w:rsidRDefault="00845974" w:rsidP="00845974">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at all times protect and promote human- and labour rights and work actively to address issues of concern. As a minimum they are obliged to comply with the following ethical standards: </w:t>
      </w:r>
    </w:p>
    <w:p w14:paraId="00661BB1" w14:textId="77777777" w:rsidR="00845974" w:rsidRPr="00FC1093" w:rsidRDefault="00845974" w:rsidP="00845974">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Respect for Human Rights </w:t>
      </w:r>
      <w:r w:rsidRPr="00FC1093">
        <w:rPr>
          <w:rFonts w:asciiTheme="majorBidi" w:eastAsia="Calibri" w:hAnsiTheme="majorBidi" w:cstheme="majorBidi"/>
          <w:sz w:val="14"/>
          <w:szCs w:val="14"/>
          <w:lang w:val="en-GB"/>
        </w:rPr>
        <w:t>(UN Universal Declaration of Human Rights)</w:t>
      </w:r>
    </w:p>
    <w:p w14:paraId="684104E1" w14:textId="77777777" w:rsidR="00845974" w:rsidRPr="00FC1093" w:rsidRDefault="00845974" w:rsidP="00845974">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basic principles of the Universal Human Rights are that all human beings are born free and equal in dignity and in rights, and everyone has the right to life, liberty and security of the person. Contractors must not flaunt their responsibility to uphold and promote the Human Rights toward employees and the community in which they operate. </w:t>
      </w:r>
    </w:p>
    <w:p w14:paraId="216512B2" w14:textId="77777777" w:rsidR="00845974" w:rsidRPr="00FC1093" w:rsidRDefault="00845974" w:rsidP="00845974">
      <w:pPr>
        <w:spacing w:after="200" w:line="276" w:lineRule="auto"/>
        <w:ind w:left="426"/>
        <w:contextualSpacing/>
        <w:jc w:val="both"/>
        <w:rPr>
          <w:rFonts w:asciiTheme="majorBidi" w:eastAsia="Calibri" w:hAnsiTheme="majorBidi" w:cstheme="majorBidi"/>
          <w:sz w:val="14"/>
          <w:szCs w:val="14"/>
          <w:lang w:val="en-GB"/>
        </w:rPr>
      </w:pPr>
    </w:p>
    <w:p w14:paraId="3D8AE831" w14:textId="77777777" w:rsidR="00845974" w:rsidRPr="00FC1093" w:rsidRDefault="00845974" w:rsidP="00845974">
      <w:pPr>
        <w:numPr>
          <w:ilvl w:val="0"/>
          <w:numId w:val="36"/>
        </w:num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i/>
          <w:sz w:val="14"/>
          <w:szCs w:val="14"/>
          <w:lang w:val="en-GB"/>
        </w:rPr>
        <w:t xml:space="preserve">Non exploitation of Child Labour </w:t>
      </w:r>
      <w:r w:rsidRPr="00FC1093">
        <w:rPr>
          <w:rFonts w:asciiTheme="majorBidi" w:eastAsia="Calibri" w:hAnsiTheme="majorBidi" w:cstheme="majorBidi"/>
          <w:sz w:val="14"/>
          <w:szCs w:val="14"/>
          <w:lang w:val="en-GB"/>
        </w:rPr>
        <w:t xml:space="preserve">(UN Child Convention on the Rights of the Child, and ILO Convention C138 &amp; C182)  </w:t>
      </w:r>
    </w:p>
    <w:p w14:paraId="14FA7C1E" w14:textId="77777777" w:rsidR="00845974" w:rsidRPr="00FC1093" w:rsidRDefault="00845974" w:rsidP="00845974">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Contractors must not engage in the exploitation of child labour</w:t>
      </w:r>
      <w:r w:rsidRPr="00FC1093">
        <w:rPr>
          <w:rFonts w:asciiTheme="majorBidi" w:eastAsia="Calibri" w:hAnsiTheme="majorBidi" w:cstheme="majorBidi"/>
          <w:i/>
          <w:sz w:val="14"/>
          <w:szCs w:val="14"/>
          <w:vertAlign w:val="superscript"/>
          <w:lang w:val="en-GB"/>
        </w:rPr>
        <w:footnoteReference w:id="5"/>
      </w:r>
      <w:r w:rsidRPr="00FC1093">
        <w:rPr>
          <w:rFonts w:asciiTheme="majorBidi" w:eastAsia="Calibri" w:hAnsiTheme="majorBidi" w:cstheme="majorBidi"/>
          <w:sz w:val="14"/>
          <w:szCs w:val="14"/>
          <w:lang w:val="en-GB"/>
        </w:rPr>
        <w:t xml:space="preserve"> and contractors must take the necessary steps to prevent the employment of child labour. A child is defined as a person under the age of 18 and children shall not be engaged in labour that compromise their health, safety, mental and social development, and schooling. Children under the age of 15 (in developing countries 14) may not be engaged in regular work, but children above the age of 13 (in developing countries 12) can be engaged in light work if it does not interfere with compulsory schooling and is not harmful to their health and development. </w:t>
      </w:r>
    </w:p>
    <w:p w14:paraId="687835FB" w14:textId="77777777" w:rsidR="00845974" w:rsidRPr="00FC1093" w:rsidRDefault="00845974" w:rsidP="00845974">
      <w:pPr>
        <w:spacing w:after="200" w:line="276" w:lineRule="auto"/>
        <w:ind w:left="426"/>
        <w:contextualSpacing/>
        <w:jc w:val="both"/>
        <w:rPr>
          <w:rFonts w:asciiTheme="majorBidi" w:eastAsia="Calibri" w:hAnsiTheme="majorBidi" w:cstheme="majorBidi"/>
          <w:sz w:val="14"/>
          <w:szCs w:val="14"/>
          <w:lang w:val="en-GB"/>
        </w:rPr>
      </w:pPr>
    </w:p>
    <w:p w14:paraId="66BBC908" w14:textId="77777777" w:rsidR="00845974" w:rsidRPr="00FC1093" w:rsidRDefault="00845974" w:rsidP="00845974">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Employment is freely chosen </w:t>
      </w:r>
      <w:r w:rsidRPr="00FC1093">
        <w:rPr>
          <w:rFonts w:asciiTheme="majorBidi" w:eastAsia="Calibri" w:hAnsiTheme="majorBidi" w:cstheme="majorBidi"/>
          <w:sz w:val="14"/>
          <w:szCs w:val="14"/>
          <w:lang w:val="en-GB"/>
        </w:rPr>
        <w:t>(ILO Convention C29 &amp; C105)</w:t>
      </w:r>
      <w:r w:rsidRPr="00FC1093">
        <w:rPr>
          <w:rFonts w:asciiTheme="majorBidi" w:eastAsia="Calibri" w:hAnsiTheme="majorBidi" w:cstheme="majorBidi"/>
          <w:i/>
          <w:sz w:val="14"/>
          <w:szCs w:val="14"/>
          <w:lang w:val="en-GB"/>
        </w:rPr>
        <w:t xml:space="preserve"> </w:t>
      </w:r>
    </w:p>
    <w:p w14:paraId="4D1C127E" w14:textId="77777777" w:rsidR="00845974" w:rsidRPr="00FC1093" w:rsidRDefault="00845974" w:rsidP="00845974">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Contractors must not make use of forced or bonded labour and must respect workers freedom to leave their employer.</w:t>
      </w:r>
    </w:p>
    <w:p w14:paraId="48FE5CC4" w14:textId="77777777" w:rsidR="00845974" w:rsidRPr="00FC1093" w:rsidRDefault="00845974" w:rsidP="00845974">
      <w:pPr>
        <w:spacing w:after="200" w:line="276" w:lineRule="auto"/>
        <w:ind w:left="851"/>
        <w:contextualSpacing/>
        <w:jc w:val="both"/>
        <w:rPr>
          <w:rFonts w:asciiTheme="majorBidi" w:eastAsia="Calibri" w:hAnsiTheme="majorBidi" w:cstheme="majorBidi"/>
          <w:i/>
          <w:sz w:val="14"/>
          <w:szCs w:val="14"/>
          <w:lang w:val="en-GB"/>
        </w:rPr>
      </w:pPr>
    </w:p>
    <w:p w14:paraId="6139A1BE" w14:textId="77777777" w:rsidR="00845974" w:rsidRPr="00FC1093" w:rsidRDefault="00845974" w:rsidP="00845974">
      <w:pPr>
        <w:numPr>
          <w:ilvl w:val="0"/>
          <w:numId w:val="36"/>
        </w:num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i/>
          <w:sz w:val="14"/>
          <w:szCs w:val="14"/>
          <w:lang w:val="en-GB"/>
        </w:rPr>
        <w:t xml:space="preserve">Freedom of association and the right to collective bargaining </w:t>
      </w:r>
      <w:r w:rsidRPr="00FC1093">
        <w:rPr>
          <w:rFonts w:asciiTheme="majorBidi" w:eastAsia="Calibri" w:hAnsiTheme="majorBidi" w:cstheme="majorBidi"/>
          <w:sz w:val="14"/>
          <w:szCs w:val="14"/>
          <w:lang w:val="en-GB"/>
        </w:rPr>
        <w:t>(ILO Convention C87 &amp; C98)</w:t>
      </w:r>
    </w:p>
    <w:p w14:paraId="7AFEEE5B" w14:textId="77777777" w:rsidR="00845974" w:rsidRPr="00FC1093" w:rsidRDefault="00845974" w:rsidP="00845974">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Contractors must recognise workers right to join or form trade unions and bargain collectively, and should adopt an open attitude towards the activities of trade unions (even if this is restricted under national law).</w:t>
      </w:r>
    </w:p>
    <w:p w14:paraId="210B0E53" w14:textId="77777777" w:rsidR="00845974" w:rsidRPr="00FC1093" w:rsidRDefault="00845974" w:rsidP="00845974">
      <w:pPr>
        <w:spacing w:after="200" w:line="276" w:lineRule="auto"/>
        <w:ind w:left="426"/>
        <w:contextualSpacing/>
        <w:jc w:val="both"/>
        <w:rPr>
          <w:rFonts w:asciiTheme="majorBidi" w:eastAsia="Calibri" w:hAnsiTheme="majorBidi" w:cstheme="majorBidi"/>
          <w:sz w:val="14"/>
          <w:szCs w:val="14"/>
          <w:lang w:val="en-GB"/>
        </w:rPr>
      </w:pPr>
    </w:p>
    <w:p w14:paraId="403143F8" w14:textId="77777777" w:rsidR="00845974" w:rsidRPr="00FC1093" w:rsidRDefault="00845974" w:rsidP="00845974">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Living wages are paid </w:t>
      </w:r>
      <w:r w:rsidRPr="00FC1093">
        <w:rPr>
          <w:rFonts w:asciiTheme="majorBidi" w:eastAsia="Calibri" w:hAnsiTheme="majorBidi" w:cstheme="majorBidi"/>
          <w:sz w:val="14"/>
          <w:szCs w:val="14"/>
          <w:lang w:val="en-GB"/>
        </w:rPr>
        <w:t>(ILO convention C131)</w:t>
      </w:r>
    </w:p>
    <w:p w14:paraId="3D095550" w14:textId="77777777" w:rsidR="00845974" w:rsidRPr="00FC1093" w:rsidRDefault="00845974" w:rsidP="00845974">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As a minimum, national minimum wage standards or ILO wage standards must be met by contractors. Additionally a living wage must be provided. A living wage is contextual, but must always meet basic needs such as food, shelter, clothing, health care and schooling and provide a discretionary income</w:t>
      </w:r>
      <w:r w:rsidRPr="00FC1093">
        <w:rPr>
          <w:rFonts w:asciiTheme="majorBidi" w:eastAsia="Calibri" w:hAnsiTheme="majorBidi" w:cstheme="majorBidi"/>
          <w:sz w:val="14"/>
          <w:szCs w:val="14"/>
          <w:vertAlign w:val="superscript"/>
          <w:lang w:val="en-GB"/>
        </w:rPr>
        <w:footnoteReference w:id="6"/>
      </w:r>
      <w:r w:rsidRPr="00FC1093">
        <w:rPr>
          <w:rFonts w:asciiTheme="majorBidi" w:eastAsia="Calibri" w:hAnsiTheme="majorBidi" w:cstheme="majorBidi"/>
          <w:sz w:val="14"/>
          <w:szCs w:val="14"/>
          <w:lang w:val="en-GB"/>
        </w:rPr>
        <w:t xml:space="preserve"> - which is not always the case with a formal minimum wage. </w:t>
      </w:r>
    </w:p>
    <w:p w14:paraId="2A1ABE32" w14:textId="77777777" w:rsidR="00845974" w:rsidRPr="00FC1093" w:rsidRDefault="00845974" w:rsidP="00845974">
      <w:pPr>
        <w:spacing w:after="200" w:line="276" w:lineRule="auto"/>
        <w:ind w:left="426"/>
        <w:contextualSpacing/>
        <w:jc w:val="both"/>
        <w:rPr>
          <w:rFonts w:asciiTheme="majorBidi" w:eastAsia="Calibri" w:hAnsiTheme="majorBidi" w:cstheme="majorBidi"/>
          <w:i/>
          <w:sz w:val="14"/>
          <w:szCs w:val="14"/>
          <w:lang w:val="en-GB"/>
        </w:rPr>
      </w:pPr>
    </w:p>
    <w:p w14:paraId="5EFF5FBA" w14:textId="77777777" w:rsidR="00845974" w:rsidRPr="00FC1093" w:rsidRDefault="00845974" w:rsidP="00845974">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No discrimination in employment </w:t>
      </w:r>
      <w:r w:rsidRPr="00FC1093">
        <w:rPr>
          <w:rFonts w:asciiTheme="majorBidi" w:eastAsia="Calibri" w:hAnsiTheme="majorBidi" w:cstheme="majorBidi"/>
          <w:sz w:val="14"/>
          <w:szCs w:val="14"/>
          <w:lang w:val="en-GB"/>
        </w:rPr>
        <w:t>(ILO Convention C100 &amp; C111 and the UN Convention on Discrimination against Women)</w:t>
      </w:r>
    </w:p>
    <w:p w14:paraId="06083B11" w14:textId="77777777" w:rsidR="00845974" w:rsidRPr="00FC1093" w:rsidRDefault="00845974" w:rsidP="00845974">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Contractors must not practice discrimination in hiring, salaries, job termination, retiring, and access to training or promotion - based on race, national origin, caste, gender, sexual orientation, political affiliation, disability, marital status, or HIV/AIDS status. </w:t>
      </w:r>
    </w:p>
    <w:p w14:paraId="04CE9C26" w14:textId="77777777" w:rsidR="00845974" w:rsidRPr="00FC1093" w:rsidRDefault="00845974" w:rsidP="00845974">
      <w:pPr>
        <w:spacing w:after="200" w:line="276" w:lineRule="auto"/>
        <w:ind w:left="426"/>
        <w:contextualSpacing/>
        <w:jc w:val="both"/>
        <w:rPr>
          <w:rFonts w:asciiTheme="majorBidi" w:eastAsia="Calibri" w:hAnsiTheme="majorBidi" w:cstheme="majorBidi"/>
          <w:sz w:val="14"/>
          <w:szCs w:val="14"/>
          <w:lang w:val="en-GB"/>
        </w:rPr>
      </w:pPr>
    </w:p>
    <w:p w14:paraId="05490E4A" w14:textId="77777777" w:rsidR="00845974" w:rsidRPr="00FC1093" w:rsidRDefault="00845974" w:rsidP="00845974">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No harsh or inhumane treatment of employees </w:t>
      </w:r>
    </w:p>
    <w:p w14:paraId="5EB5CE00" w14:textId="77777777" w:rsidR="00845974" w:rsidRPr="00FC1093" w:rsidRDefault="00845974" w:rsidP="00845974">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lastRenderedPageBreak/>
        <w:t>The use of physical abuse, disciplinary punishment, sexual abuse, the threat of sexual and physical abuse, and other forms of intimidation may never be practiced by contractors.</w:t>
      </w:r>
    </w:p>
    <w:p w14:paraId="7FACBAC6" w14:textId="77777777" w:rsidR="00845974" w:rsidRPr="00FC1093" w:rsidRDefault="00845974" w:rsidP="00845974">
      <w:pPr>
        <w:spacing w:after="200" w:line="276" w:lineRule="auto"/>
        <w:ind w:left="426"/>
        <w:contextualSpacing/>
        <w:jc w:val="both"/>
        <w:rPr>
          <w:rFonts w:asciiTheme="majorBidi" w:eastAsia="Calibri" w:hAnsiTheme="majorBidi" w:cstheme="majorBidi"/>
          <w:sz w:val="14"/>
          <w:szCs w:val="14"/>
          <w:lang w:val="en-GB"/>
        </w:rPr>
      </w:pPr>
    </w:p>
    <w:p w14:paraId="208649E6" w14:textId="77777777" w:rsidR="00845974" w:rsidRPr="00FC1093" w:rsidRDefault="00845974" w:rsidP="00845974">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Working conditions are safe and hygienic </w:t>
      </w:r>
      <w:r w:rsidRPr="00FC1093">
        <w:rPr>
          <w:rFonts w:asciiTheme="majorBidi" w:eastAsia="Calibri" w:hAnsiTheme="majorBidi" w:cstheme="majorBidi"/>
          <w:sz w:val="14"/>
          <w:szCs w:val="14"/>
          <w:lang w:val="en-GB"/>
        </w:rPr>
        <w:t>(ILO Convention C155)</w:t>
      </w:r>
    </w:p>
    <w:p w14:paraId="5ACDBBB8" w14:textId="77777777" w:rsidR="00845974" w:rsidRPr="00FC1093" w:rsidRDefault="00845974" w:rsidP="00845974">
      <w:p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Contractors must take adequate steps to provide safe and hygienic working environments. Additionally workers safety must be a priority and adequate steps must be taken to prevent accidents and injury to health associated with or occurring in the course of work.</w:t>
      </w:r>
    </w:p>
    <w:p w14:paraId="21A76068" w14:textId="77777777" w:rsidR="00845974" w:rsidRPr="00FC1093" w:rsidRDefault="00845974" w:rsidP="00845974">
      <w:pPr>
        <w:spacing w:after="200" w:line="276" w:lineRule="auto"/>
        <w:ind w:left="851"/>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 </w:t>
      </w:r>
    </w:p>
    <w:p w14:paraId="2D2A321A" w14:textId="77777777" w:rsidR="00845974" w:rsidRPr="00FC1093" w:rsidRDefault="00845974" w:rsidP="00845974">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Working hours are not excessive </w:t>
      </w:r>
      <w:r w:rsidRPr="00FC1093">
        <w:rPr>
          <w:rFonts w:asciiTheme="majorBidi" w:eastAsia="Calibri" w:hAnsiTheme="majorBidi" w:cstheme="majorBidi"/>
          <w:sz w:val="14"/>
          <w:szCs w:val="14"/>
          <w:lang w:val="en-GB"/>
        </w:rPr>
        <w:t>(ILO Convention C1 &amp; C14)</w:t>
      </w:r>
    </w:p>
    <w:p w14:paraId="46D0CB63" w14:textId="77777777" w:rsidR="00845974" w:rsidRPr="00FC1093" w:rsidRDefault="00845974" w:rsidP="00845974">
      <w:p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Contractors must ensure that working hours comply with national law and international standards. A working week of 7 days should not exceed 48 hours and employees must have one day off per week. Overtime shall be compensated, limited and voluntary.</w:t>
      </w:r>
    </w:p>
    <w:p w14:paraId="53177ACB" w14:textId="77777777" w:rsidR="00845974" w:rsidRPr="00FC1093" w:rsidRDefault="00845974" w:rsidP="00845974">
      <w:pPr>
        <w:spacing w:after="200" w:line="276" w:lineRule="auto"/>
        <w:ind w:left="426"/>
        <w:contextualSpacing/>
        <w:jc w:val="both"/>
        <w:rPr>
          <w:rFonts w:asciiTheme="majorBidi" w:eastAsia="Calibri" w:hAnsiTheme="majorBidi" w:cstheme="majorBidi"/>
          <w:i/>
          <w:sz w:val="14"/>
          <w:szCs w:val="14"/>
          <w:lang w:val="en-GB"/>
        </w:rPr>
      </w:pPr>
    </w:p>
    <w:p w14:paraId="46CE91D1" w14:textId="77777777" w:rsidR="00845974" w:rsidRPr="00FC1093" w:rsidRDefault="00845974" w:rsidP="00845974">
      <w:pPr>
        <w:numPr>
          <w:ilvl w:val="0"/>
          <w:numId w:val="36"/>
        </w:numPr>
        <w:spacing w:after="200" w:line="276" w:lineRule="auto"/>
        <w:ind w:left="426"/>
        <w:contextualSpacing/>
        <w:jc w:val="both"/>
        <w:rPr>
          <w:rFonts w:asciiTheme="majorBidi" w:eastAsia="Calibri" w:hAnsiTheme="majorBidi" w:cstheme="majorBidi"/>
          <w:i/>
          <w:sz w:val="14"/>
          <w:szCs w:val="14"/>
          <w:lang w:val="en-GB"/>
        </w:rPr>
      </w:pPr>
      <w:r w:rsidRPr="00FC1093">
        <w:rPr>
          <w:rFonts w:asciiTheme="majorBidi" w:eastAsia="Calibri" w:hAnsiTheme="majorBidi" w:cstheme="majorBidi"/>
          <w:i/>
          <w:sz w:val="14"/>
          <w:szCs w:val="14"/>
          <w:lang w:val="en-GB"/>
        </w:rPr>
        <w:t xml:space="preserve">Regular employment is provided </w:t>
      </w:r>
      <w:r w:rsidRPr="00FC1093">
        <w:rPr>
          <w:rFonts w:asciiTheme="majorBidi" w:eastAsia="Calibri" w:hAnsiTheme="majorBidi" w:cstheme="majorBidi"/>
          <w:sz w:val="14"/>
          <w:szCs w:val="14"/>
          <w:lang w:val="en-GB"/>
        </w:rPr>
        <w:t>(ILO Convention C143)</w:t>
      </w:r>
    </w:p>
    <w:p w14:paraId="7DBCD11E" w14:textId="77777777" w:rsidR="00845974" w:rsidRPr="00FC1093" w:rsidRDefault="00845974" w:rsidP="00845974">
      <w:pPr>
        <w:spacing w:after="200" w:line="276" w:lineRule="auto"/>
        <w:ind w:left="426"/>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All Work performed must be on the basis of a recognised employment relationship established through international conventions and national law. Contractors must protect vulnerable group’s regular employment under these laws and conventions and must provide workers with a written contract.</w:t>
      </w:r>
    </w:p>
    <w:p w14:paraId="4FAF7611" w14:textId="77777777" w:rsidR="00845974" w:rsidRPr="00FC1093" w:rsidRDefault="00845974" w:rsidP="00845974">
      <w:pPr>
        <w:numPr>
          <w:ilvl w:val="0"/>
          <w:numId w:val="41"/>
        </w:numPr>
        <w:spacing w:after="200" w:line="276" w:lineRule="auto"/>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r w:rsidRPr="00FC1093">
        <w:rPr>
          <w:rFonts w:asciiTheme="majorBidi" w:eastAsia="Calibri" w:hAnsiTheme="majorBidi" w:cstheme="majorBidi"/>
          <w:i/>
          <w:sz w:val="14"/>
          <w:szCs w:val="14"/>
          <w:lang w:val="en-GB"/>
        </w:rPr>
        <w:t>Condition outside the workplace</w:t>
      </w:r>
    </w:p>
    <w:p w14:paraId="195141EB" w14:textId="77777777" w:rsidR="00845974" w:rsidRPr="00FC1093" w:rsidRDefault="00845974" w:rsidP="00845974">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i/>
          <w:sz w:val="14"/>
          <w:szCs w:val="14"/>
          <w:lang w:val="en-GB"/>
        </w:rPr>
        <w:t xml:space="preserve">  Property rights and traditional use of resources</w:t>
      </w:r>
    </w:p>
    <w:p w14:paraId="5D5AA2BF" w14:textId="77777777" w:rsidR="00845974" w:rsidRPr="00FC1093" w:rsidRDefault="00845974" w:rsidP="00845974">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In case of conflicts with local societies about the use of land or</w:t>
      </w:r>
    </w:p>
    <w:p w14:paraId="79225313" w14:textId="77777777" w:rsidR="00845974" w:rsidRPr="00FC1093" w:rsidRDefault="00845974" w:rsidP="00845974">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other natural resources, the parties, must through negotiations  </w:t>
      </w:r>
    </w:p>
    <w:p w14:paraId="34D9EA00" w14:textId="77777777" w:rsidR="00845974" w:rsidRPr="00FC1093" w:rsidRDefault="00845974" w:rsidP="00845974">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secure respect for individual and collective rights to areas and</w:t>
      </w:r>
    </w:p>
    <w:p w14:paraId="26F2E3A2" w14:textId="77777777" w:rsidR="00845974" w:rsidRPr="00FC1093" w:rsidRDefault="00845974" w:rsidP="00845974">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resources based on custom/practice. This also applies to cases </w:t>
      </w:r>
    </w:p>
    <w:p w14:paraId="4F138B54" w14:textId="77777777" w:rsidR="00845974" w:rsidRPr="00FC1093" w:rsidRDefault="00845974" w:rsidP="00845974">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where the rights are not formalised.</w:t>
      </w:r>
    </w:p>
    <w:p w14:paraId="3BD4E850" w14:textId="77777777" w:rsidR="00845974" w:rsidRPr="00FC1093" w:rsidRDefault="00845974" w:rsidP="00845974">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p>
    <w:p w14:paraId="71E113E2" w14:textId="77777777" w:rsidR="00845974" w:rsidRPr="00FC1093" w:rsidRDefault="00845974" w:rsidP="00845974">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r w:rsidRPr="00FC1093">
        <w:rPr>
          <w:rFonts w:asciiTheme="majorBidi" w:eastAsia="Calibri" w:hAnsiTheme="majorBidi" w:cstheme="majorBidi"/>
          <w:i/>
          <w:sz w:val="14"/>
          <w:szCs w:val="14"/>
          <w:lang w:val="en-GB"/>
        </w:rPr>
        <w:t>Marginalized groups</w:t>
      </w:r>
    </w:p>
    <w:p w14:paraId="62C4C899" w14:textId="77777777" w:rsidR="00845974" w:rsidRPr="00FC1093" w:rsidRDefault="00845974" w:rsidP="00845974">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The production and sourcing of raw materials for production </w:t>
      </w:r>
    </w:p>
    <w:p w14:paraId="32508D65" w14:textId="77777777" w:rsidR="00845974" w:rsidRPr="00FC1093" w:rsidRDefault="00845974" w:rsidP="00845974">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must not contribute to harm the livelihood of marginalized </w:t>
      </w:r>
    </w:p>
    <w:p w14:paraId="574D202D" w14:textId="77777777" w:rsidR="00845974" w:rsidRPr="00FC1093" w:rsidRDefault="00845974" w:rsidP="00845974">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groups, e.g. by occupying large land areas or other natural</w:t>
      </w:r>
    </w:p>
    <w:p w14:paraId="44D838F0" w14:textId="77777777" w:rsidR="00845974" w:rsidRPr="00FC1093" w:rsidRDefault="00845974" w:rsidP="00845974">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resources the groups in question are dependent on.</w:t>
      </w:r>
    </w:p>
    <w:p w14:paraId="360D19D1" w14:textId="77777777" w:rsidR="00845974" w:rsidRPr="00FC1093" w:rsidRDefault="00845974" w:rsidP="00845974">
      <w:pPr>
        <w:spacing w:after="200" w:line="276" w:lineRule="auto"/>
        <w:ind w:left="360"/>
        <w:contextualSpacing/>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   </w:t>
      </w:r>
    </w:p>
    <w:p w14:paraId="2FA43D78" w14:textId="77777777" w:rsidR="00845974" w:rsidRPr="00FC1093" w:rsidRDefault="00845974" w:rsidP="00845974">
      <w:pPr>
        <w:spacing w:line="276" w:lineRule="auto"/>
        <w:jc w:val="both"/>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 xml:space="preserve">International Humanitarian Law </w:t>
      </w:r>
    </w:p>
    <w:p w14:paraId="4AD6F691" w14:textId="77777777" w:rsidR="00845974" w:rsidRPr="00FC1093" w:rsidRDefault="00845974" w:rsidP="00845974">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Contractors linked to armed conflicts or operating in armed conflict settings shall respect civilian’s rights under International Humanitarian Law and not be engaged in activities which directly or indirectly initiate, sustain, and/or exacerbate armed conflicts and violations of International Humanitarian Law</w:t>
      </w:r>
      <w:r w:rsidRPr="00FC1093">
        <w:rPr>
          <w:rFonts w:asciiTheme="majorBidi" w:eastAsia="Calibri" w:hAnsiTheme="majorBidi" w:cstheme="majorBidi"/>
          <w:sz w:val="14"/>
          <w:szCs w:val="14"/>
          <w:vertAlign w:val="superscript"/>
          <w:lang w:val="en-GB"/>
        </w:rPr>
        <w:footnoteReference w:id="7"/>
      </w:r>
      <w:r w:rsidRPr="00FC1093">
        <w:rPr>
          <w:rFonts w:asciiTheme="majorBidi" w:eastAsia="Calibri" w:hAnsiTheme="majorBidi" w:cstheme="majorBidi"/>
          <w:sz w:val="14"/>
          <w:szCs w:val="14"/>
          <w:lang w:val="en-GB"/>
        </w:rPr>
        <w:t>. Contractors are expected to take a ‘do no harm’ approach to people affected by armed conflict.</w:t>
      </w:r>
    </w:p>
    <w:p w14:paraId="33BDE794" w14:textId="77777777" w:rsidR="00845974" w:rsidRPr="00FC1093" w:rsidRDefault="00845974" w:rsidP="00845974">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Additionally, Contractors shall not be engaged in any other illegal activity. </w:t>
      </w:r>
    </w:p>
    <w:p w14:paraId="1769D682" w14:textId="77777777" w:rsidR="00845974" w:rsidRPr="00FC1093" w:rsidRDefault="00845974" w:rsidP="00845974">
      <w:pPr>
        <w:autoSpaceDE w:val="0"/>
        <w:autoSpaceDN w:val="0"/>
        <w:adjustRightInd w:val="0"/>
        <w:jc w:val="both"/>
        <w:rPr>
          <w:rFonts w:asciiTheme="majorBidi" w:eastAsia="Calibri" w:hAnsiTheme="majorBidi" w:cstheme="majorBidi"/>
          <w:sz w:val="16"/>
          <w:szCs w:val="16"/>
          <w:lang w:val="en-GB"/>
        </w:rPr>
      </w:pPr>
      <w:r w:rsidRPr="00FC1093">
        <w:rPr>
          <w:rFonts w:asciiTheme="majorBidi" w:eastAsia="Calibri" w:hAnsiTheme="majorBidi" w:cstheme="majorBidi"/>
          <w:b/>
          <w:sz w:val="16"/>
          <w:szCs w:val="16"/>
          <w:lang w:val="en-GB"/>
        </w:rPr>
        <w:t>Involvement in Weapon Activities</w:t>
      </w:r>
      <w:r w:rsidRPr="00FC1093">
        <w:rPr>
          <w:rFonts w:asciiTheme="majorBidi" w:eastAsia="Calibri" w:hAnsiTheme="majorBidi" w:cstheme="majorBidi"/>
          <w:sz w:val="16"/>
          <w:szCs w:val="16"/>
          <w:lang w:val="en-GB"/>
        </w:rPr>
        <w:t xml:space="preserve"> </w:t>
      </w:r>
    </w:p>
    <w:p w14:paraId="5257067A" w14:textId="77777777" w:rsidR="00845974" w:rsidRPr="00FC1093" w:rsidRDefault="00845974" w:rsidP="00845974">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Contracting Authority advocates for the Ottawa Convention against landmines and the Convention on Cluster Munitions against cluster bombs. Contractors shall not engage in any development, sale, or manufacturing of anti-personnel mines, cluster bombs or components, or any other weapon which feed into violations of International Humanitarian Law or is covered by the Geneva Conventions and Protocols. </w:t>
      </w:r>
    </w:p>
    <w:p w14:paraId="6FA05A92" w14:textId="77777777" w:rsidR="00845974" w:rsidRPr="00FC1093" w:rsidRDefault="00845974" w:rsidP="00845974">
      <w:pPr>
        <w:autoSpaceDE w:val="0"/>
        <w:autoSpaceDN w:val="0"/>
        <w:adjustRightInd w:val="0"/>
        <w:jc w:val="both"/>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Protection of the Environment</w:t>
      </w:r>
    </w:p>
    <w:p w14:paraId="75BF9496" w14:textId="77777777" w:rsidR="00845974" w:rsidRPr="00FC1093" w:rsidRDefault="00845974" w:rsidP="00845974">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The Contracting Authority wishes to minimise the environmental damages applied to nature via our procurement activities and we expect our suppliers and contractors to act in an environmentally responsible manner. This involves respecting applicable national and international environmental legislation and acting in accordance with the Rio Declaration.</w:t>
      </w:r>
    </w:p>
    <w:p w14:paraId="51B440F1" w14:textId="77777777" w:rsidR="00845974" w:rsidRPr="00FC1093" w:rsidRDefault="00845974" w:rsidP="00845974">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As a minimum contractors should address issues related to proper waste management, ensuring recycling, conservation of scarce resources, and efficient energy use.   </w:t>
      </w:r>
    </w:p>
    <w:p w14:paraId="0B2C4089" w14:textId="77777777" w:rsidR="00845974" w:rsidRPr="00FC1093" w:rsidRDefault="00845974" w:rsidP="00845974">
      <w:pPr>
        <w:spacing w:line="276" w:lineRule="auto"/>
        <w:jc w:val="both"/>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Anti-Corruption</w:t>
      </w:r>
    </w:p>
    <w:p w14:paraId="3BB47939" w14:textId="77777777" w:rsidR="00845974" w:rsidRPr="00FC1093" w:rsidRDefault="00845974" w:rsidP="00845974">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Corruption is by the Contracting Authority defined as the misuse of entrusted power for private gain and it includes bribery, fraud, embezzlement and extortion. The Contracting Authority holds a great responsibility to avoid corruption and ensure high standards of integrity, accountability, fairness and professional conduct in our business relations. Contractors are expected to have the same approach by undertaking good and fair business ethics and practices, take action to prevent and fight corruption, and abide by international conventions as well as international and national laws. To fight corruption and promote transparency, contractors who are confronted with corrupt practices are advised to file a complaint in the NCA Complaint Mechanism</w:t>
      </w:r>
      <w:r w:rsidRPr="00FC1093">
        <w:rPr>
          <w:rFonts w:asciiTheme="majorBidi" w:eastAsia="Calibri" w:hAnsiTheme="majorBidi" w:cstheme="majorBidi"/>
          <w:sz w:val="14"/>
          <w:szCs w:val="14"/>
          <w:vertAlign w:val="superscript"/>
          <w:lang w:val="en-GB"/>
        </w:rPr>
        <w:footnoteReference w:id="8"/>
      </w:r>
      <w:r w:rsidRPr="00FC1093">
        <w:rPr>
          <w:rFonts w:asciiTheme="majorBidi" w:eastAsia="Calibri" w:hAnsiTheme="majorBidi" w:cstheme="majorBidi"/>
          <w:sz w:val="14"/>
          <w:szCs w:val="14"/>
          <w:lang w:val="en-GB"/>
        </w:rPr>
        <w:t>.</w:t>
      </w:r>
    </w:p>
    <w:p w14:paraId="159B550E" w14:textId="77777777" w:rsidR="00845974" w:rsidRPr="00FC1093" w:rsidRDefault="00845974" w:rsidP="00845974">
      <w:pPr>
        <w:spacing w:after="200" w:line="276" w:lineRule="auto"/>
        <w:jc w:val="both"/>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A contractor’s involvement in any form of corrupt practice during any stage of a selection process, in relation to the performance of a contract or in any other business context is unacceptable and will lead to the rejection of bids or termination of contracts. </w:t>
      </w:r>
    </w:p>
    <w:p w14:paraId="031AA94B" w14:textId="77777777" w:rsidR="00845974" w:rsidRPr="00FC1093" w:rsidRDefault="00845974" w:rsidP="00845974">
      <w:pPr>
        <w:jc w:val="both"/>
        <w:rPr>
          <w:rFonts w:asciiTheme="majorBidi" w:hAnsiTheme="majorBidi" w:cstheme="majorBidi"/>
          <w:b/>
          <w:sz w:val="16"/>
          <w:szCs w:val="16"/>
          <w:lang w:val="en-GB"/>
        </w:rPr>
      </w:pPr>
      <w:r w:rsidRPr="00FC1093">
        <w:rPr>
          <w:rFonts w:asciiTheme="majorBidi" w:hAnsiTheme="majorBidi" w:cstheme="majorBidi"/>
          <w:b/>
          <w:sz w:val="16"/>
          <w:szCs w:val="16"/>
          <w:lang w:val="en-GB"/>
        </w:rPr>
        <w:t>Sexual Exploitation and Abuse</w:t>
      </w:r>
    </w:p>
    <w:p w14:paraId="30DD665B" w14:textId="77777777" w:rsidR="00845974" w:rsidRPr="00FC1093" w:rsidRDefault="00845974" w:rsidP="00845974">
      <w:pPr>
        <w:jc w:val="both"/>
        <w:rPr>
          <w:rFonts w:asciiTheme="majorBidi" w:hAnsiTheme="majorBidi" w:cstheme="majorBidi"/>
          <w:sz w:val="14"/>
          <w:szCs w:val="14"/>
          <w:lang w:val="en-GB"/>
        </w:rPr>
      </w:pPr>
      <w:r w:rsidRPr="00FC1093">
        <w:rPr>
          <w:rFonts w:asciiTheme="majorBidi" w:hAnsiTheme="majorBidi" w:cstheme="majorBidi"/>
          <w:sz w:val="14"/>
          <w:szCs w:val="14"/>
          <w:lang w:val="en-GB"/>
        </w:rPr>
        <w:t>Contractors, their staff, sub-contractors and any other personnel engaged by the contractor, must not:</w:t>
      </w:r>
    </w:p>
    <w:p w14:paraId="38AC8F2C" w14:textId="77777777" w:rsidR="00845974" w:rsidRPr="00661A89" w:rsidRDefault="00845974" w:rsidP="00845974">
      <w:pPr>
        <w:jc w:val="both"/>
        <w:rPr>
          <w:rFonts w:asciiTheme="majorBidi" w:hAnsiTheme="majorBidi" w:cstheme="majorBidi"/>
          <w:sz w:val="14"/>
          <w:szCs w:val="14"/>
          <w:lang w:val="en-US"/>
        </w:rPr>
      </w:pPr>
    </w:p>
    <w:p w14:paraId="4EFD5ADB" w14:textId="77777777" w:rsidR="00845974" w:rsidRPr="00FC1093" w:rsidRDefault="00845974" w:rsidP="00845974">
      <w:pPr>
        <w:pStyle w:val="ListParagraph"/>
        <w:numPr>
          <w:ilvl w:val="0"/>
          <w:numId w:val="47"/>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Sexually exploit or sexually abuse any individual. </w:t>
      </w:r>
    </w:p>
    <w:p w14:paraId="68937586" w14:textId="77777777" w:rsidR="00845974" w:rsidRPr="00FC1093" w:rsidRDefault="00845974" w:rsidP="00845974">
      <w:pPr>
        <w:pStyle w:val="ListParagraph"/>
        <w:numPr>
          <w:ilvl w:val="0"/>
          <w:numId w:val="47"/>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Engage in any sexual activity with a child or children regardless of the age of majority or age of consent locally. A child is defined as being below 18 years of age.  Mistaken belief in the age of a child is not a defence. </w:t>
      </w:r>
    </w:p>
    <w:p w14:paraId="7C107A15" w14:textId="77777777" w:rsidR="00845974" w:rsidRPr="00FC1093" w:rsidRDefault="00845974" w:rsidP="00845974">
      <w:pPr>
        <w:pStyle w:val="ListParagraph"/>
        <w:numPr>
          <w:ilvl w:val="0"/>
          <w:numId w:val="47"/>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Act in ways that may place a child at risk of abuse, including not giving due consideration to assessing and reducing potential risks to children as a result of implementing activities. Behaviours and actions that are prohibited include, but are not limited to, using inappropriate language or behaviour when dealing with a child or children, bullying and harassing a child verbally or physically, physical punishment, exposing a child to pornography including on-line grooming and trafficking. Whenever possible avoid being alone with a child. </w:t>
      </w:r>
    </w:p>
    <w:p w14:paraId="1F2860C1" w14:textId="77777777" w:rsidR="00845974" w:rsidRPr="00FC1093" w:rsidRDefault="00845974" w:rsidP="00845974">
      <w:pPr>
        <w:pStyle w:val="ListParagraph"/>
        <w:numPr>
          <w:ilvl w:val="0"/>
          <w:numId w:val="47"/>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Consume, purchase, sell, possess and distribute any forms of child pornography. </w:t>
      </w:r>
    </w:p>
    <w:p w14:paraId="6B149FF5" w14:textId="77777777" w:rsidR="00845974" w:rsidRPr="00FC1093" w:rsidRDefault="00845974" w:rsidP="00845974">
      <w:pPr>
        <w:pStyle w:val="ListParagraph"/>
        <w:numPr>
          <w:ilvl w:val="0"/>
          <w:numId w:val="47"/>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Exchange money, employment, goods or services for sex, including sexual favours or other forms of humiliating, degrading or exploitative behaviour. This includes the buying of or profiting from sexual services as well as exchange of assistance that is due to right holders for sexual favours. </w:t>
      </w:r>
    </w:p>
    <w:p w14:paraId="11495DA9" w14:textId="77777777" w:rsidR="00845974" w:rsidRPr="00FC1093" w:rsidRDefault="00845974" w:rsidP="00845974">
      <w:pPr>
        <w:pStyle w:val="ListParagraph"/>
        <w:numPr>
          <w:ilvl w:val="0"/>
          <w:numId w:val="47"/>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Exploit the vulnerability of any target group in the context of development, humanitarian and advocacy work, especially women and children, or allow any person/s to be put into compromising situations. Never abuse a position to withhold development or humanitarian assistance, or give preferential treatment; in order to solicit sexual favours, gifts, payments of any kind, or advantage. </w:t>
      </w:r>
    </w:p>
    <w:p w14:paraId="469AE659" w14:textId="77777777" w:rsidR="00845974" w:rsidRPr="00FC1093" w:rsidRDefault="00845974" w:rsidP="00845974">
      <w:pPr>
        <w:pStyle w:val="ListParagraph"/>
        <w:numPr>
          <w:ilvl w:val="0"/>
          <w:numId w:val="47"/>
        </w:numPr>
        <w:spacing w:line="276" w:lineRule="auto"/>
        <w:ind w:left="499" w:hanging="357"/>
        <w:contextualSpacing/>
        <w:jc w:val="both"/>
        <w:rPr>
          <w:rFonts w:asciiTheme="majorBidi" w:hAnsiTheme="majorBidi" w:cstheme="majorBidi"/>
          <w:sz w:val="14"/>
          <w:szCs w:val="14"/>
          <w:lang w:val="en-GB"/>
        </w:rPr>
      </w:pPr>
      <w:r w:rsidRPr="00FC1093">
        <w:rPr>
          <w:rFonts w:asciiTheme="majorBidi" w:hAnsiTheme="majorBidi" w:cstheme="majorBidi"/>
          <w:sz w:val="14"/>
          <w:szCs w:val="14"/>
          <w:lang w:val="en-GB"/>
        </w:rPr>
        <w:t xml:space="preserve">Engage in sexual relationships with members of crisis-affected populations given their increased vulnerability and since such relationships are based on inherently unequal power dynamics and undermine the credibility and integrity of aid work. </w:t>
      </w:r>
    </w:p>
    <w:p w14:paraId="3F83C8E3" w14:textId="77777777" w:rsidR="00845974" w:rsidRPr="00FC1093" w:rsidRDefault="00845974" w:rsidP="00845974">
      <w:pPr>
        <w:spacing w:line="276" w:lineRule="auto"/>
        <w:rPr>
          <w:rFonts w:asciiTheme="majorBidi" w:eastAsia="Calibri" w:hAnsiTheme="majorBidi" w:cstheme="majorBidi"/>
          <w:b/>
          <w:sz w:val="16"/>
          <w:szCs w:val="16"/>
          <w:lang w:val="en-GB"/>
        </w:rPr>
      </w:pPr>
    </w:p>
    <w:p w14:paraId="3DBE7D2A" w14:textId="77777777" w:rsidR="00845974" w:rsidRPr="00FC1093" w:rsidRDefault="00845974" w:rsidP="00845974">
      <w:pPr>
        <w:spacing w:line="276" w:lineRule="auto"/>
        <w:rPr>
          <w:rFonts w:asciiTheme="majorBidi" w:eastAsia="Calibri" w:hAnsiTheme="majorBidi" w:cstheme="majorBidi"/>
          <w:b/>
          <w:sz w:val="16"/>
          <w:szCs w:val="16"/>
          <w:lang w:val="en-GB"/>
        </w:rPr>
      </w:pPr>
      <w:r w:rsidRPr="00FC1093">
        <w:rPr>
          <w:rFonts w:asciiTheme="majorBidi" w:eastAsia="Calibri" w:hAnsiTheme="majorBidi" w:cstheme="majorBidi"/>
          <w:b/>
          <w:sz w:val="16"/>
          <w:szCs w:val="16"/>
          <w:lang w:val="en-GB"/>
        </w:rPr>
        <w:t>List of International Conventions and Treaties covered by this Code of Conduct for Contractors</w:t>
      </w:r>
    </w:p>
    <w:p w14:paraId="4FD47FC9" w14:textId="77777777" w:rsidR="00845974" w:rsidRPr="00FC1093" w:rsidRDefault="00845974" w:rsidP="00845974">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UN Universal Declaration of Human Rights, 1948; </w:t>
      </w:r>
      <w:r w:rsidRPr="00FC1093">
        <w:rPr>
          <w:rFonts w:asciiTheme="majorBidi" w:eastAsia="Calibri" w:hAnsiTheme="majorBidi" w:cstheme="majorBidi"/>
          <w:i/>
          <w:sz w:val="14"/>
          <w:szCs w:val="14"/>
          <w:lang w:val="en-GB"/>
        </w:rPr>
        <w:t>http://www.un.org/en/documents/udhr/index.shtml</w:t>
      </w:r>
    </w:p>
    <w:p w14:paraId="26371F75" w14:textId="77777777" w:rsidR="00845974" w:rsidRPr="00FC1093" w:rsidRDefault="00845974" w:rsidP="00845974">
      <w:pPr>
        <w:autoSpaceDE w:val="0"/>
        <w:autoSpaceDN w:val="0"/>
        <w:adjustRightInd w:val="0"/>
        <w:ind w:left="567"/>
        <w:contextualSpacing/>
        <w:rPr>
          <w:rFonts w:asciiTheme="majorBidi" w:eastAsia="Calibri" w:hAnsiTheme="majorBidi" w:cstheme="majorBidi"/>
          <w:sz w:val="14"/>
          <w:szCs w:val="14"/>
          <w:lang w:val="en-GB"/>
        </w:rPr>
      </w:pPr>
    </w:p>
    <w:p w14:paraId="2BBE9263" w14:textId="77777777" w:rsidR="00845974" w:rsidRPr="00FC1093" w:rsidRDefault="00845974" w:rsidP="00845974">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Un Guiding Principles on Business and Human Rights, 2011;</w:t>
      </w:r>
    </w:p>
    <w:p w14:paraId="4902B35C" w14:textId="77777777" w:rsidR="00845974" w:rsidRPr="00FC1093" w:rsidRDefault="00845974" w:rsidP="00845974">
      <w:pPr>
        <w:autoSpaceDE w:val="0"/>
        <w:autoSpaceDN w:val="0"/>
        <w:adjustRightInd w:val="0"/>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http://www.ohchr.org/Documents/Publications/GuidingPrinciplesBusinessHR_EN.pdf</w:t>
      </w:r>
    </w:p>
    <w:p w14:paraId="07A7B0A2" w14:textId="77777777" w:rsidR="00845974" w:rsidRPr="00FC1093" w:rsidRDefault="00845974" w:rsidP="00845974">
      <w:pPr>
        <w:autoSpaceDE w:val="0"/>
        <w:autoSpaceDN w:val="0"/>
        <w:adjustRightInd w:val="0"/>
        <w:ind w:left="567"/>
        <w:contextualSpacing/>
        <w:rPr>
          <w:rFonts w:asciiTheme="majorBidi" w:eastAsia="Calibri" w:hAnsiTheme="majorBidi" w:cstheme="majorBidi"/>
          <w:sz w:val="14"/>
          <w:szCs w:val="14"/>
          <w:lang w:val="en-GB"/>
        </w:rPr>
      </w:pPr>
    </w:p>
    <w:p w14:paraId="472FF305" w14:textId="77777777" w:rsidR="00845974" w:rsidRPr="00FC1093" w:rsidRDefault="00845974" w:rsidP="00845974">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Geneva Conventions I-IV, 1949 and additional Protocols;</w:t>
      </w:r>
    </w:p>
    <w:p w14:paraId="158ADB30" w14:textId="77777777" w:rsidR="00845974" w:rsidRPr="00FC1093" w:rsidRDefault="00845974" w:rsidP="00845974">
      <w:pPr>
        <w:autoSpaceDE w:val="0"/>
        <w:autoSpaceDN w:val="0"/>
        <w:adjustRightInd w:val="0"/>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http://www.icrc.org/eng/war-and-law/treaties-customary-law/geneva-conventions/index.jsp</w:t>
      </w:r>
    </w:p>
    <w:p w14:paraId="0B078826" w14:textId="77777777" w:rsidR="00845974" w:rsidRPr="00FC1093" w:rsidRDefault="00845974" w:rsidP="00845974">
      <w:pPr>
        <w:autoSpaceDE w:val="0"/>
        <w:autoSpaceDN w:val="0"/>
        <w:adjustRightInd w:val="0"/>
        <w:ind w:left="567"/>
        <w:contextualSpacing/>
        <w:rPr>
          <w:rFonts w:asciiTheme="majorBidi" w:eastAsia="Calibri" w:hAnsiTheme="majorBidi" w:cstheme="majorBidi"/>
          <w:sz w:val="14"/>
          <w:szCs w:val="14"/>
          <w:lang w:val="en-GB"/>
        </w:rPr>
      </w:pPr>
    </w:p>
    <w:p w14:paraId="3AFEC6C3" w14:textId="77777777" w:rsidR="00845974" w:rsidRPr="00FC1093" w:rsidRDefault="00845974" w:rsidP="00845974">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ILO Declaration on Fundamental Principles and Rights at Work, 1998; </w:t>
      </w:r>
      <w:r w:rsidRPr="00FC1093">
        <w:rPr>
          <w:rFonts w:asciiTheme="majorBidi" w:eastAsia="Calibri" w:hAnsiTheme="majorBidi" w:cstheme="majorBidi"/>
          <w:i/>
          <w:sz w:val="14"/>
          <w:szCs w:val="14"/>
          <w:lang w:val="en-GB"/>
        </w:rPr>
        <w:t>http://www.ilo.org/declaration/lang--</w:t>
      </w:r>
      <w:proofErr w:type="spellStart"/>
      <w:r w:rsidRPr="00FC1093">
        <w:rPr>
          <w:rFonts w:asciiTheme="majorBidi" w:eastAsia="Calibri" w:hAnsiTheme="majorBidi" w:cstheme="majorBidi"/>
          <w:i/>
          <w:sz w:val="14"/>
          <w:szCs w:val="14"/>
          <w:lang w:val="en-GB"/>
        </w:rPr>
        <w:t>en</w:t>
      </w:r>
      <w:proofErr w:type="spellEnd"/>
      <w:r w:rsidRPr="00FC1093">
        <w:rPr>
          <w:rFonts w:asciiTheme="majorBidi" w:eastAsia="Calibri" w:hAnsiTheme="majorBidi" w:cstheme="majorBidi"/>
          <w:i/>
          <w:sz w:val="14"/>
          <w:szCs w:val="14"/>
          <w:lang w:val="en-GB"/>
        </w:rPr>
        <w:t xml:space="preserve">/index.htm </w:t>
      </w:r>
      <w:r w:rsidRPr="00FC1093">
        <w:rPr>
          <w:rFonts w:asciiTheme="majorBidi" w:eastAsia="Calibri" w:hAnsiTheme="majorBidi" w:cstheme="majorBidi"/>
          <w:sz w:val="14"/>
          <w:szCs w:val="14"/>
          <w:lang w:val="en-GB"/>
        </w:rPr>
        <w:t xml:space="preserve">and </w:t>
      </w:r>
      <w:r w:rsidRPr="00FC1093">
        <w:rPr>
          <w:rFonts w:asciiTheme="majorBidi" w:eastAsia="Calibri" w:hAnsiTheme="majorBidi" w:cstheme="majorBidi"/>
          <w:i/>
          <w:sz w:val="14"/>
          <w:szCs w:val="14"/>
          <w:lang w:val="en-GB"/>
        </w:rPr>
        <w:t>http://www.ilo.org/wcmsp5/groups/public/---</w:t>
      </w:r>
      <w:proofErr w:type="spellStart"/>
      <w:r w:rsidRPr="00FC1093">
        <w:rPr>
          <w:rFonts w:asciiTheme="majorBidi" w:eastAsia="Calibri" w:hAnsiTheme="majorBidi" w:cstheme="majorBidi"/>
          <w:i/>
          <w:sz w:val="14"/>
          <w:szCs w:val="14"/>
          <w:lang w:val="en-GB"/>
        </w:rPr>
        <w:t>ed_norm</w:t>
      </w:r>
      <w:proofErr w:type="spellEnd"/>
      <w:r w:rsidRPr="00FC1093">
        <w:rPr>
          <w:rFonts w:asciiTheme="majorBidi" w:eastAsia="Calibri" w:hAnsiTheme="majorBidi" w:cstheme="majorBidi"/>
          <w:i/>
          <w:sz w:val="14"/>
          <w:szCs w:val="14"/>
          <w:lang w:val="en-GB"/>
        </w:rPr>
        <w:t>/---declaration/documents/publication/wcms_095898.pdf</w:t>
      </w:r>
    </w:p>
    <w:p w14:paraId="5B1C0014" w14:textId="77777777" w:rsidR="00845974" w:rsidRPr="00FC1093" w:rsidRDefault="00845974" w:rsidP="00845974">
      <w:pPr>
        <w:autoSpaceDE w:val="0"/>
        <w:autoSpaceDN w:val="0"/>
        <w:adjustRightInd w:val="0"/>
        <w:ind w:left="567"/>
        <w:contextualSpacing/>
        <w:rPr>
          <w:rFonts w:asciiTheme="majorBidi" w:eastAsia="Calibri" w:hAnsiTheme="majorBidi" w:cstheme="majorBidi"/>
          <w:sz w:val="14"/>
          <w:szCs w:val="14"/>
          <w:lang w:val="en-GB"/>
        </w:rPr>
      </w:pPr>
    </w:p>
    <w:p w14:paraId="5C3BE5EA" w14:textId="77777777" w:rsidR="00845974" w:rsidRPr="00FC1093" w:rsidRDefault="00845974" w:rsidP="00845974">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UN Child Convention on the Rights of the Child, 1990; </w:t>
      </w:r>
      <w:r w:rsidRPr="00FC1093">
        <w:rPr>
          <w:rFonts w:asciiTheme="majorBidi" w:eastAsia="Calibri" w:hAnsiTheme="majorBidi" w:cstheme="majorBidi"/>
          <w:i/>
          <w:sz w:val="14"/>
          <w:szCs w:val="14"/>
          <w:lang w:val="en-GB"/>
        </w:rPr>
        <w:t>http://www2.ohchr.org/english/law/crc.htm</w:t>
      </w:r>
    </w:p>
    <w:p w14:paraId="00F03C5F" w14:textId="77777777" w:rsidR="00845974" w:rsidRPr="00FC1093" w:rsidRDefault="00845974" w:rsidP="00845974">
      <w:pPr>
        <w:autoSpaceDE w:val="0"/>
        <w:autoSpaceDN w:val="0"/>
        <w:adjustRightInd w:val="0"/>
        <w:ind w:left="567"/>
        <w:contextualSpacing/>
        <w:rPr>
          <w:rFonts w:asciiTheme="majorBidi" w:eastAsia="Calibri" w:hAnsiTheme="majorBidi" w:cstheme="majorBidi"/>
          <w:sz w:val="14"/>
          <w:szCs w:val="14"/>
          <w:lang w:val="en-GB"/>
        </w:rPr>
      </w:pPr>
    </w:p>
    <w:p w14:paraId="1B48AD61" w14:textId="77777777" w:rsidR="00845974" w:rsidRPr="00FC1093" w:rsidRDefault="00845974" w:rsidP="00845974">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C182, Worst Forms of Child Labour Convention, 1999; </w:t>
      </w:r>
      <w:r w:rsidRPr="00FC1093">
        <w:rPr>
          <w:rFonts w:asciiTheme="majorBidi" w:eastAsia="Calibri" w:hAnsiTheme="majorBidi" w:cstheme="majorBidi"/>
          <w:i/>
          <w:sz w:val="14"/>
          <w:szCs w:val="14"/>
          <w:lang w:val="en-GB"/>
        </w:rPr>
        <w:t>http://www.ilo.org/ilolex/cgi-lex/convde.pl?C182</w:t>
      </w:r>
    </w:p>
    <w:p w14:paraId="4E3023CD" w14:textId="77777777" w:rsidR="00845974" w:rsidRPr="00FC1093" w:rsidRDefault="00845974" w:rsidP="00845974">
      <w:pPr>
        <w:autoSpaceDE w:val="0"/>
        <w:autoSpaceDN w:val="0"/>
        <w:adjustRightInd w:val="0"/>
        <w:ind w:left="567"/>
        <w:contextualSpacing/>
        <w:rPr>
          <w:rFonts w:asciiTheme="majorBidi" w:eastAsia="Calibri" w:hAnsiTheme="majorBidi" w:cstheme="majorBidi"/>
          <w:i/>
          <w:sz w:val="14"/>
          <w:szCs w:val="14"/>
          <w:lang w:val="en-GB"/>
        </w:rPr>
      </w:pPr>
    </w:p>
    <w:p w14:paraId="27DA5258" w14:textId="77777777" w:rsidR="00845974" w:rsidRPr="00FC1093" w:rsidRDefault="00845974" w:rsidP="00845974">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C138, Minimum Age Convention, 1973; </w:t>
      </w:r>
      <w:r w:rsidRPr="00FC1093">
        <w:rPr>
          <w:rFonts w:asciiTheme="majorBidi" w:eastAsia="Calibri" w:hAnsiTheme="majorBidi" w:cstheme="majorBidi"/>
          <w:i/>
          <w:sz w:val="14"/>
          <w:szCs w:val="14"/>
          <w:lang w:val="en-GB"/>
        </w:rPr>
        <w:t>http://www.ilo.org/ilolex/cgi-lex/convde.pl?C138</w:t>
      </w:r>
      <w:r w:rsidRPr="00FC1093">
        <w:rPr>
          <w:rFonts w:asciiTheme="majorBidi" w:eastAsia="Calibri" w:hAnsiTheme="majorBidi" w:cstheme="majorBidi"/>
          <w:sz w:val="14"/>
          <w:szCs w:val="14"/>
          <w:lang w:val="en-GB"/>
        </w:rPr>
        <w:t xml:space="preserve"> </w:t>
      </w:r>
    </w:p>
    <w:p w14:paraId="7D95B41C" w14:textId="77777777" w:rsidR="00845974" w:rsidRPr="00FC1093" w:rsidRDefault="00845974" w:rsidP="00845974">
      <w:pPr>
        <w:autoSpaceDE w:val="0"/>
        <w:autoSpaceDN w:val="0"/>
        <w:adjustRightInd w:val="0"/>
        <w:ind w:left="567"/>
        <w:contextualSpacing/>
        <w:rPr>
          <w:rFonts w:asciiTheme="majorBidi" w:eastAsia="Calibri" w:hAnsiTheme="majorBidi" w:cstheme="majorBidi"/>
          <w:i/>
          <w:sz w:val="14"/>
          <w:szCs w:val="14"/>
          <w:lang w:val="en-GB"/>
        </w:rPr>
      </w:pPr>
    </w:p>
    <w:p w14:paraId="732B9493" w14:textId="77777777" w:rsidR="00845974" w:rsidRPr="00FC1093" w:rsidRDefault="00845974" w:rsidP="00845974">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C87, Freedom of Association and Protection of the Right to Organise Convention, 1948; </w:t>
      </w:r>
      <w:r w:rsidRPr="00FC1093">
        <w:rPr>
          <w:rFonts w:asciiTheme="majorBidi" w:eastAsia="Calibri" w:hAnsiTheme="majorBidi" w:cstheme="majorBidi"/>
          <w:i/>
          <w:sz w:val="14"/>
          <w:szCs w:val="14"/>
          <w:lang w:val="en-GB"/>
        </w:rPr>
        <w:t>http://www.ilo.org/ilolex/cgi-lex/convde.pl?C087</w:t>
      </w:r>
    </w:p>
    <w:p w14:paraId="69EFB5B9" w14:textId="77777777" w:rsidR="00845974" w:rsidRPr="00FC1093" w:rsidRDefault="00845974" w:rsidP="00845974">
      <w:pPr>
        <w:autoSpaceDE w:val="0"/>
        <w:autoSpaceDN w:val="0"/>
        <w:adjustRightInd w:val="0"/>
        <w:ind w:left="567"/>
        <w:contextualSpacing/>
        <w:rPr>
          <w:rFonts w:asciiTheme="majorBidi" w:eastAsia="Calibri" w:hAnsiTheme="majorBidi" w:cstheme="majorBidi"/>
          <w:sz w:val="14"/>
          <w:szCs w:val="14"/>
          <w:lang w:val="en-GB"/>
        </w:rPr>
      </w:pPr>
    </w:p>
    <w:p w14:paraId="2C1B70D2" w14:textId="77777777" w:rsidR="00845974" w:rsidRPr="00FC1093" w:rsidRDefault="00845974" w:rsidP="00845974">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C98, Right to Organise and Collective Bargaining Convention, 1949; </w:t>
      </w:r>
      <w:r w:rsidRPr="00FC1093">
        <w:rPr>
          <w:rFonts w:asciiTheme="majorBidi" w:eastAsia="Calibri" w:hAnsiTheme="majorBidi" w:cstheme="majorBidi"/>
          <w:i/>
          <w:sz w:val="14"/>
          <w:szCs w:val="14"/>
          <w:lang w:val="en-GB"/>
        </w:rPr>
        <w:t>http://www.ilo.org/ilolex/cgi-lex/convde.pl?C098</w:t>
      </w:r>
    </w:p>
    <w:p w14:paraId="33C3F05F" w14:textId="77777777" w:rsidR="00845974" w:rsidRPr="00FC1093" w:rsidRDefault="00845974" w:rsidP="00845974">
      <w:pPr>
        <w:autoSpaceDE w:val="0"/>
        <w:autoSpaceDN w:val="0"/>
        <w:adjustRightInd w:val="0"/>
        <w:ind w:left="567"/>
        <w:contextualSpacing/>
        <w:rPr>
          <w:rFonts w:asciiTheme="majorBidi" w:eastAsia="Calibri" w:hAnsiTheme="majorBidi" w:cstheme="majorBidi"/>
          <w:sz w:val="14"/>
          <w:szCs w:val="14"/>
          <w:lang w:val="en-GB"/>
        </w:rPr>
      </w:pPr>
    </w:p>
    <w:p w14:paraId="7EE93C4F" w14:textId="77777777" w:rsidR="00845974" w:rsidRPr="00FC1093" w:rsidRDefault="00845974" w:rsidP="00845974">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C29, Forced Labour Convention, 1930; </w:t>
      </w:r>
      <w:r w:rsidRPr="00FC1093">
        <w:rPr>
          <w:rFonts w:asciiTheme="majorBidi" w:eastAsia="Calibri" w:hAnsiTheme="majorBidi" w:cstheme="majorBidi"/>
          <w:i/>
          <w:sz w:val="14"/>
          <w:szCs w:val="14"/>
          <w:lang w:val="en-GB"/>
        </w:rPr>
        <w:t>http://www.ilo.org/ilolex/cgi-lex/convde.pl?C029</w:t>
      </w:r>
    </w:p>
    <w:p w14:paraId="54BB8DB2" w14:textId="77777777" w:rsidR="00845974" w:rsidRPr="00FC1093" w:rsidRDefault="00845974" w:rsidP="00845974">
      <w:pPr>
        <w:autoSpaceDE w:val="0"/>
        <w:autoSpaceDN w:val="0"/>
        <w:adjustRightInd w:val="0"/>
        <w:ind w:left="567"/>
        <w:contextualSpacing/>
        <w:rPr>
          <w:rFonts w:asciiTheme="majorBidi" w:eastAsia="Calibri" w:hAnsiTheme="majorBidi" w:cstheme="majorBidi"/>
          <w:sz w:val="14"/>
          <w:szCs w:val="14"/>
          <w:lang w:val="en-GB"/>
        </w:rPr>
      </w:pPr>
    </w:p>
    <w:p w14:paraId="3A37CE31" w14:textId="77777777" w:rsidR="00845974" w:rsidRPr="00FC1093" w:rsidRDefault="00845974" w:rsidP="00845974">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C105, Abolition of Forced Labour Convention, 1957; </w:t>
      </w:r>
      <w:r w:rsidRPr="00FC1093">
        <w:rPr>
          <w:rFonts w:asciiTheme="majorBidi" w:eastAsia="Calibri" w:hAnsiTheme="majorBidi" w:cstheme="majorBidi"/>
          <w:i/>
          <w:sz w:val="14"/>
          <w:szCs w:val="14"/>
          <w:lang w:val="en-GB"/>
        </w:rPr>
        <w:t>http://www.ilo.org/ilolex/cgi-lex/convde.pl?C105</w:t>
      </w:r>
    </w:p>
    <w:p w14:paraId="09EDF031" w14:textId="77777777" w:rsidR="00845974" w:rsidRPr="00FC1093" w:rsidRDefault="00845974" w:rsidP="00845974">
      <w:pPr>
        <w:spacing w:after="200" w:line="276" w:lineRule="auto"/>
        <w:ind w:left="720"/>
        <w:contextualSpacing/>
        <w:rPr>
          <w:rFonts w:asciiTheme="majorBidi" w:eastAsia="Calibri" w:hAnsiTheme="majorBidi" w:cstheme="majorBidi"/>
          <w:i/>
          <w:sz w:val="14"/>
          <w:szCs w:val="14"/>
          <w:lang w:val="en-GB"/>
        </w:rPr>
      </w:pPr>
    </w:p>
    <w:p w14:paraId="082438BC" w14:textId="77777777" w:rsidR="00845974" w:rsidRPr="00FC1093" w:rsidRDefault="00845974" w:rsidP="00845974">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C131, Minimum Wage Fixing Convention, 1970; </w:t>
      </w:r>
      <w:r w:rsidRPr="00FC1093">
        <w:rPr>
          <w:rFonts w:asciiTheme="majorBidi" w:eastAsia="Calibri" w:hAnsiTheme="majorBidi" w:cstheme="majorBidi"/>
          <w:i/>
          <w:sz w:val="14"/>
          <w:szCs w:val="14"/>
          <w:lang w:val="en-GB"/>
        </w:rPr>
        <w:t>http://www.ilo.org/ilolex/cgi-lex/convde.pl?C131</w:t>
      </w:r>
    </w:p>
    <w:p w14:paraId="70A128DC" w14:textId="77777777" w:rsidR="00845974" w:rsidRPr="00FC1093" w:rsidRDefault="00845974" w:rsidP="00845974">
      <w:pPr>
        <w:spacing w:after="200" w:line="276" w:lineRule="auto"/>
        <w:ind w:left="720"/>
        <w:contextualSpacing/>
        <w:rPr>
          <w:rFonts w:asciiTheme="majorBidi" w:eastAsia="Calibri" w:hAnsiTheme="majorBidi" w:cstheme="majorBidi"/>
          <w:i/>
          <w:sz w:val="14"/>
          <w:szCs w:val="14"/>
          <w:lang w:val="en-GB"/>
        </w:rPr>
      </w:pPr>
    </w:p>
    <w:p w14:paraId="71A97256" w14:textId="77777777" w:rsidR="00845974" w:rsidRPr="00FC1093" w:rsidRDefault="00845974" w:rsidP="00845974">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C100, Equal Remuneration Convention, 1951; </w:t>
      </w:r>
      <w:r w:rsidRPr="00FC1093">
        <w:rPr>
          <w:rFonts w:asciiTheme="majorBidi" w:eastAsia="Calibri" w:hAnsiTheme="majorBidi" w:cstheme="majorBidi"/>
          <w:i/>
          <w:sz w:val="14"/>
          <w:szCs w:val="14"/>
          <w:lang w:val="en-GB"/>
        </w:rPr>
        <w:t>http://www.ilo.org/ilolex/cgi-lex/convde.pl?C100</w:t>
      </w:r>
    </w:p>
    <w:p w14:paraId="0C94352C" w14:textId="77777777" w:rsidR="00845974" w:rsidRPr="00FC1093" w:rsidRDefault="00845974" w:rsidP="00845974">
      <w:pPr>
        <w:autoSpaceDE w:val="0"/>
        <w:autoSpaceDN w:val="0"/>
        <w:adjustRightInd w:val="0"/>
        <w:ind w:left="567"/>
        <w:contextualSpacing/>
        <w:rPr>
          <w:rFonts w:asciiTheme="majorBidi" w:eastAsia="Calibri" w:hAnsiTheme="majorBidi" w:cstheme="majorBidi"/>
          <w:sz w:val="14"/>
          <w:szCs w:val="14"/>
          <w:lang w:val="en-GB"/>
        </w:rPr>
      </w:pPr>
    </w:p>
    <w:p w14:paraId="2CC88A10" w14:textId="77777777" w:rsidR="00845974" w:rsidRPr="00FC1093" w:rsidRDefault="00845974" w:rsidP="00845974">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C111, Discrimination (Employment and Occupation) Convention, 1958; </w:t>
      </w:r>
      <w:r w:rsidRPr="00FC1093">
        <w:rPr>
          <w:rFonts w:asciiTheme="majorBidi" w:eastAsia="Calibri" w:hAnsiTheme="majorBidi" w:cstheme="majorBidi"/>
          <w:i/>
          <w:sz w:val="14"/>
          <w:szCs w:val="14"/>
          <w:lang w:val="en-GB"/>
        </w:rPr>
        <w:t>http://www.ilo.org/ilolex/cgi-lex/convde.pl?C111</w:t>
      </w:r>
    </w:p>
    <w:p w14:paraId="246560AE" w14:textId="77777777" w:rsidR="00845974" w:rsidRPr="00FC1093" w:rsidRDefault="00845974" w:rsidP="00845974">
      <w:pPr>
        <w:autoSpaceDE w:val="0"/>
        <w:autoSpaceDN w:val="0"/>
        <w:adjustRightInd w:val="0"/>
        <w:ind w:left="567"/>
        <w:contextualSpacing/>
        <w:rPr>
          <w:rFonts w:asciiTheme="majorBidi" w:eastAsia="Calibri" w:hAnsiTheme="majorBidi" w:cstheme="majorBidi"/>
          <w:sz w:val="14"/>
          <w:szCs w:val="14"/>
          <w:lang w:val="en-GB"/>
        </w:rPr>
      </w:pPr>
    </w:p>
    <w:p w14:paraId="603AB705" w14:textId="77777777" w:rsidR="00845974" w:rsidRPr="00FC1093" w:rsidRDefault="00845974" w:rsidP="00845974">
      <w:pPr>
        <w:numPr>
          <w:ilvl w:val="1"/>
          <w:numId w:val="37"/>
        </w:numPr>
        <w:spacing w:after="200" w:line="276" w:lineRule="auto"/>
        <w:ind w:left="567" w:right="-213"/>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UN Convention on the Elimination on All Forms of Discrimination against Women 1979; </w:t>
      </w:r>
      <w:r w:rsidRPr="00FC1093">
        <w:rPr>
          <w:rFonts w:asciiTheme="majorBidi" w:eastAsia="Calibri" w:hAnsiTheme="majorBidi" w:cstheme="majorBidi"/>
          <w:i/>
          <w:sz w:val="14"/>
          <w:szCs w:val="14"/>
          <w:lang w:val="en-GB"/>
        </w:rPr>
        <w:t>http://www.un.org/womenwatch/daw/cedaw/text/econvention.htm</w:t>
      </w:r>
    </w:p>
    <w:p w14:paraId="478C236B" w14:textId="77777777" w:rsidR="00845974" w:rsidRPr="00FC1093" w:rsidRDefault="00845974" w:rsidP="00845974">
      <w:pPr>
        <w:spacing w:after="200" w:line="276" w:lineRule="auto"/>
        <w:ind w:left="567"/>
        <w:contextualSpacing/>
        <w:rPr>
          <w:rFonts w:asciiTheme="majorBidi" w:eastAsia="Calibri" w:hAnsiTheme="majorBidi" w:cstheme="majorBidi"/>
          <w:sz w:val="14"/>
          <w:szCs w:val="14"/>
          <w:lang w:val="en-GB"/>
        </w:rPr>
      </w:pPr>
    </w:p>
    <w:p w14:paraId="66378939" w14:textId="77777777" w:rsidR="00845974" w:rsidRPr="00FC1093" w:rsidRDefault="00845974" w:rsidP="00845974">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 Hours of Work (Industry) Convention, 1919; </w:t>
      </w:r>
      <w:r w:rsidRPr="00FC1093">
        <w:rPr>
          <w:rFonts w:asciiTheme="majorBidi" w:eastAsia="Calibri" w:hAnsiTheme="majorBidi" w:cstheme="majorBidi"/>
          <w:i/>
          <w:sz w:val="14"/>
          <w:szCs w:val="14"/>
          <w:lang w:val="en-GB"/>
        </w:rPr>
        <w:t>http://www.ilo.org/ilolex/cgi-lex/convde.pl?C001</w:t>
      </w:r>
    </w:p>
    <w:p w14:paraId="7B98493D" w14:textId="77777777" w:rsidR="00845974" w:rsidRPr="00FC1093" w:rsidRDefault="00845974" w:rsidP="00845974">
      <w:pPr>
        <w:spacing w:after="200" w:line="276" w:lineRule="auto"/>
        <w:ind w:left="720"/>
        <w:contextualSpacing/>
        <w:rPr>
          <w:rFonts w:asciiTheme="majorBidi" w:eastAsia="Calibri" w:hAnsiTheme="majorBidi" w:cstheme="majorBidi"/>
          <w:i/>
          <w:sz w:val="14"/>
          <w:szCs w:val="14"/>
          <w:lang w:val="en-GB"/>
        </w:rPr>
      </w:pPr>
    </w:p>
    <w:p w14:paraId="1C3E9AD4" w14:textId="77777777" w:rsidR="00845974" w:rsidRPr="00FC1093" w:rsidRDefault="00845974" w:rsidP="00845974">
      <w:pPr>
        <w:numPr>
          <w:ilvl w:val="1"/>
          <w:numId w:val="37"/>
        </w:numPr>
        <w:autoSpaceDE w:val="0"/>
        <w:autoSpaceDN w:val="0"/>
        <w:adjustRightInd w:val="0"/>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C14, Weekly Rest (Industry) Convention, 1921; </w:t>
      </w:r>
      <w:r w:rsidRPr="00FC1093">
        <w:rPr>
          <w:rFonts w:asciiTheme="majorBidi" w:eastAsia="Calibri" w:hAnsiTheme="majorBidi" w:cstheme="majorBidi"/>
          <w:i/>
          <w:sz w:val="14"/>
          <w:szCs w:val="14"/>
          <w:lang w:val="en-GB"/>
        </w:rPr>
        <w:t>http://www.ilo.org/ilolex/cgi-lex/convde.pl?C014</w:t>
      </w:r>
    </w:p>
    <w:p w14:paraId="28C67F9F" w14:textId="77777777" w:rsidR="00845974" w:rsidRPr="00FC1093" w:rsidRDefault="00845974" w:rsidP="00845974">
      <w:pPr>
        <w:spacing w:after="200" w:line="276" w:lineRule="auto"/>
        <w:ind w:left="720"/>
        <w:contextualSpacing/>
        <w:rPr>
          <w:rFonts w:asciiTheme="majorBidi" w:eastAsia="Calibri" w:hAnsiTheme="majorBidi" w:cstheme="majorBidi"/>
          <w:sz w:val="14"/>
          <w:szCs w:val="14"/>
          <w:lang w:val="en-GB"/>
        </w:rPr>
      </w:pPr>
    </w:p>
    <w:p w14:paraId="621AD0F9" w14:textId="77777777" w:rsidR="00845974" w:rsidRPr="00FC1093" w:rsidRDefault="00845974" w:rsidP="00845974">
      <w:pPr>
        <w:numPr>
          <w:ilvl w:val="1"/>
          <w:numId w:val="37"/>
        </w:numPr>
        <w:autoSpaceDE w:val="0"/>
        <w:autoSpaceDN w:val="0"/>
        <w:adjustRightInd w:val="0"/>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C143, Migrant Workers (Supplementary Provisions) convention, 1975;  http://www.ilo.org/ilolex/cgi-lex/convde.pl?C143</w:t>
      </w:r>
    </w:p>
    <w:p w14:paraId="39CFD4F9" w14:textId="77777777" w:rsidR="00845974" w:rsidRPr="00FC1093" w:rsidRDefault="00845974" w:rsidP="00845974">
      <w:pPr>
        <w:autoSpaceDE w:val="0"/>
        <w:autoSpaceDN w:val="0"/>
        <w:adjustRightInd w:val="0"/>
        <w:ind w:left="567"/>
        <w:contextualSpacing/>
        <w:rPr>
          <w:rFonts w:asciiTheme="majorBidi" w:eastAsia="Calibri" w:hAnsiTheme="majorBidi" w:cstheme="majorBidi"/>
          <w:sz w:val="14"/>
          <w:szCs w:val="14"/>
          <w:lang w:val="en-GB"/>
        </w:rPr>
      </w:pPr>
    </w:p>
    <w:p w14:paraId="752A193D" w14:textId="77777777" w:rsidR="00845974" w:rsidRPr="00FC1093" w:rsidRDefault="00845974" w:rsidP="00845974">
      <w:pPr>
        <w:numPr>
          <w:ilvl w:val="1"/>
          <w:numId w:val="37"/>
        </w:numPr>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C155, Occupational Safety and Health Convention, 1981; </w:t>
      </w:r>
      <w:r w:rsidRPr="00FC1093">
        <w:rPr>
          <w:rFonts w:asciiTheme="majorBidi" w:eastAsia="Calibri" w:hAnsiTheme="majorBidi" w:cstheme="majorBidi"/>
          <w:i/>
          <w:sz w:val="14"/>
          <w:szCs w:val="14"/>
          <w:lang w:val="en-GB"/>
        </w:rPr>
        <w:t>http://www.ilo.org/ilolex/cgi-lex/convde.pl?C155</w:t>
      </w:r>
    </w:p>
    <w:p w14:paraId="6B172F9F" w14:textId="77777777" w:rsidR="00845974" w:rsidRPr="00FC1093" w:rsidRDefault="00845974" w:rsidP="00845974">
      <w:pPr>
        <w:spacing w:after="200" w:line="276" w:lineRule="auto"/>
        <w:ind w:left="720"/>
        <w:contextualSpacing/>
        <w:rPr>
          <w:rFonts w:asciiTheme="majorBidi" w:eastAsia="Calibri" w:hAnsiTheme="majorBidi" w:cstheme="majorBidi"/>
          <w:sz w:val="14"/>
          <w:szCs w:val="14"/>
          <w:lang w:val="en-GB"/>
        </w:rPr>
      </w:pPr>
    </w:p>
    <w:p w14:paraId="738AC757" w14:textId="77777777" w:rsidR="00845974" w:rsidRPr="00FC1093" w:rsidRDefault="00845974" w:rsidP="00845974">
      <w:pPr>
        <w:numPr>
          <w:ilvl w:val="1"/>
          <w:numId w:val="37"/>
        </w:numPr>
        <w:spacing w:after="200" w:line="276" w:lineRule="auto"/>
        <w:ind w:left="567"/>
        <w:contextualSpacing/>
        <w:rPr>
          <w:rFonts w:asciiTheme="majorBidi" w:eastAsia="Calibri" w:hAnsiTheme="majorBidi" w:cstheme="majorBidi"/>
          <w:sz w:val="14"/>
          <w:szCs w:val="14"/>
          <w:lang w:val="en-GB"/>
        </w:rPr>
      </w:pPr>
      <w:r w:rsidRPr="00FC1093">
        <w:rPr>
          <w:rFonts w:asciiTheme="majorBidi" w:eastAsia="Calibri" w:hAnsiTheme="majorBidi" w:cstheme="majorBidi"/>
          <w:sz w:val="14"/>
          <w:szCs w:val="14"/>
          <w:lang w:val="en-GB"/>
        </w:rPr>
        <w:t xml:space="preserve">The Rio Declaration on Environment and Development, 1992; </w:t>
      </w:r>
      <w:r w:rsidRPr="00FC1093">
        <w:rPr>
          <w:rFonts w:asciiTheme="majorBidi" w:eastAsia="Calibri" w:hAnsiTheme="majorBidi" w:cstheme="majorBidi"/>
          <w:i/>
          <w:sz w:val="14"/>
          <w:szCs w:val="14"/>
          <w:lang w:val="en-GB"/>
        </w:rPr>
        <w:t>http://www.unep.org/Documents.Multilingual/Default.asp?DocumentID=78&amp;ArticleID=1163&amp;l=en</w:t>
      </w:r>
    </w:p>
    <w:p w14:paraId="2E0E5A0E" w14:textId="77777777" w:rsidR="00845974" w:rsidRPr="00FC1093" w:rsidRDefault="00845974" w:rsidP="00845974">
      <w:pPr>
        <w:spacing w:after="200" w:line="276" w:lineRule="auto"/>
        <w:ind w:left="720"/>
        <w:contextualSpacing/>
        <w:rPr>
          <w:rFonts w:asciiTheme="majorBidi" w:eastAsia="Calibri" w:hAnsiTheme="majorBidi" w:cstheme="majorBidi"/>
          <w:sz w:val="14"/>
          <w:szCs w:val="14"/>
          <w:lang w:val="en-GB"/>
        </w:rPr>
      </w:pPr>
    </w:p>
    <w:p w14:paraId="77A191E4" w14:textId="77777777" w:rsidR="00845974" w:rsidRPr="00FC1093" w:rsidRDefault="00845974" w:rsidP="00845974">
      <w:pPr>
        <w:numPr>
          <w:ilvl w:val="1"/>
          <w:numId w:val="37"/>
        </w:numPr>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The Ottawa Convention, 1997; </w:t>
      </w:r>
      <w:r w:rsidRPr="00FC1093">
        <w:rPr>
          <w:rFonts w:asciiTheme="majorBidi" w:eastAsia="Calibri" w:hAnsiTheme="majorBidi" w:cstheme="majorBidi"/>
          <w:i/>
          <w:sz w:val="14"/>
          <w:szCs w:val="14"/>
          <w:lang w:val="en-GB"/>
        </w:rPr>
        <w:t>http://www.apminebanconvention.org/fileadmin/pdf/mbc/text_status/Ottawa_Convention_English.pdf</w:t>
      </w:r>
    </w:p>
    <w:p w14:paraId="0C66CA9F" w14:textId="77777777" w:rsidR="00845974" w:rsidRPr="00FC1093" w:rsidRDefault="00845974" w:rsidP="00845974">
      <w:pPr>
        <w:spacing w:after="200" w:line="276" w:lineRule="auto"/>
        <w:ind w:left="567"/>
        <w:contextualSpacing/>
        <w:rPr>
          <w:rFonts w:asciiTheme="majorBidi" w:eastAsia="Calibri" w:hAnsiTheme="majorBidi" w:cstheme="majorBidi"/>
          <w:sz w:val="14"/>
          <w:szCs w:val="14"/>
          <w:lang w:val="en-GB"/>
        </w:rPr>
      </w:pPr>
    </w:p>
    <w:p w14:paraId="5E77F3BA" w14:textId="77777777" w:rsidR="00845974" w:rsidRPr="00FC1093" w:rsidRDefault="00845974" w:rsidP="00845974">
      <w:pPr>
        <w:numPr>
          <w:ilvl w:val="1"/>
          <w:numId w:val="37"/>
        </w:numPr>
        <w:spacing w:after="200" w:line="276" w:lineRule="auto"/>
        <w:ind w:left="567"/>
        <w:contextualSpacing/>
        <w:rPr>
          <w:rFonts w:asciiTheme="majorBidi" w:eastAsia="Calibri" w:hAnsiTheme="majorBidi" w:cstheme="majorBidi"/>
          <w:i/>
          <w:sz w:val="14"/>
          <w:szCs w:val="14"/>
          <w:lang w:val="en-GB"/>
        </w:rPr>
      </w:pPr>
      <w:r w:rsidRPr="00FC1093">
        <w:rPr>
          <w:rFonts w:asciiTheme="majorBidi" w:eastAsia="Calibri" w:hAnsiTheme="majorBidi" w:cstheme="majorBidi"/>
          <w:sz w:val="14"/>
          <w:szCs w:val="14"/>
          <w:lang w:val="en-GB"/>
        </w:rPr>
        <w:t xml:space="preserve">The Convention on Cluster Munitions, 2007; </w:t>
      </w:r>
      <w:r w:rsidRPr="00FC1093">
        <w:rPr>
          <w:rFonts w:asciiTheme="majorBidi" w:eastAsia="Calibri" w:hAnsiTheme="majorBidi" w:cstheme="majorBidi"/>
          <w:i/>
          <w:sz w:val="14"/>
          <w:szCs w:val="14"/>
          <w:lang w:val="en-GB"/>
        </w:rPr>
        <w:t>http://www.clusterconvention.org/files/2011/01/Convention-ENG1.pdf</w:t>
      </w:r>
    </w:p>
    <w:p w14:paraId="3ACE08BA" w14:textId="77777777" w:rsidR="00845974" w:rsidRPr="00E775E4" w:rsidRDefault="00845974" w:rsidP="00845974">
      <w:pPr>
        <w:jc w:val="center"/>
        <w:rPr>
          <w:lang w:val="en-GB"/>
        </w:rPr>
      </w:pPr>
    </w:p>
    <w:p w14:paraId="0D319F77" w14:textId="77777777" w:rsidR="00845974" w:rsidRPr="001F6758" w:rsidRDefault="00845974" w:rsidP="00845974">
      <w:pPr>
        <w:rPr>
          <w:lang w:val="en-GB"/>
        </w:rPr>
      </w:pPr>
    </w:p>
    <w:p w14:paraId="3359B420" w14:textId="77777777" w:rsidR="00845974" w:rsidRPr="001F6758" w:rsidRDefault="00845974" w:rsidP="00E87B1D">
      <w:pPr>
        <w:rPr>
          <w:lang w:val="en-GB"/>
        </w:rPr>
      </w:pPr>
    </w:p>
    <w:sectPr w:rsidR="00845974" w:rsidRPr="001F6758" w:rsidSect="00495738">
      <w:footerReference w:type="default" r:id="rId17"/>
      <w:type w:val="continuous"/>
      <w:pgSz w:w="11906" w:h="16838"/>
      <w:pgMar w:top="360" w:right="1134" w:bottom="71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16DD6" w14:textId="77777777" w:rsidR="00B1335E" w:rsidRDefault="00B1335E" w:rsidP="00D73BF7">
      <w:r>
        <w:separator/>
      </w:r>
    </w:p>
  </w:endnote>
  <w:endnote w:type="continuationSeparator" w:id="0">
    <w:p w14:paraId="5114A0B7" w14:textId="77777777" w:rsidR="00B1335E" w:rsidRDefault="00B1335E" w:rsidP="00D73BF7">
      <w:r>
        <w:continuationSeparator/>
      </w:r>
    </w:p>
  </w:endnote>
  <w:endnote w:type="continuationNotice" w:id="1">
    <w:p w14:paraId="34A9FDE5" w14:textId="77777777" w:rsidR="00B1335E" w:rsidRDefault="00B133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00F60" w14:textId="77777777" w:rsidR="00845974" w:rsidRPr="006935E4" w:rsidRDefault="00845974" w:rsidP="0007027E">
    <w:pPr>
      <w:pStyle w:val="Footer"/>
      <w:rPr>
        <w:lang w:val="nb-NO"/>
      </w:rPr>
    </w:pPr>
    <w:r>
      <w:rPr>
        <w:lang w:val="nb-NO"/>
      </w:rPr>
      <w:tab/>
    </w:r>
    <w:r>
      <w:rPr>
        <w:lang w:val="nb-NO"/>
      </w:rPr>
      <w:tab/>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F7A68" w14:textId="0BAF3722" w:rsidR="003B320B" w:rsidRDefault="00FA618F" w:rsidP="002F28B6">
    <w:pPr>
      <w:pStyle w:val="Footer"/>
      <w:jc w:val="right"/>
      <w:rPr>
        <w:rFonts w:ascii="Calibri" w:hAnsi="Calibri"/>
        <w:sz w:val="22"/>
        <w:szCs w:val="22"/>
      </w:rPr>
    </w:pPr>
    <w:r>
      <w:rPr>
        <w:rFonts w:ascii="Calibri" w:hAnsi="Calibri"/>
        <w:bCs/>
        <w:sz w:val="22"/>
        <w:szCs w:val="22"/>
      </w:rPr>
      <w:fldChar w:fldCharType="begin"/>
    </w:r>
    <w:r w:rsidR="003B320B">
      <w:rPr>
        <w:rFonts w:ascii="Calibri" w:hAnsi="Calibri"/>
        <w:bCs/>
        <w:sz w:val="22"/>
        <w:szCs w:val="22"/>
      </w:rPr>
      <w:instrText xml:space="preserve"> PAGE </w:instrText>
    </w:r>
    <w:r>
      <w:rPr>
        <w:rFonts w:ascii="Calibri" w:hAnsi="Calibri"/>
        <w:bCs/>
        <w:sz w:val="22"/>
        <w:szCs w:val="22"/>
      </w:rPr>
      <w:fldChar w:fldCharType="separate"/>
    </w:r>
    <w:r w:rsidR="00D45F48">
      <w:rPr>
        <w:rFonts w:ascii="Calibri" w:hAnsi="Calibri"/>
        <w:bCs/>
        <w:noProof/>
        <w:sz w:val="22"/>
        <w:szCs w:val="22"/>
      </w:rPr>
      <w:t>6</w:t>
    </w:r>
    <w:r>
      <w:rPr>
        <w:rFonts w:ascii="Calibri" w:hAnsi="Calibri"/>
        <w:bCs/>
        <w:sz w:val="22"/>
        <w:szCs w:val="22"/>
      </w:rPr>
      <w:fldChar w:fldCharType="end"/>
    </w:r>
    <w:r w:rsidR="003B320B">
      <w:rPr>
        <w:rFonts w:ascii="Calibri" w:hAnsi="Calibri"/>
        <w:sz w:val="22"/>
        <w:szCs w:val="22"/>
      </w:rPr>
      <w:t xml:space="preserve"> / </w:t>
    </w:r>
    <w:r>
      <w:rPr>
        <w:rFonts w:ascii="Calibri" w:hAnsi="Calibri"/>
        <w:bCs/>
        <w:sz w:val="22"/>
        <w:szCs w:val="22"/>
      </w:rPr>
      <w:fldChar w:fldCharType="begin"/>
    </w:r>
    <w:r w:rsidR="003B320B">
      <w:rPr>
        <w:rFonts w:ascii="Calibri" w:hAnsi="Calibri"/>
        <w:bCs/>
        <w:sz w:val="22"/>
        <w:szCs w:val="22"/>
      </w:rPr>
      <w:instrText xml:space="preserve"> NUMPAGES  </w:instrText>
    </w:r>
    <w:r>
      <w:rPr>
        <w:rFonts w:ascii="Calibri" w:hAnsi="Calibri"/>
        <w:bCs/>
        <w:sz w:val="22"/>
        <w:szCs w:val="22"/>
      </w:rPr>
      <w:fldChar w:fldCharType="separate"/>
    </w:r>
    <w:r w:rsidR="00D45F48">
      <w:rPr>
        <w:rFonts w:ascii="Calibri" w:hAnsi="Calibri"/>
        <w:bCs/>
        <w:noProof/>
        <w:sz w:val="22"/>
        <w:szCs w:val="22"/>
      </w:rPr>
      <w:t>6</w:t>
    </w:r>
    <w:r>
      <w:rPr>
        <w:rFonts w:ascii="Calibri" w:hAnsi="Calibri"/>
        <w:bCs/>
        <w:sz w:val="22"/>
        <w:szCs w:val="22"/>
      </w:rPr>
      <w:fldChar w:fldCharType="end"/>
    </w:r>
  </w:p>
  <w:p w14:paraId="2CA79C4F" w14:textId="77777777" w:rsidR="003B320B" w:rsidRDefault="003B320B" w:rsidP="002F28B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D179E" w14:textId="77777777" w:rsidR="00B1335E" w:rsidRDefault="00B1335E" w:rsidP="00D73BF7">
      <w:r>
        <w:separator/>
      </w:r>
    </w:p>
  </w:footnote>
  <w:footnote w:type="continuationSeparator" w:id="0">
    <w:p w14:paraId="2AD398A1" w14:textId="77777777" w:rsidR="00B1335E" w:rsidRDefault="00B1335E" w:rsidP="00D73BF7">
      <w:r>
        <w:continuationSeparator/>
      </w:r>
    </w:p>
  </w:footnote>
  <w:footnote w:type="continuationNotice" w:id="1">
    <w:p w14:paraId="2FEE0101" w14:textId="77777777" w:rsidR="00B1335E" w:rsidRDefault="00B1335E"/>
  </w:footnote>
  <w:footnote w:id="2">
    <w:p w14:paraId="43BF4E2E" w14:textId="77777777" w:rsidR="00845974" w:rsidRPr="00945A73" w:rsidRDefault="00845974" w:rsidP="00845974">
      <w:pPr>
        <w:pStyle w:val="FootnoteText"/>
        <w:rPr>
          <w:sz w:val="14"/>
          <w:szCs w:val="14"/>
          <w:lang w:val="en-US"/>
        </w:rPr>
      </w:pPr>
      <w:r>
        <w:rPr>
          <w:sz w:val="12"/>
          <w:szCs w:val="12"/>
        </w:rPr>
        <w:t>1.</w:t>
      </w:r>
      <w:r w:rsidRPr="005E3542">
        <w:rPr>
          <w:sz w:val="12"/>
          <w:szCs w:val="12"/>
          <w:lang w:val="en-US"/>
        </w:rPr>
        <w:t>http://etiskhandel.no/noop/search.php?l=no&amp;query=Guidelines+for+procurement</w:t>
      </w:r>
    </w:p>
  </w:footnote>
  <w:footnote w:id="3">
    <w:p w14:paraId="1D270C29" w14:textId="77777777" w:rsidR="00845974" w:rsidRPr="00685852" w:rsidRDefault="00845974" w:rsidP="00845974">
      <w:pPr>
        <w:pStyle w:val="FootnoteText"/>
        <w:rPr>
          <w:sz w:val="12"/>
          <w:szCs w:val="12"/>
          <w:lang w:val="en-US"/>
        </w:rPr>
      </w:pPr>
      <w:r w:rsidRPr="008A1788">
        <w:rPr>
          <w:sz w:val="12"/>
          <w:szCs w:val="12"/>
          <w:lang w:val="en-US"/>
        </w:rPr>
        <w:t>2.</w:t>
      </w:r>
      <w:r w:rsidRPr="00685852">
        <w:rPr>
          <w:sz w:val="12"/>
          <w:szCs w:val="12"/>
          <w:lang w:val="en-US"/>
        </w:rPr>
        <w:t>http://www.unglobalcompact.org/AboutTheGC/TheTenPrinciples/</w:t>
      </w:r>
    </w:p>
    <w:p w14:paraId="7E0A4560" w14:textId="77777777" w:rsidR="00845974" w:rsidRPr="00685852" w:rsidRDefault="00845974" w:rsidP="00845974">
      <w:pPr>
        <w:pStyle w:val="FootnoteText"/>
        <w:rPr>
          <w:sz w:val="12"/>
          <w:szCs w:val="12"/>
          <w:lang w:val="en-US"/>
        </w:rPr>
      </w:pPr>
      <w:r w:rsidRPr="00685852">
        <w:rPr>
          <w:sz w:val="12"/>
          <w:szCs w:val="12"/>
          <w:lang w:val="en-US"/>
        </w:rPr>
        <w:t>index.html</w:t>
      </w:r>
    </w:p>
  </w:footnote>
  <w:footnote w:id="4">
    <w:p w14:paraId="6B1474D3" w14:textId="77777777" w:rsidR="00845974" w:rsidRPr="000139F8" w:rsidRDefault="00845974" w:rsidP="00845974">
      <w:pPr>
        <w:pStyle w:val="FootnoteText"/>
        <w:rPr>
          <w:sz w:val="12"/>
          <w:szCs w:val="12"/>
          <w:lang w:val="en-US"/>
        </w:rPr>
      </w:pPr>
      <w:r w:rsidRPr="008A1788">
        <w:rPr>
          <w:sz w:val="12"/>
          <w:szCs w:val="12"/>
          <w:lang w:val="en-US"/>
        </w:rPr>
        <w:t xml:space="preserve">3. </w:t>
      </w:r>
      <w:r w:rsidRPr="000139F8">
        <w:rPr>
          <w:sz w:val="12"/>
          <w:szCs w:val="12"/>
          <w:lang w:val="en-US"/>
        </w:rPr>
        <w:t>http://ec.europa.eu/echo/partners/humanitarian_aid/procurement_guidelines_en.htm</w:t>
      </w:r>
    </w:p>
    <w:p w14:paraId="0AD2B3B9" w14:textId="77777777" w:rsidR="00845974" w:rsidRPr="00945A73" w:rsidRDefault="00845974" w:rsidP="00845974">
      <w:pPr>
        <w:pStyle w:val="FootnoteText"/>
        <w:rPr>
          <w:sz w:val="14"/>
          <w:szCs w:val="14"/>
          <w:lang w:val="en-US"/>
        </w:rPr>
      </w:pPr>
    </w:p>
  </w:footnote>
  <w:footnote w:id="5">
    <w:p w14:paraId="5045776E" w14:textId="77777777" w:rsidR="00845974" w:rsidRPr="00661A89" w:rsidRDefault="00845974" w:rsidP="00845974">
      <w:pPr>
        <w:autoSpaceDE w:val="0"/>
        <w:autoSpaceDN w:val="0"/>
        <w:adjustRightInd w:val="0"/>
        <w:rPr>
          <w:rFonts w:cs="Calibri"/>
          <w:sz w:val="12"/>
          <w:szCs w:val="12"/>
          <w:lang w:val="en-US"/>
        </w:rPr>
      </w:pPr>
      <w:r w:rsidRPr="00661A89">
        <w:rPr>
          <w:sz w:val="12"/>
          <w:szCs w:val="12"/>
          <w:lang w:val="en-US"/>
        </w:rPr>
        <w:t xml:space="preserve">4. </w:t>
      </w:r>
      <w:r w:rsidRPr="00661A89">
        <w:rPr>
          <w:rFonts w:cs="Arial"/>
          <w:sz w:val="12"/>
          <w:szCs w:val="12"/>
          <w:lang w:val="en-US"/>
        </w:rPr>
        <w:t xml:space="preserve">The definition of Child Labour can be found at:  http://www.unglobalcompact.org/AboutTheGC/TheTenPrinciples/principle5.html and </w:t>
      </w:r>
      <w:r w:rsidRPr="00661A89">
        <w:rPr>
          <w:rFonts w:cs="Calibri"/>
          <w:sz w:val="12"/>
          <w:szCs w:val="12"/>
          <w:lang w:val="en-US"/>
        </w:rPr>
        <w:t>http://www.ilo.org/ilolex/cgi-lex/convde.pl?C138</w:t>
      </w:r>
      <w:r w:rsidRPr="00661A89">
        <w:rPr>
          <w:rFonts w:cs="Arial"/>
          <w:sz w:val="12"/>
          <w:szCs w:val="12"/>
          <w:lang w:val="en-US"/>
        </w:rPr>
        <w:t xml:space="preserve"> </w:t>
      </w:r>
    </w:p>
  </w:footnote>
  <w:footnote w:id="6">
    <w:p w14:paraId="14038BC8" w14:textId="77777777" w:rsidR="00845974" w:rsidRPr="004F4F1E" w:rsidRDefault="00845974" w:rsidP="00845974">
      <w:pPr>
        <w:pStyle w:val="FootnoteText"/>
        <w:rPr>
          <w:sz w:val="12"/>
          <w:szCs w:val="12"/>
          <w:lang w:val="en-US"/>
        </w:rPr>
      </w:pPr>
      <w:r w:rsidRPr="008A1788">
        <w:rPr>
          <w:sz w:val="12"/>
          <w:szCs w:val="12"/>
          <w:lang w:val="en-US"/>
        </w:rPr>
        <w:t xml:space="preserve">5. </w:t>
      </w:r>
      <w:r w:rsidRPr="00685852">
        <w:rPr>
          <w:sz w:val="12"/>
          <w:szCs w:val="12"/>
          <w:lang w:val="en-US"/>
        </w:rPr>
        <w:t>Discretionary income is the amount of an individual's income that is left for spending, investing, or saving after taxes and personal necessities (such as food, shelter, and clothing) have been paid.</w:t>
      </w:r>
    </w:p>
  </w:footnote>
  <w:footnote w:id="7">
    <w:p w14:paraId="671642CF" w14:textId="77777777" w:rsidR="00845974" w:rsidRPr="00D94CB3" w:rsidRDefault="00845974" w:rsidP="00845974">
      <w:pPr>
        <w:pStyle w:val="FootnoteText"/>
        <w:rPr>
          <w:sz w:val="12"/>
          <w:szCs w:val="12"/>
          <w:lang w:val="en-GB"/>
        </w:rPr>
      </w:pPr>
      <w:r>
        <w:rPr>
          <w:sz w:val="12"/>
          <w:szCs w:val="12"/>
          <w:lang w:val="en-GB"/>
        </w:rPr>
        <w:t>6.</w:t>
      </w:r>
      <w:r w:rsidRPr="00D94CB3">
        <w:rPr>
          <w:sz w:val="12"/>
          <w:szCs w:val="12"/>
          <w:lang w:val="en-GB"/>
        </w:rPr>
        <w:t>This includes pillage/looting which is the unlawful taking of private property for personal or private gain</w:t>
      </w:r>
      <w:r w:rsidRPr="00D94CB3">
        <w:rPr>
          <w:lang w:val="en-GB"/>
        </w:rPr>
        <w:t xml:space="preserve"> </w:t>
      </w:r>
      <w:r w:rsidRPr="00D94CB3">
        <w:rPr>
          <w:sz w:val="12"/>
          <w:szCs w:val="12"/>
          <w:lang w:val="en-GB"/>
        </w:rPr>
        <w:t>based on force, threats, intimidation, pressure and through a position of power accomplished due to the surrounding conflict.</w:t>
      </w:r>
    </w:p>
  </w:footnote>
  <w:footnote w:id="8">
    <w:p w14:paraId="5C0DE028" w14:textId="77777777" w:rsidR="00845974" w:rsidRDefault="00845974" w:rsidP="00845974">
      <w:pPr>
        <w:pStyle w:val="FootnoteText"/>
        <w:rPr>
          <w:sz w:val="12"/>
          <w:szCs w:val="12"/>
          <w:lang w:val="en-US"/>
        </w:rPr>
      </w:pPr>
      <w:r>
        <w:rPr>
          <w:sz w:val="12"/>
          <w:szCs w:val="12"/>
          <w:lang w:val="en-GB"/>
        </w:rPr>
        <w:t xml:space="preserve">7. </w:t>
      </w:r>
      <w:r w:rsidRPr="003C728E">
        <w:rPr>
          <w:sz w:val="12"/>
          <w:szCs w:val="12"/>
          <w:lang w:val="en-US"/>
        </w:rPr>
        <w:t>http://www.kirkensnodhjelp.no/en/About-NCA/About-NCA/Accountability-Commitments/ncas-complaints-handling-system/</w:t>
      </w:r>
    </w:p>
    <w:p w14:paraId="1B5D3A05" w14:textId="77777777" w:rsidR="00845974" w:rsidRPr="005134D0" w:rsidRDefault="00845974" w:rsidP="00845974">
      <w:pPr>
        <w:pStyle w:val="FootnoteText"/>
        <w:rPr>
          <w:sz w:val="12"/>
          <w:szCs w:val="1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20C10" w14:textId="77777777" w:rsidR="00845974" w:rsidRDefault="00000000">
    <w:pPr>
      <w:pStyle w:val="Header"/>
    </w:pPr>
    <w:r>
      <w:rPr>
        <w:noProof/>
      </w:rPr>
      <w:pict w14:anchorId="6287A3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4" o:spid="_x0000_s1025" type="#_x0000_t75" alt="Procurement_CopyRight_2013 (2)" style="position:absolute;margin-left:0;margin-top:0;width:104pt;height:21pt;z-index:-251658752;mso-wrap-edited:f;mso-width-percent:0;mso-height-percent:0;mso-position-horizontal:center;mso-position-horizontal-relative:margin;mso-position-vertical:center;mso-position-vertical-relative:margin;mso-width-percent:0;mso-height-percent:0" o:allowincell="f">
          <v:imagedata r:id="rId1" o:title="Procurement_CopyRight_2013 (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313"/>
    <w:multiLevelType w:val="hybridMultilevel"/>
    <w:tmpl w:val="6DB64120"/>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2" w15:restartNumberingAfterBreak="0">
    <w:nsid w:val="062C0368"/>
    <w:multiLevelType w:val="multilevel"/>
    <w:tmpl w:val="7DB4E71E"/>
    <w:lvl w:ilvl="0">
      <w:start w:val="1"/>
      <w:numFmt w:val="decimal"/>
      <w:lvlText w:val="B.%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CD4629"/>
    <w:multiLevelType w:val="hybridMultilevel"/>
    <w:tmpl w:val="416C48E8"/>
    <w:lvl w:ilvl="0" w:tplc="15B8A218">
      <w:start w:val="2"/>
      <w:numFmt w:val="decimal"/>
      <w:lvlText w:val="B.%1."/>
      <w:lvlJc w:val="left"/>
      <w:pPr>
        <w:tabs>
          <w:tab w:val="num" w:pos="720"/>
        </w:tabs>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0CC770D4"/>
    <w:multiLevelType w:val="multilevel"/>
    <w:tmpl w:val="4C2CC3A6"/>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134978CA"/>
    <w:multiLevelType w:val="hybridMultilevel"/>
    <w:tmpl w:val="416C48E8"/>
    <w:lvl w:ilvl="0" w:tplc="15B8A218">
      <w:start w:val="2"/>
      <w:numFmt w:val="decimal"/>
      <w:lvlText w:val="B.%1."/>
      <w:lvlJc w:val="left"/>
      <w:pPr>
        <w:tabs>
          <w:tab w:val="num" w:pos="720"/>
        </w:tabs>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37A6655"/>
    <w:multiLevelType w:val="hybridMultilevel"/>
    <w:tmpl w:val="39AE189E"/>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B872D5A"/>
    <w:multiLevelType w:val="hybridMultilevel"/>
    <w:tmpl w:val="7DB4E71E"/>
    <w:lvl w:ilvl="0" w:tplc="53FA0B3C">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9" w15:restartNumberingAfterBreak="0">
    <w:nsid w:val="1DE23149"/>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48A7AFC"/>
    <w:multiLevelType w:val="hybridMultilevel"/>
    <w:tmpl w:val="38081D78"/>
    <w:lvl w:ilvl="0" w:tplc="E3D284DA">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1" w15:restartNumberingAfterBreak="0">
    <w:nsid w:val="25BB2203"/>
    <w:multiLevelType w:val="hybridMultilevel"/>
    <w:tmpl w:val="6A2822FE"/>
    <w:lvl w:ilvl="0" w:tplc="04090001">
      <w:start w:val="1"/>
      <w:numFmt w:val="bullet"/>
      <w:lvlText w:val=""/>
      <w:lvlJc w:val="left"/>
      <w:pPr>
        <w:tabs>
          <w:tab w:val="num" w:pos="720"/>
        </w:tabs>
        <w:ind w:left="720" w:hanging="360"/>
      </w:pPr>
      <w:rPr>
        <w:rFonts w:ascii="Symbol" w:hAnsi="Symbol"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2" w15:restartNumberingAfterBreak="0">
    <w:nsid w:val="299D26A5"/>
    <w:multiLevelType w:val="hybridMultilevel"/>
    <w:tmpl w:val="83D6111E"/>
    <w:lvl w:ilvl="0" w:tplc="E3D284DA">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2A8B4393"/>
    <w:multiLevelType w:val="hybridMultilevel"/>
    <w:tmpl w:val="DC24D9A6"/>
    <w:lvl w:ilvl="0" w:tplc="15C0E30C">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15:restartNumberingAfterBreak="0">
    <w:nsid w:val="2C091D8F"/>
    <w:multiLevelType w:val="hybridMultilevel"/>
    <w:tmpl w:val="BB182D82"/>
    <w:lvl w:ilvl="0" w:tplc="3A006F02">
      <w:start w:val="1"/>
      <w:numFmt w:val="lowerLetter"/>
      <w:lvlText w:val="%1)"/>
      <w:lvlJc w:val="left"/>
      <w:pPr>
        <w:tabs>
          <w:tab w:val="num" w:pos="720"/>
        </w:tabs>
        <w:ind w:left="720" w:hanging="360"/>
      </w:pPr>
      <w:rPr>
        <w:rFonts w:hint="default"/>
      </w:rPr>
    </w:lvl>
    <w:lvl w:ilvl="1" w:tplc="3A006F02">
      <w:start w:val="1"/>
      <w:numFmt w:val="lowerLetter"/>
      <w:lvlText w:val="%2)"/>
      <w:lvlJc w:val="left"/>
      <w:pPr>
        <w:tabs>
          <w:tab w:val="num" w:pos="720"/>
        </w:tabs>
        <w:ind w:left="720" w:hanging="360"/>
      </w:pPr>
      <w:rPr>
        <w:rFonts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885F00"/>
    <w:multiLevelType w:val="hybridMultilevel"/>
    <w:tmpl w:val="79ECE0DC"/>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47C2E3F"/>
    <w:multiLevelType w:val="hybridMultilevel"/>
    <w:tmpl w:val="B9161EE6"/>
    <w:lvl w:ilvl="0" w:tplc="E3D284DA">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8B7728"/>
    <w:multiLevelType w:val="hybridMultilevel"/>
    <w:tmpl w:val="09C4151A"/>
    <w:lvl w:ilvl="0" w:tplc="6ABAE144">
      <w:start w:val="4"/>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3A0A4943"/>
    <w:multiLevelType w:val="hybridMultilevel"/>
    <w:tmpl w:val="E3862742"/>
    <w:lvl w:ilvl="0" w:tplc="2A7ADB82">
      <w:start w:val="4"/>
      <w:numFmt w:val="bullet"/>
      <w:lvlText w:val="-"/>
      <w:lvlJc w:val="left"/>
      <w:pPr>
        <w:tabs>
          <w:tab w:val="num" w:pos="720"/>
        </w:tabs>
        <w:ind w:left="720" w:hanging="360"/>
      </w:pPr>
      <w:rPr>
        <w:rFonts w:ascii="Times New Roman" w:eastAsia="Times New Roman" w:hAnsi="Times New Roman"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DA67EC"/>
    <w:multiLevelType w:val="hybridMultilevel"/>
    <w:tmpl w:val="4F142028"/>
    <w:lvl w:ilvl="0" w:tplc="0406000F">
      <w:start w:val="1"/>
      <w:numFmt w:val="decimal"/>
      <w:lvlText w:val="%1."/>
      <w:lvlJc w:val="left"/>
      <w:pPr>
        <w:tabs>
          <w:tab w:val="num" w:pos="360"/>
        </w:tabs>
        <w:ind w:left="360" w:hanging="360"/>
      </w:p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20" w15:restartNumberingAfterBreak="0">
    <w:nsid w:val="3CAD7301"/>
    <w:multiLevelType w:val="multilevel"/>
    <w:tmpl w:val="912CBE8E"/>
    <w:lvl w:ilvl="0">
      <w:start w:val="1"/>
      <w:numFmt w:val="lowerLetter"/>
      <w:lvlText w:val="%1)"/>
      <w:lvlJc w:val="left"/>
      <w:pPr>
        <w:tabs>
          <w:tab w:val="num" w:pos="360"/>
        </w:tabs>
        <w:ind w:left="36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3DD95E55"/>
    <w:multiLevelType w:val="hybridMultilevel"/>
    <w:tmpl w:val="707A6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3" w15:restartNumberingAfterBreak="0">
    <w:nsid w:val="46306E65"/>
    <w:multiLevelType w:val="hybridMultilevel"/>
    <w:tmpl w:val="30E420E2"/>
    <w:lvl w:ilvl="0" w:tplc="0406000F">
      <w:start w:val="1"/>
      <w:numFmt w:val="decimal"/>
      <w:lvlText w:val="%1."/>
      <w:lvlJc w:val="left"/>
      <w:pPr>
        <w:tabs>
          <w:tab w:val="num" w:pos="630"/>
        </w:tabs>
        <w:ind w:left="63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4"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5" w15:restartNumberingAfterBreak="0">
    <w:nsid w:val="48AC450D"/>
    <w:multiLevelType w:val="hybridMultilevel"/>
    <w:tmpl w:val="C02CDAC4"/>
    <w:lvl w:ilvl="0" w:tplc="6784B240">
      <w:numFmt w:val="bullet"/>
      <w:lvlText w:val="-"/>
      <w:lvlJc w:val="left"/>
      <w:pPr>
        <w:ind w:left="720" w:hanging="360"/>
      </w:pPr>
      <w:rPr>
        <w:rFonts w:ascii="Calibri" w:eastAsia="Calibri" w:hAnsi="Calibri"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BCB60AE"/>
    <w:multiLevelType w:val="hybridMultilevel"/>
    <w:tmpl w:val="87369EC2"/>
    <w:lvl w:ilvl="0" w:tplc="3D38FAEA">
      <w:start w:val="7"/>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4CAB103A"/>
    <w:multiLevelType w:val="hybridMultilevel"/>
    <w:tmpl w:val="90E4EAD0"/>
    <w:lvl w:ilvl="0" w:tplc="FF7AA54E">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9" w15:restartNumberingAfterBreak="0">
    <w:nsid w:val="4EE57FFC"/>
    <w:multiLevelType w:val="multilevel"/>
    <w:tmpl w:val="3E7ED8AE"/>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06A4518"/>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3A07051"/>
    <w:multiLevelType w:val="multilevel"/>
    <w:tmpl w:val="D1962722"/>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81047E"/>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D8450FE"/>
    <w:multiLevelType w:val="hybridMultilevel"/>
    <w:tmpl w:val="AEAC86A4"/>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5"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747DD7"/>
    <w:multiLevelType w:val="hybridMultilevel"/>
    <w:tmpl w:val="B8286778"/>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7" w15:restartNumberingAfterBreak="0">
    <w:nsid w:val="65CD48D8"/>
    <w:multiLevelType w:val="hybridMultilevel"/>
    <w:tmpl w:val="0EC63D7E"/>
    <w:lvl w:ilvl="0" w:tplc="311A21EE">
      <w:start w:val="1"/>
      <w:numFmt w:val="decimal"/>
      <w:lvlText w:val="A.%1."/>
      <w:lvlJc w:val="left"/>
      <w:pPr>
        <w:tabs>
          <w:tab w:val="num" w:pos="1260"/>
        </w:tabs>
        <w:ind w:left="1260" w:hanging="360"/>
      </w:pPr>
      <w:rPr>
        <w:rFonts w:hint="default"/>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38" w15:restartNumberingAfterBreak="0">
    <w:nsid w:val="66AC28EB"/>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88E54F4"/>
    <w:multiLevelType w:val="multilevel"/>
    <w:tmpl w:val="46FEFF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93D0E1C"/>
    <w:multiLevelType w:val="hybridMultilevel"/>
    <w:tmpl w:val="DAAA4A40"/>
    <w:lvl w:ilvl="0" w:tplc="E8664064">
      <w:start w:val="1"/>
      <w:numFmt w:val="decimal"/>
      <w:lvlText w:val="%1."/>
      <w:lvlJc w:val="left"/>
      <w:pPr>
        <w:ind w:left="90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3E6D35"/>
    <w:multiLevelType w:val="hybridMultilevel"/>
    <w:tmpl w:val="9F142A6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2"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7221B37"/>
    <w:multiLevelType w:val="hybridMultilevel"/>
    <w:tmpl w:val="A6745D42"/>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4" w15:restartNumberingAfterBreak="0">
    <w:nsid w:val="78064854"/>
    <w:multiLevelType w:val="hybridMultilevel"/>
    <w:tmpl w:val="C8E8F64A"/>
    <w:lvl w:ilvl="0" w:tplc="DB04CFB4">
      <w:start w:val="1"/>
      <w:numFmt w:val="lowerLetter"/>
      <w:lvlText w:val="%1)"/>
      <w:lvlJc w:val="left"/>
      <w:pPr>
        <w:tabs>
          <w:tab w:val="num" w:pos="720"/>
        </w:tabs>
        <w:ind w:left="720" w:hanging="360"/>
      </w:pPr>
      <w:rPr>
        <w:rFonts w:ascii="Arial" w:hAnsi="Arial"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45" w15:restartNumberingAfterBreak="0">
    <w:nsid w:val="787D28D1"/>
    <w:multiLevelType w:val="hybridMultilevel"/>
    <w:tmpl w:val="BBB20DE4"/>
    <w:lvl w:ilvl="0" w:tplc="120243A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7A7D727A"/>
    <w:multiLevelType w:val="hybridMultilevel"/>
    <w:tmpl w:val="FA621B9E"/>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3D4838"/>
    <w:multiLevelType w:val="hybridMultilevel"/>
    <w:tmpl w:val="E1E83D3A"/>
    <w:lvl w:ilvl="0" w:tplc="B04CCEBA">
      <w:start w:val="2"/>
      <w:numFmt w:val="bullet"/>
      <w:lvlText w:val=""/>
      <w:lvlJc w:val="left"/>
      <w:pPr>
        <w:ind w:left="720" w:hanging="360"/>
      </w:pPr>
      <w:rPr>
        <w:rFonts w:ascii="Symbol" w:eastAsia="SimSu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1241145">
    <w:abstractNumId w:val="36"/>
  </w:num>
  <w:num w:numId="2" w16cid:durableId="205025297">
    <w:abstractNumId w:val="35"/>
  </w:num>
  <w:num w:numId="3" w16cid:durableId="2110536894">
    <w:abstractNumId w:val="10"/>
  </w:num>
  <w:num w:numId="4" w16cid:durableId="883179569">
    <w:abstractNumId w:val="37"/>
  </w:num>
  <w:num w:numId="5" w16cid:durableId="859970977">
    <w:abstractNumId w:val="14"/>
  </w:num>
  <w:num w:numId="6" w16cid:durableId="263273865">
    <w:abstractNumId w:val="0"/>
  </w:num>
  <w:num w:numId="7" w16cid:durableId="1032537539">
    <w:abstractNumId w:val="23"/>
  </w:num>
  <w:num w:numId="8" w16cid:durableId="900678120">
    <w:abstractNumId w:val="24"/>
  </w:num>
  <w:num w:numId="9" w16cid:durableId="1783038085">
    <w:abstractNumId w:val="39"/>
  </w:num>
  <w:num w:numId="10" w16cid:durableId="1995721196">
    <w:abstractNumId w:val="31"/>
  </w:num>
  <w:num w:numId="11" w16cid:durableId="154616262">
    <w:abstractNumId w:val="8"/>
  </w:num>
  <w:num w:numId="12" w16cid:durableId="67731370">
    <w:abstractNumId w:val="29"/>
  </w:num>
  <w:num w:numId="13" w16cid:durableId="989746763">
    <w:abstractNumId w:val="2"/>
  </w:num>
  <w:num w:numId="14" w16cid:durableId="985933952">
    <w:abstractNumId w:val="28"/>
  </w:num>
  <w:num w:numId="15" w16cid:durableId="129397826">
    <w:abstractNumId w:val="32"/>
  </w:num>
  <w:num w:numId="16" w16cid:durableId="1038898170">
    <w:abstractNumId w:val="16"/>
  </w:num>
  <w:num w:numId="17" w16cid:durableId="145631410">
    <w:abstractNumId w:val="34"/>
  </w:num>
  <w:num w:numId="18" w16cid:durableId="122725853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96779906">
    <w:abstractNumId w:val="19"/>
  </w:num>
  <w:num w:numId="20" w16cid:durableId="226455514">
    <w:abstractNumId w:val="46"/>
  </w:num>
  <w:num w:numId="21" w16cid:durableId="1160927189">
    <w:abstractNumId w:val="33"/>
  </w:num>
  <w:num w:numId="22" w16cid:durableId="362487967">
    <w:abstractNumId w:val="44"/>
  </w:num>
  <w:num w:numId="23" w16cid:durableId="989870419">
    <w:abstractNumId w:val="38"/>
  </w:num>
  <w:num w:numId="24" w16cid:durableId="1787432120">
    <w:abstractNumId w:val="9"/>
  </w:num>
  <w:num w:numId="25" w16cid:durableId="573127432">
    <w:abstractNumId w:val="4"/>
  </w:num>
  <w:num w:numId="26" w16cid:durableId="83262068">
    <w:abstractNumId w:val="30"/>
  </w:num>
  <w:num w:numId="27" w16cid:durableId="169760806">
    <w:abstractNumId w:val="20"/>
  </w:num>
  <w:num w:numId="28" w16cid:durableId="18821172">
    <w:abstractNumId w:val="6"/>
  </w:num>
  <w:num w:numId="29" w16cid:durableId="521822009">
    <w:abstractNumId w:val="7"/>
  </w:num>
  <w:num w:numId="30" w16cid:durableId="1315839285">
    <w:abstractNumId w:val="25"/>
  </w:num>
  <w:num w:numId="31" w16cid:durableId="1090278824">
    <w:abstractNumId w:val="43"/>
  </w:num>
  <w:num w:numId="32" w16cid:durableId="1024794916">
    <w:abstractNumId w:val="17"/>
  </w:num>
  <w:num w:numId="33" w16cid:durableId="1416778964">
    <w:abstractNumId w:val="3"/>
  </w:num>
  <w:num w:numId="34" w16cid:durableId="1665232598">
    <w:abstractNumId w:val="15"/>
  </w:num>
  <w:num w:numId="35" w16cid:durableId="791749722">
    <w:abstractNumId w:val="27"/>
  </w:num>
  <w:num w:numId="36" w16cid:durableId="845707442">
    <w:abstractNumId w:val="1"/>
  </w:num>
  <w:num w:numId="37" w16cid:durableId="395662546">
    <w:abstractNumId w:val="26"/>
  </w:num>
  <w:num w:numId="38" w16cid:durableId="136412992">
    <w:abstractNumId w:val="22"/>
  </w:num>
  <w:num w:numId="39" w16cid:durableId="1663000965">
    <w:abstractNumId w:val="12"/>
  </w:num>
  <w:num w:numId="40" w16cid:durableId="1406294680">
    <w:abstractNumId w:val="21"/>
  </w:num>
  <w:num w:numId="41" w16cid:durableId="1456295497">
    <w:abstractNumId w:val="42"/>
  </w:num>
  <w:num w:numId="42" w16cid:durableId="1478837065">
    <w:abstractNumId w:val="5"/>
  </w:num>
  <w:num w:numId="43" w16cid:durableId="1969702555">
    <w:abstractNumId w:val="13"/>
  </w:num>
  <w:num w:numId="44" w16cid:durableId="1256598685">
    <w:abstractNumId w:val="11"/>
  </w:num>
  <w:num w:numId="45" w16cid:durableId="1447579591">
    <w:abstractNumId w:val="47"/>
  </w:num>
  <w:num w:numId="46" w16cid:durableId="1035808917">
    <w:abstractNumId w:val="40"/>
  </w:num>
  <w:num w:numId="47" w16cid:durableId="989289756">
    <w:abstractNumId w:val="41"/>
  </w:num>
  <w:num w:numId="48" w16cid:durableId="109631847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BF7"/>
    <w:rsid w:val="00035787"/>
    <w:rsid w:val="00040500"/>
    <w:rsid w:val="0004527D"/>
    <w:rsid w:val="000462A3"/>
    <w:rsid w:val="00050838"/>
    <w:rsid w:val="000524EC"/>
    <w:rsid w:val="00054C77"/>
    <w:rsid w:val="00060BE9"/>
    <w:rsid w:val="000650F8"/>
    <w:rsid w:val="00065D8C"/>
    <w:rsid w:val="00073B70"/>
    <w:rsid w:val="00083D2D"/>
    <w:rsid w:val="0009065A"/>
    <w:rsid w:val="000E274B"/>
    <w:rsid w:val="00104A27"/>
    <w:rsid w:val="001153B9"/>
    <w:rsid w:val="00117BB7"/>
    <w:rsid w:val="0012052A"/>
    <w:rsid w:val="00122029"/>
    <w:rsid w:val="00131817"/>
    <w:rsid w:val="00132A56"/>
    <w:rsid w:val="001337B2"/>
    <w:rsid w:val="0014278A"/>
    <w:rsid w:val="00146FBD"/>
    <w:rsid w:val="00147E3E"/>
    <w:rsid w:val="0015037F"/>
    <w:rsid w:val="00152EF5"/>
    <w:rsid w:val="0018115F"/>
    <w:rsid w:val="001869C9"/>
    <w:rsid w:val="001918FC"/>
    <w:rsid w:val="001A2416"/>
    <w:rsid w:val="001A2BF4"/>
    <w:rsid w:val="001A355C"/>
    <w:rsid w:val="001A3614"/>
    <w:rsid w:val="001A65E3"/>
    <w:rsid w:val="001B6D8E"/>
    <w:rsid w:val="001C37CB"/>
    <w:rsid w:val="001C5760"/>
    <w:rsid w:val="001C5D8B"/>
    <w:rsid w:val="001C764D"/>
    <w:rsid w:val="001D1C28"/>
    <w:rsid w:val="001E7196"/>
    <w:rsid w:val="001F6758"/>
    <w:rsid w:val="001F79DE"/>
    <w:rsid w:val="00221535"/>
    <w:rsid w:val="00230B89"/>
    <w:rsid w:val="00231648"/>
    <w:rsid w:val="00231766"/>
    <w:rsid w:val="00231A38"/>
    <w:rsid w:val="00244546"/>
    <w:rsid w:val="00244638"/>
    <w:rsid w:val="00251CB1"/>
    <w:rsid w:val="00262755"/>
    <w:rsid w:val="00263D21"/>
    <w:rsid w:val="002827AD"/>
    <w:rsid w:val="00297CC6"/>
    <w:rsid w:val="002B5ACA"/>
    <w:rsid w:val="002C07A0"/>
    <w:rsid w:val="002C1D16"/>
    <w:rsid w:val="002C24B2"/>
    <w:rsid w:val="002C31BC"/>
    <w:rsid w:val="002C3C94"/>
    <w:rsid w:val="002D6AD5"/>
    <w:rsid w:val="002E334A"/>
    <w:rsid w:val="002E3E5B"/>
    <w:rsid w:val="002F28B6"/>
    <w:rsid w:val="00331987"/>
    <w:rsid w:val="00335EB5"/>
    <w:rsid w:val="0034597E"/>
    <w:rsid w:val="0034632F"/>
    <w:rsid w:val="00352315"/>
    <w:rsid w:val="0035600D"/>
    <w:rsid w:val="003575F7"/>
    <w:rsid w:val="00363F1C"/>
    <w:rsid w:val="00364338"/>
    <w:rsid w:val="00374764"/>
    <w:rsid w:val="003811F5"/>
    <w:rsid w:val="0038258B"/>
    <w:rsid w:val="003925BB"/>
    <w:rsid w:val="003979D5"/>
    <w:rsid w:val="003A6458"/>
    <w:rsid w:val="003B21E7"/>
    <w:rsid w:val="003B320B"/>
    <w:rsid w:val="003B4F4E"/>
    <w:rsid w:val="003C16BA"/>
    <w:rsid w:val="003D1989"/>
    <w:rsid w:val="003D20A1"/>
    <w:rsid w:val="003D4A03"/>
    <w:rsid w:val="003D6F43"/>
    <w:rsid w:val="003D73CC"/>
    <w:rsid w:val="003D74F7"/>
    <w:rsid w:val="003E04D1"/>
    <w:rsid w:val="003E2AF9"/>
    <w:rsid w:val="003E4308"/>
    <w:rsid w:val="003E5B7B"/>
    <w:rsid w:val="00403454"/>
    <w:rsid w:val="00407C2B"/>
    <w:rsid w:val="00411602"/>
    <w:rsid w:val="00412006"/>
    <w:rsid w:val="0042047C"/>
    <w:rsid w:val="00420777"/>
    <w:rsid w:val="00420B42"/>
    <w:rsid w:val="00424CE6"/>
    <w:rsid w:val="004360F3"/>
    <w:rsid w:val="0044061C"/>
    <w:rsid w:val="004414DA"/>
    <w:rsid w:val="00444A68"/>
    <w:rsid w:val="00444D1A"/>
    <w:rsid w:val="0045548E"/>
    <w:rsid w:val="004677CE"/>
    <w:rsid w:val="0047170B"/>
    <w:rsid w:val="00474B6B"/>
    <w:rsid w:val="00480CDF"/>
    <w:rsid w:val="00483ACC"/>
    <w:rsid w:val="004845FC"/>
    <w:rsid w:val="00490B98"/>
    <w:rsid w:val="00490DE2"/>
    <w:rsid w:val="00491A38"/>
    <w:rsid w:val="00495738"/>
    <w:rsid w:val="004966E8"/>
    <w:rsid w:val="004A0545"/>
    <w:rsid w:val="004A56F3"/>
    <w:rsid w:val="004B70EB"/>
    <w:rsid w:val="004B7F8D"/>
    <w:rsid w:val="004C7FC3"/>
    <w:rsid w:val="004D0D76"/>
    <w:rsid w:val="004D3131"/>
    <w:rsid w:val="004D752F"/>
    <w:rsid w:val="004E6870"/>
    <w:rsid w:val="004F0544"/>
    <w:rsid w:val="004F38CF"/>
    <w:rsid w:val="00506B2B"/>
    <w:rsid w:val="0051638F"/>
    <w:rsid w:val="005202BC"/>
    <w:rsid w:val="00530571"/>
    <w:rsid w:val="00531F6F"/>
    <w:rsid w:val="005342FD"/>
    <w:rsid w:val="00534C93"/>
    <w:rsid w:val="00535B8A"/>
    <w:rsid w:val="005373DF"/>
    <w:rsid w:val="0054534A"/>
    <w:rsid w:val="0055276B"/>
    <w:rsid w:val="00560B1E"/>
    <w:rsid w:val="00560B25"/>
    <w:rsid w:val="00566BC4"/>
    <w:rsid w:val="0056769F"/>
    <w:rsid w:val="005752B3"/>
    <w:rsid w:val="00577CBB"/>
    <w:rsid w:val="00587B97"/>
    <w:rsid w:val="00590803"/>
    <w:rsid w:val="005A2DFD"/>
    <w:rsid w:val="005A5520"/>
    <w:rsid w:val="005A75BE"/>
    <w:rsid w:val="005B0261"/>
    <w:rsid w:val="005C17F3"/>
    <w:rsid w:val="005D5A90"/>
    <w:rsid w:val="005F0093"/>
    <w:rsid w:val="005F5081"/>
    <w:rsid w:val="005F5BB6"/>
    <w:rsid w:val="0060739C"/>
    <w:rsid w:val="0061240C"/>
    <w:rsid w:val="00616AB7"/>
    <w:rsid w:val="00616B5D"/>
    <w:rsid w:val="00622668"/>
    <w:rsid w:val="00627E58"/>
    <w:rsid w:val="006510FA"/>
    <w:rsid w:val="0065214C"/>
    <w:rsid w:val="006616F1"/>
    <w:rsid w:val="00661A89"/>
    <w:rsid w:val="00672EC1"/>
    <w:rsid w:val="006767B1"/>
    <w:rsid w:val="0067788F"/>
    <w:rsid w:val="00677B3D"/>
    <w:rsid w:val="006910B9"/>
    <w:rsid w:val="00696EE2"/>
    <w:rsid w:val="006A23B5"/>
    <w:rsid w:val="006A248B"/>
    <w:rsid w:val="006A42C4"/>
    <w:rsid w:val="006B4657"/>
    <w:rsid w:val="006B4F5F"/>
    <w:rsid w:val="006C5BA3"/>
    <w:rsid w:val="006D7FA4"/>
    <w:rsid w:val="006E4AAD"/>
    <w:rsid w:val="006F2958"/>
    <w:rsid w:val="00703CE2"/>
    <w:rsid w:val="0070598B"/>
    <w:rsid w:val="007107B8"/>
    <w:rsid w:val="0071278E"/>
    <w:rsid w:val="00731075"/>
    <w:rsid w:val="007315F7"/>
    <w:rsid w:val="007534FB"/>
    <w:rsid w:val="007576A4"/>
    <w:rsid w:val="0076410F"/>
    <w:rsid w:val="00766251"/>
    <w:rsid w:val="007841C4"/>
    <w:rsid w:val="007844D0"/>
    <w:rsid w:val="007865BE"/>
    <w:rsid w:val="00791EE5"/>
    <w:rsid w:val="0079471F"/>
    <w:rsid w:val="00797842"/>
    <w:rsid w:val="007A1FED"/>
    <w:rsid w:val="007A5440"/>
    <w:rsid w:val="007A54E5"/>
    <w:rsid w:val="007A5E33"/>
    <w:rsid w:val="007C11CB"/>
    <w:rsid w:val="007C3703"/>
    <w:rsid w:val="007C76DF"/>
    <w:rsid w:val="007D218E"/>
    <w:rsid w:val="007D52E5"/>
    <w:rsid w:val="007D555E"/>
    <w:rsid w:val="007D5BB2"/>
    <w:rsid w:val="007D5E9F"/>
    <w:rsid w:val="007E5A7F"/>
    <w:rsid w:val="00813653"/>
    <w:rsid w:val="008156F0"/>
    <w:rsid w:val="00831290"/>
    <w:rsid w:val="00831A73"/>
    <w:rsid w:val="008336C0"/>
    <w:rsid w:val="00842469"/>
    <w:rsid w:val="0084305D"/>
    <w:rsid w:val="00845974"/>
    <w:rsid w:val="00847CC8"/>
    <w:rsid w:val="00853F88"/>
    <w:rsid w:val="00867512"/>
    <w:rsid w:val="00876A5D"/>
    <w:rsid w:val="00881D6C"/>
    <w:rsid w:val="00884364"/>
    <w:rsid w:val="00896EFC"/>
    <w:rsid w:val="008A346B"/>
    <w:rsid w:val="008B52F8"/>
    <w:rsid w:val="008B5A8B"/>
    <w:rsid w:val="008C2711"/>
    <w:rsid w:val="008C4155"/>
    <w:rsid w:val="008E0383"/>
    <w:rsid w:val="008E697A"/>
    <w:rsid w:val="008F26F6"/>
    <w:rsid w:val="008F5245"/>
    <w:rsid w:val="008F71A7"/>
    <w:rsid w:val="00900E56"/>
    <w:rsid w:val="00906E6B"/>
    <w:rsid w:val="009129A4"/>
    <w:rsid w:val="009141D1"/>
    <w:rsid w:val="009209B3"/>
    <w:rsid w:val="009237AB"/>
    <w:rsid w:val="009368E1"/>
    <w:rsid w:val="00937BF7"/>
    <w:rsid w:val="00945DDF"/>
    <w:rsid w:val="009472FD"/>
    <w:rsid w:val="00947307"/>
    <w:rsid w:val="00950224"/>
    <w:rsid w:val="00952556"/>
    <w:rsid w:val="009562F0"/>
    <w:rsid w:val="009633A1"/>
    <w:rsid w:val="00970340"/>
    <w:rsid w:val="00972D94"/>
    <w:rsid w:val="00984602"/>
    <w:rsid w:val="00992C09"/>
    <w:rsid w:val="00992CCF"/>
    <w:rsid w:val="009933C0"/>
    <w:rsid w:val="009A0C3C"/>
    <w:rsid w:val="009A7935"/>
    <w:rsid w:val="009B0EB8"/>
    <w:rsid w:val="009B1551"/>
    <w:rsid w:val="009B7270"/>
    <w:rsid w:val="009B7EC5"/>
    <w:rsid w:val="009C39A6"/>
    <w:rsid w:val="009D075F"/>
    <w:rsid w:val="009D09BD"/>
    <w:rsid w:val="009D4606"/>
    <w:rsid w:val="009F16E0"/>
    <w:rsid w:val="00A043FC"/>
    <w:rsid w:val="00A05891"/>
    <w:rsid w:val="00A213BF"/>
    <w:rsid w:val="00A24073"/>
    <w:rsid w:val="00A3104C"/>
    <w:rsid w:val="00A44FFD"/>
    <w:rsid w:val="00A45D11"/>
    <w:rsid w:val="00A53AED"/>
    <w:rsid w:val="00A6237F"/>
    <w:rsid w:val="00A657E9"/>
    <w:rsid w:val="00A71541"/>
    <w:rsid w:val="00A824B6"/>
    <w:rsid w:val="00A858A2"/>
    <w:rsid w:val="00A86A44"/>
    <w:rsid w:val="00A95310"/>
    <w:rsid w:val="00A96124"/>
    <w:rsid w:val="00AA100E"/>
    <w:rsid w:val="00AA1494"/>
    <w:rsid w:val="00AB1B1C"/>
    <w:rsid w:val="00AB21F8"/>
    <w:rsid w:val="00AB3992"/>
    <w:rsid w:val="00AD7AAD"/>
    <w:rsid w:val="00AE1863"/>
    <w:rsid w:val="00AE704A"/>
    <w:rsid w:val="00AF07E6"/>
    <w:rsid w:val="00AF2894"/>
    <w:rsid w:val="00AF4DA0"/>
    <w:rsid w:val="00AF62FA"/>
    <w:rsid w:val="00AF7F9E"/>
    <w:rsid w:val="00B04568"/>
    <w:rsid w:val="00B12780"/>
    <w:rsid w:val="00B1335E"/>
    <w:rsid w:val="00B16E9C"/>
    <w:rsid w:val="00B17A89"/>
    <w:rsid w:val="00B20907"/>
    <w:rsid w:val="00B222E8"/>
    <w:rsid w:val="00B22EF1"/>
    <w:rsid w:val="00B3032D"/>
    <w:rsid w:val="00B31256"/>
    <w:rsid w:val="00B3302C"/>
    <w:rsid w:val="00B420E4"/>
    <w:rsid w:val="00B4442C"/>
    <w:rsid w:val="00B4591A"/>
    <w:rsid w:val="00B4685D"/>
    <w:rsid w:val="00B46E73"/>
    <w:rsid w:val="00B510EB"/>
    <w:rsid w:val="00B5258B"/>
    <w:rsid w:val="00B530A8"/>
    <w:rsid w:val="00B55D12"/>
    <w:rsid w:val="00B71C8A"/>
    <w:rsid w:val="00B72C20"/>
    <w:rsid w:val="00B75CA7"/>
    <w:rsid w:val="00B76734"/>
    <w:rsid w:val="00B77328"/>
    <w:rsid w:val="00B80BCF"/>
    <w:rsid w:val="00B90362"/>
    <w:rsid w:val="00BB0EEF"/>
    <w:rsid w:val="00BB5FD1"/>
    <w:rsid w:val="00BC4CA8"/>
    <w:rsid w:val="00BD08A8"/>
    <w:rsid w:val="00C010C6"/>
    <w:rsid w:val="00C071A7"/>
    <w:rsid w:val="00C1090D"/>
    <w:rsid w:val="00C113AB"/>
    <w:rsid w:val="00C16119"/>
    <w:rsid w:val="00C24617"/>
    <w:rsid w:val="00C35845"/>
    <w:rsid w:val="00C67806"/>
    <w:rsid w:val="00C70F61"/>
    <w:rsid w:val="00C72F25"/>
    <w:rsid w:val="00C75924"/>
    <w:rsid w:val="00C774EA"/>
    <w:rsid w:val="00C77BF1"/>
    <w:rsid w:val="00C904B3"/>
    <w:rsid w:val="00C95A72"/>
    <w:rsid w:val="00C96EC1"/>
    <w:rsid w:val="00C97164"/>
    <w:rsid w:val="00CA1FA3"/>
    <w:rsid w:val="00CA2DD8"/>
    <w:rsid w:val="00CB0AC4"/>
    <w:rsid w:val="00CB0AFB"/>
    <w:rsid w:val="00CB4B93"/>
    <w:rsid w:val="00CB556F"/>
    <w:rsid w:val="00CC2AB3"/>
    <w:rsid w:val="00CC493E"/>
    <w:rsid w:val="00CC6C8F"/>
    <w:rsid w:val="00CE6043"/>
    <w:rsid w:val="00D028E6"/>
    <w:rsid w:val="00D11456"/>
    <w:rsid w:val="00D11F3B"/>
    <w:rsid w:val="00D12423"/>
    <w:rsid w:val="00D1692A"/>
    <w:rsid w:val="00D16E21"/>
    <w:rsid w:val="00D2793E"/>
    <w:rsid w:val="00D356BB"/>
    <w:rsid w:val="00D45F48"/>
    <w:rsid w:val="00D50931"/>
    <w:rsid w:val="00D52A37"/>
    <w:rsid w:val="00D53817"/>
    <w:rsid w:val="00D55AEA"/>
    <w:rsid w:val="00D57B68"/>
    <w:rsid w:val="00D62EC8"/>
    <w:rsid w:val="00D73BF7"/>
    <w:rsid w:val="00D764BF"/>
    <w:rsid w:val="00D8307F"/>
    <w:rsid w:val="00D87F85"/>
    <w:rsid w:val="00D95A10"/>
    <w:rsid w:val="00DC1E04"/>
    <w:rsid w:val="00DC333A"/>
    <w:rsid w:val="00DC4710"/>
    <w:rsid w:val="00DC6321"/>
    <w:rsid w:val="00DC6570"/>
    <w:rsid w:val="00DD1071"/>
    <w:rsid w:val="00DD73F8"/>
    <w:rsid w:val="00DD7AC3"/>
    <w:rsid w:val="00DF5132"/>
    <w:rsid w:val="00DF5B03"/>
    <w:rsid w:val="00E101B1"/>
    <w:rsid w:val="00E11D86"/>
    <w:rsid w:val="00E124DD"/>
    <w:rsid w:val="00E230A1"/>
    <w:rsid w:val="00E24149"/>
    <w:rsid w:val="00E26FCF"/>
    <w:rsid w:val="00E333D9"/>
    <w:rsid w:val="00E36FFB"/>
    <w:rsid w:val="00E438CB"/>
    <w:rsid w:val="00E515DC"/>
    <w:rsid w:val="00E57661"/>
    <w:rsid w:val="00E74733"/>
    <w:rsid w:val="00E75607"/>
    <w:rsid w:val="00E76A7E"/>
    <w:rsid w:val="00E76C03"/>
    <w:rsid w:val="00E8270B"/>
    <w:rsid w:val="00E87B1D"/>
    <w:rsid w:val="00E9330B"/>
    <w:rsid w:val="00E9456F"/>
    <w:rsid w:val="00E9745C"/>
    <w:rsid w:val="00EA01C8"/>
    <w:rsid w:val="00EA1F5D"/>
    <w:rsid w:val="00EA366B"/>
    <w:rsid w:val="00EB180C"/>
    <w:rsid w:val="00EB2818"/>
    <w:rsid w:val="00EC46F2"/>
    <w:rsid w:val="00EE62AC"/>
    <w:rsid w:val="00EF6B01"/>
    <w:rsid w:val="00F00D75"/>
    <w:rsid w:val="00F04B04"/>
    <w:rsid w:val="00F31A0B"/>
    <w:rsid w:val="00F31F91"/>
    <w:rsid w:val="00F32684"/>
    <w:rsid w:val="00F36435"/>
    <w:rsid w:val="00F36CF4"/>
    <w:rsid w:val="00F3766A"/>
    <w:rsid w:val="00F405D9"/>
    <w:rsid w:val="00F43C67"/>
    <w:rsid w:val="00F579A5"/>
    <w:rsid w:val="00F61676"/>
    <w:rsid w:val="00F70DC7"/>
    <w:rsid w:val="00F72FED"/>
    <w:rsid w:val="00F77D3F"/>
    <w:rsid w:val="00F81ED5"/>
    <w:rsid w:val="00F8520B"/>
    <w:rsid w:val="00F852AD"/>
    <w:rsid w:val="00F933DF"/>
    <w:rsid w:val="00FA4E65"/>
    <w:rsid w:val="00FA5D80"/>
    <w:rsid w:val="00FA618F"/>
    <w:rsid w:val="00FB5432"/>
    <w:rsid w:val="00FB5B7D"/>
    <w:rsid w:val="00FB7F27"/>
    <w:rsid w:val="00FC0C9C"/>
    <w:rsid w:val="00FE0ECE"/>
    <w:rsid w:val="00FE26C5"/>
    <w:rsid w:val="00FE3358"/>
    <w:rsid w:val="00FE43B1"/>
    <w:rsid w:val="00FF2223"/>
    <w:rsid w:val="00FF40A2"/>
    <w:rsid w:val="00FF59AA"/>
    <w:rsid w:val="00FF59CE"/>
    <w:rsid w:val="00FF70B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D64C0"/>
  <w15:docId w15:val="{19A62146-D213-4905-9863-2263600D6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F7"/>
    <w:pPr>
      <w:spacing w:after="0" w:line="240" w:lineRule="auto"/>
    </w:pPr>
    <w:rPr>
      <w:rFonts w:ascii="Times New Roman" w:eastAsia="Times New Roman" w:hAnsi="Times New Roman" w:cs="Times New Roman"/>
      <w:sz w:val="24"/>
      <w:szCs w:val="24"/>
      <w:lang w:eastAsia="da-DK"/>
    </w:rPr>
  </w:style>
  <w:style w:type="paragraph" w:styleId="Heading1">
    <w:name w:val="heading 1"/>
    <w:basedOn w:val="Normal"/>
    <w:next w:val="Normal"/>
    <w:link w:val="Heading1Char"/>
    <w:qFormat/>
    <w:rsid w:val="00D73BF7"/>
    <w:pPr>
      <w:keepNext/>
      <w:outlineLvl w:val="0"/>
    </w:pPr>
    <w:rPr>
      <w:rFonts w:ascii="Arial" w:hAnsi="Arial" w:cs="Arial"/>
      <w:b/>
      <w:sz w:val="20"/>
      <w:szCs w:val="20"/>
      <w:lang w:val="en-GB"/>
    </w:rPr>
  </w:style>
  <w:style w:type="paragraph" w:styleId="Heading2">
    <w:name w:val="heading 2"/>
    <w:basedOn w:val="Normal"/>
    <w:next w:val="Normal"/>
    <w:link w:val="Heading2Char"/>
    <w:qFormat/>
    <w:rsid w:val="00D73BF7"/>
    <w:pPr>
      <w:keepNext/>
      <w:outlineLvl w:val="1"/>
    </w:pPr>
    <w:rPr>
      <w:rFonts w:ascii="Arial" w:hAnsi="Arial" w:cs="Arial"/>
      <w:b/>
      <w:caps/>
      <w:sz w:val="28"/>
      <w:szCs w:val="20"/>
      <w:lang w:val="en-GB"/>
    </w:rPr>
  </w:style>
  <w:style w:type="paragraph" w:styleId="Heading3">
    <w:name w:val="heading 3"/>
    <w:basedOn w:val="Normal"/>
    <w:next w:val="Normal"/>
    <w:link w:val="Heading3Char"/>
    <w:qFormat/>
    <w:rsid w:val="00D73BF7"/>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rsid w:val="00D73BF7"/>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73BF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73BF7"/>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3BF7"/>
    <w:rPr>
      <w:rFonts w:ascii="Arial" w:eastAsia="Times New Roman" w:hAnsi="Arial" w:cs="Arial"/>
      <w:b/>
      <w:sz w:val="20"/>
      <w:szCs w:val="20"/>
      <w:lang w:val="en-GB" w:eastAsia="da-DK"/>
    </w:rPr>
  </w:style>
  <w:style w:type="character" w:customStyle="1" w:styleId="Heading2Char">
    <w:name w:val="Heading 2 Char"/>
    <w:basedOn w:val="DefaultParagraphFont"/>
    <w:link w:val="Heading2"/>
    <w:rsid w:val="00D73BF7"/>
    <w:rPr>
      <w:rFonts w:ascii="Arial" w:eastAsia="Times New Roman" w:hAnsi="Arial" w:cs="Arial"/>
      <w:b/>
      <w:caps/>
      <w:sz w:val="28"/>
      <w:szCs w:val="20"/>
      <w:lang w:val="en-GB" w:eastAsia="da-DK"/>
    </w:rPr>
  </w:style>
  <w:style w:type="character" w:customStyle="1" w:styleId="Heading3Char">
    <w:name w:val="Heading 3 Char"/>
    <w:basedOn w:val="DefaultParagraphFont"/>
    <w:link w:val="Heading3"/>
    <w:rsid w:val="00D73BF7"/>
    <w:rPr>
      <w:rFonts w:ascii="Arial" w:eastAsia="Times New Roman" w:hAnsi="Arial" w:cs="Arial"/>
      <w:b/>
      <w:caps/>
      <w:sz w:val="24"/>
      <w:szCs w:val="20"/>
      <w:lang w:val="en-GB" w:eastAsia="da-DK"/>
    </w:rPr>
  </w:style>
  <w:style w:type="character" w:customStyle="1" w:styleId="Heading4Char">
    <w:name w:val="Heading 4 Char"/>
    <w:basedOn w:val="DefaultParagraphFont"/>
    <w:link w:val="Heading4"/>
    <w:rsid w:val="00D73BF7"/>
    <w:rPr>
      <w:rFonts w:ascii="Times New Roman" w:eastAsia="Times New Roman" w:hAnsi="Times New Roman" w:cs="Times New Roman"/>
      <w:b/>
      <w:bCs/>
      <w:sz w:val="28"/>
      <w:szCs w:val="28"/>
      <w:lang w:eastAsia="da-DK"/>
    </w:rPr>
  </w:style>
  <w:style w:type="character" w:customStyle="1" w:styleId="Heading5Char">
    <w:name w:val="Heading 5 Char"/>
    <w:basedOn w:val="DefaultParagraphFont"/>
    <w:link w:val="Heading5"/>
    <w:semiHidden/>
    <w:rsid w:val="00D73BF7"/>
    <w:rPr>
      <w:rFonts w:ascii="Calibri" w:eastAsia="Times New Roman" w:hAnsi="Calibri" w:cs="Times New Roman"/>
      <w:b/>
      <w:bCs/>
      <w:i/>
      <w:iCs/>
      <w:sz w:val="26"/>
      <w:szCs w:val="26"/>
      <w:lang w:eastAsia="da-DK"/>
    </w:rPr>
  </w:style>
  <w:style w:type="character" w:customStyle="1" w:styleId="Heading6Char">
    <w:name w:val="Heading 6 Char"/>
    <w:basedOn w:val="DefaultParagraphFont"/>
    <w:link w:val="Heading6"/>
    <w:semiHidden/>
    <w:rsid w:val="00D73BF7"/>
    <w:rPr>
      <w:rFonts w:ascii="Calibri" w:eastAsia="Times New Roman" w:hAnsi="Calibri" w:cs="Times New Roman"/>
      <w:b/>
      <w:bCs/>
      <w:lang w:eastAsia="da-DK"/>
    </w:rPr>
  </w:style>
  <w:style w:type="paragraph" w:styleId="BalloonText">
    <w:name w:val="Balloon Text"/>
    <w:basedOn w:val="Normal"/>
    <w:link w:val="BalloonTextChar"/>
    <w:semiHidden/>
    <w:rsid w:val="00D73BF7"/>
    <w:rPr>
      <w:rFonts w:ascii="Tahoma" w:hAnsi="Tahoma" w:cs="Tahoma"/>
      <w:sz w:val="16"/>
      <w:szCs w:val="16"/>
    </w:rPr>
  </w:style>
  <w:style w:type="character" w:customStyle="1" w:styleId="BalloonTextChar">
    <w:name w:val="Balloon Text Char"/>
    <w:basedOn w:val="DefaultParagraphFont"/>
    <w:link w:val="BalloonText"/>
    <w:semiHidden/>
    <w:rsid w:val="00D73BF7"/>
    <w:rPr>
      <w:rFonts w:ascii="Tahoma" w:eastAsia="Times New Roman" w:hAnsi="Tahoma" w:cs="Tahoma"/>
      <w:sz w:val="16"/>
      <w:szCs w:val="16"/>
      <w:lang w:eastAsia="da-DK"/>
    </w:rPr>
  </w:style>
  <w:style w:type="paragraph" w:styleId="Header">
    <w:name w:val="header"/>
    <w:basedOn w:val="Normal"/>
    <w:link w:val="HeaderChar"/>
    <w:rsid w:val="00D73BF7"/>
    <w:pPr>
      <w:tabs>
        <w:tab w:val="center" w:pos="4819"/>
        <w:tab w:val="right" w:pos="9638"/>
      </w:tabs>
    </w:pPr>
  </w:style>
  <w:style w:type="character" w:customStyle="1" w:styleId="HeaderChar">
    <w:name w:val="Header Char"/>
    <w:basedOn w:val="DefaultParagraphFont"/>
    <w:link w:val="Header"/>
    <w:rsid w:val="00D73BF7"/>
    <w:rPr>
      <w:rFonts w:ascii="Times New Roman" w:eastAsia="Times New Roman" w:hAnsi="Times New Roman" w:cs="Times New Roman"/>
      <w:sz w:val="24"/>
      <w:szCs w:val="24"/>
      <w:lang w:eastAsia="da-DK"/>
    </w:rPr>
  </w:style>
  <w:style w:type="paragraph" w:styleId="Footer">
    <w:name w:val="footer"/>
    <w:basedOn w:val="Normal"/>
    <w:link w:val="FooterChar"/>
    <w:uiPriority w:val="99"/>
    <w:rsid w:val="00D73BF7"/>
    <w:pPr>
      <w:tabs>
        <w:tab w:val="center" w:pos="4819"/>
        <w:tab w:val="right" w:pos="9638"/>
      </w:tabs>
    </w:pPr>
  </w:style>
  <w:style w:type="character" w:customStyle="1" w:styleId="FooterChar">
    <w:name w:val="Footer Char"/>
    <w:basedOn w:val="DefaultParagraphFont"/>
    <w:link w:val="Footer"/>
    <w:uiPriority w:val="99"/>
    <w:rsid w:val="00D73BF7"/>
    <w:rPr>
      <w:rFonts w:ascii="Times New Roman" w:eastAsia="Times New Roman" w:hAnsi="Times New Roman" w:cs="Times New Roman"/>
      <w:sz w:val="24"/>
      <w:szCs w:val="24"/>
      <w:lang w:eastAsia="da-DK"/>
    </w:rPr>
  </w:style>
  <w:style w:type="character" w:styleId="PageNumber">
    <w:name w:val="page number"/>
    <w:basedOn w:val="DefaultParagraphFont"/>
    <w:rsid w:val="00D73BF7"/>
  </w:style>
  <w:style w:type="paragraph" w:styleId="Title">
    <w:name w:val="Title"/>
    <w:basedOn w:val="Normal"/>
    <w:link w:val="TitleChar"/>
    <w:qFormat/>
    <w:rsid w:val="00D73BF7"/>
    <w:pPr>
      <w:jc w:val="center"/>
    </w:pPr>
    <w:rPr>
      <w:rFonts w:ascii="Arial" w:hAnsi="Arial" w:cs="Arial"/>
      <w:b/>
      <w:lang w:val="en-US" w:eastAsia="en-US"/>
    </w:rPr>
  </w:style>
  <w:style w:type="character" w:customStyle="1" w:styleId="TitleChar">
    <w:name w:val="Title Char"/>
    <w:basedOn w:val="DefaultParagraphFont"/>
    <w:link w:val="Title"/>
    <w:rsid w:val="00D73BF7"/>
    <w:rPr>
      <w:rFonts w:ascii="Arial" w:eastAsia="Times New Roman" w:hAnsi="Arial" w:cs="Arial"/>
      <w:b/>
      <w:sz w:val="24"/>
      <w:szCs w:val="24"/>
      <w:lang w:val="en-US"/>
    </w:rPr>
  </w:style>
  <w:style w:type="paragraph" w:styleId="NormalWeb">
    <w:name w:val="Normal (Web)"/>
    <w:basedOn w:val="Normal"/>
    <w:rsid w:val="00D73BF7"/>
    <w:pPr>
      <w:spacing w:before="100" w:beforeAutospacing="1" w:after="100" w:afterAutospacing="1"/>
    </w:pPr>
  </w:style>
  <w:style w:type="paragraph" w:styleId="BodyText">
    <w:name w:val="Body Text"/>
    <w:basedOn w:val="Normal"/>
    <w:link w:val="BodyTextChar"/>
    <w:rsid w:val="00D73BF7"/>
    <w:pPr>
      <w:autoSpaceDE w:val="0"/>
      <w:autoSpaceDN w:val="0"/>
      <w:adjustRightInd w:val="0"/>
    </w:pPr>
    <w:rPr>
      <w:rFonts w:ascii="Arial" w:hAnsi="Arial" w:cs="Arial"/>
      <w:sz w:val="20"/>
      <w:szCs w:val="20"/>
      <w:lang w:val="en-GB"/>
    </w:rPr>
  </w:style>
  <w:style w:type="character" w:customStyle="1" w:styleId="BodyTextChar">
    <w:name w:val="Body Text Char"/>
    <w:basedOn w:val="DefaultParagraphFont"/>
    <w:link w:val="BodyText"/>
    <w:rsid w:val="00D73BF7"/>
    <w:rPr>
      <w:rFonts w:ascii="Arial" w:eastAsia="Times New Roman" w:hAnsi="Arial" w:cs="Arial"/>
      <w:sz w:val="20"/>
      <w:szCs w:val="20"/>
      <w:lang w:val="en-GB" w:eastAsia="da-DK"/>
    </w:rPr>
  </w:style>
  <w:style w:type="table" w:styleId="TableGrid">
    <w:name w:val="Table Grid"/>
    <w:basedOn w:val="TableNormal"/>
    <w:rsid w:val="00D73BF7"/>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73BF7"/>
    <w:rPr>
      <w:rFonts w:ascii="Courier New" w:hAnsi="Courier New" w:cs="Courier New"/>
      <w:sz w:val="20"/>
      <w:szCs w:val="20"/>
    </w:rPr>
  </w:style>
  <w:style w:type="character" w:customStyle="1" w:styleId="PlainTextChar">
    <w:name w:val="Plain Text Char"/>
    <w:basedOn w:val="DefaultParagraphFont"/>
    <w:link w:val="PlainText"/>
    <w:rsid w:val="00D73BF7"/>
    <w:rPr>
      <w:rFonts w:ascii="Courier New" w:eastAsia="Times New Roman" w:hAnsi="Courier New" w:cs="Courier New"/>
      <w:sz w:val="20"/>
      <w:szCs w:val="20"/>
      <w:lang w:eastAsia="da-DK"/>
    </w:rPr>
  </w:style>
  <w:style w:type="character" w:customStyle="1" w:styleId="Malene">
    <w:name w:val="Malene"/>
    <w:semiHidden/>
    <w:rsid w:val="00D73BF7"/>
    <w:rPr>
      <w:rFonts w:ascii="Arial" w:hAnsi="Arial" w:cs="Arial"/>
      <w:color w:val="auto"/>
      <w:sz w:val="20"/>
      <w:szCs w:val="20"/>
    </w:rPr>
  </w:style>
  <w:style w:type="paragraph" w:customStyle="1" w:styleId="Style1">
    <w:name w:val="Style1"/>
    <w:basedOn w:val="Normal"/>
    <w:next w:val="Title"/>
    <w:rsid w:val="00D73BF7"/>
    <w:pPr>
      <w:keepNext/>
      <w:spacing w:before="240" w:after="240"/>
    </w:pPr>
    <w:rPr>
      <w:rFonts w:ascii="Arial" w:hAnsi="Arial"/>
      <w:b/>
      <w:bCs/>
      <w:sz w:val="18"/>
      <w:szCs w:val="20"/>
      <w:lang w:val="en-GB" w:eastAsia="en-GB"/>
    </w:rPr>
  </w:style>
  <w:style w:type="paragraph" w:styleId="FootnoteText">
    <w:name w:val="footnote text"/>
    <w:basedOn w:val="Normal"/>
    <w:link w:val="FootnoteTextChar"/>
    <w:uiPriority w:val="99"/>
    <w:semiHidden/>
    <w:rsid w:val="00D73BF7"/>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uiPriority w:val="99"/>
    <w:semiHidden/>
    <w:rsid w:val="00D73BF7"/>
    <w:rPr>
      <w:rFonts w:ascii="Arial" w:eastAsia="Times New Roman" w:hAnsi="Arial" w:cs="Times New Roman"/>
      <w:snapToGrid w:val="0"/>
      <w:sz w:val="20"/>
      <w:szCs w:val="20"/>
      <w:lang w:val="fr-FR"/>
    </w:rPr>
  </w:style>
  <w:style w:type="character" w:styleId="FootnoteReference">
    <w:name w:val="footnote reference"/>
    <w:uiPriority w:val="99"/>
    <w:semiHidden/>
    <w:rsid w:val="00D73BF7"/>
    <w:rPr>
      <w:vertAlign w:val="superscript"/>
    </w:rPr>
  </w:style>
  <w:style w:type="paragraph" w:customStyle="1" w:styleId="Sub-ClauseText">
    <w:name w:val="Sub-Clause Text"/>
    <w:basedOn w:val="Normal"/>
    <w:rsid w:val="00D73BF7"/>
    <w:pPr>
      <w:spacing w:before="120" w:after="120"/>
      <w:jc w:val="both"/>
    </w:pPr>
    <w:rPr>
      <w:spacing w:val="-4"/>
      <w:szCs w:val="20"/>
      <w:lang w:val="en-US" w:eastAsia="en-US"/>
    </w:rPr>
  </w:style>
  <w:style w:type="paragraph" w:styleId="ListParagraph">
    <w:name w:val="List Paragraph"/>
    <w:basedOn w:val="Normal"/>
    <w:uiPriority w:val="34"/>
    <w:qFormat/>
    <w:rsid w:val="00D73BF7"/>
    <w:pPr>
      <w:ind w:left="1304"/>
    </w:pPr>
  </w:style>
  <w:style w:type="character" w:styleId="Hyperlink">
    <w:name w:val="Hyperlink"/>
    <w:rsid w:val="00D73BF7"/>
    <w:rPr>
      <w:color w:val="0000FF"/>
      <w:u w:val="single"/>
    </w:rPr>
  </w:style>
  <w:style w:type="character" w:styleId="FollowedHyperlink">
    <w:name w:val="FollowedHyperlink"/>
    <w:rsid w:val="00D73BF7"/>
    <w:rPr>
      <w:color w:val="800080"/>
      <w:u w:val="single"/>
    </w:rPr>
  </w:style>
  <w:style w:type="character" w:customStyle="1" w:styleId="UnresolvedMention1">
    <w:name w:val="Unresolved Mention1"/>
    <w:basedOn w:val="DefaultParagraphFont"/>
    <w:uiPriority w:val="99"/>
    <w:semiHidden/>
    <w:unhideWhenUsed/>
    <w:rsid w:val="00AF2894"/>
    <w:rPr>
      <w:color w:val="605E5C"/>
      <w:shd w:val="clear" w:color="auto" w:fill="E1DFDD"/>
    </w:rPr>
  </w:style>
  <w:style w:type="character" w:styleId="UnresolvedMention">
    <w:name w:val="Unresolved Mention"/>
    <w:basedOn w:val="DefaultParagraphFont"/>
    <w:uiPriority w:val="99"/>
    <w:semiHidden/>
    <w:unhideWhenUsed/>
    <w:rsid w:val="000462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7008">
      <w:bodyDiv w:val="1"/>
      <w:marLeft w:val="0"/>
      <w:marRight w:val="0"/>
      <w:marTop w:val="0"/>
      <w:marBottom w:val="0"/>
      <w:divBdr>
        <w:top w:val="none" w:sz="0" w:space="0" w:color="auto"/>
        <w:left w:val="none" w:sz="0" w:space="0" w:color="auto"/>
        <w:bottom w:val="none" w:sz="0" w:space="0" w:color="auto"/>
        <w:right w:val="none" w:sz="0" w:space="0" w:color="auto"/>
      </w:divBdr>
    </w:div>
    <w:div w:id="193809210">
      <w:bodyDiv w:val="1"/>
      <w:marLeft w:val="0"/>
      <w:marRight w:val="0"/>
      <w:marTop w:val="0"/>
      <w:marBottom w:val="0"/>
      <w:divBdr>
        <w:top w:val="none" w:sz="0" w:space="0" w:color="auto"/>
        <w:left w:val="none" w:sz="0" w:space="0" w:color="auto"/>
        <w:bottom w:val="none" w:sz="0" w:space="0" w:color="auto"/>
        <w:right w:val="none" w:sz="0" w:space="0" w:color="auto"/>
      </w:divBdr>
    </w:div>
    <w:div w:id="213590928">
      <w:bodyDiv w:val="1"/>
      <w:marLeft w:val="0"/>
      <w:marRight w:val="0"/>
      <w:marTop w:val="0"/>
      <w:marBottom w:val="0"/>
      <w:divBdr>
        <w:top w:val="none" w:sz="0" w:space="0" w:color="auto"/>
        <w:left w:val="none" w:sz="0" w:space="0" w:color="auto"/>
        <w:bottom w:val="none" w:sz="0" w:space="0" w:color="auto"/>
        <w:right w:val="none" w:sz="0" w:space="0" w:color="auto"/>
      </w:divBdr>
    </w:div>
    <w:div w:id="276452339">
      <w:bodyDiv w:val="1"/>
      <w:marLeft w:val="0"/>
      <w:marRight w:val="0"/>
      <w:marTop w:val="0"/>
      <w:marBottom w:val="0"/>
      <w:divBdr>
        <w:top w:val="none" w:sz="0" w:space="0" w:color="auto"/>
        <w:left w:val="none" w:sz="0" w:space="0" w:color="auto"/>
        <w:bottom w:val="none" w:sz="0" w:space="0" w:color="auto"/>
        <w:right w:val="none" w:sz="0" w:space="0" w:color="auto"/>
      </w:divBdr>
    </w:div>
    <w:div w:id="293098190">
      <w:bodyDiv w:val="1"/>
      <w:marLeft w:val="0"/>
      <w:marRight w:val="0"/>
      <w:marTop w:val="0"/>
      <w:marBottom w:val="0"/>
      <w:divBdr>
        <w:top w:val="none" w:sz="0" w:space="0" w:color="auto"/>
        <w:left w:val="none" w:sz="0" w:space="0" w:color="auto"/>
        <w:bottom w:val="none" w:sz="0" w:space="0" w:color="auto"/>
        <w:right w:val="none" w:sz="0" w:space="0" w:color="auto"/>
      </w:divBdr>
    </w:div>
    <w:div w:id="337119022">
      <w:bodyDiv w:val="1"/>
      <w:marLeft w:val="0"/>
      <w:marRight w:val="0"/>
      <w:marTop w:val="0"/>
      <w:marBottom w:val="0"/>
      <w:divBdr>
        <w:top w:val="none" w:sz="0" w:space="0" w:color="auto"/>
        <w:left w:val="none" w:sz="0" w:space="0" w:color="auto"/>
        <w:bottom w:val="none" w:sz="0" w:space="0" w:color="auto"/>
        <w:right w:val="none" w:sz="0" w:space="0" w:color="auto"/>
      </w:divBdr>
    </w:div>
    <w:div w:id="387580733">
      <w:bodyDiv w:val="1"/>
      <w:marLeft w:val="0"/>
      <w:marRight w:val="0"/>
      <w:marTop w:val="0"/>
      <w:marBottom w:val="0"/>
      <w:divBdr>
        <w:top w:val="none" w:sz="0" w:space="0" w:color="auto"/>
        <w:left w:val="none" w:sz="0" w:space="0" w:color="auto"/>
        <w:bottom w:val="none" w:sz="0" w:space="0" w:color="auto"/>
        <w:right w:val="none" w:sz="0" w:space="0" w:color="auto"/>
      </w:divBdr>
    </w:div>
    <w:div w:id="461078280">
      <w:bodyDiv w:val="1"/>
      <w:marLeft w:val="0"/>
      <w:marRight w:val="0"/>
      <w:marTop w:val="0"/>
      <w:marBottom w:val="0"/>
      <w:divBdr>
        <w:top w:val="none" w:sz="0" w:space="0" w:color="auto"/>
        <w:left w:val="none" w:sz="0" w:space="0" w:color="auto"/>
        <w:bottom w:val="none" w:sz="0" w:space="0" w:color="auto"/>
        <w:right w:val="none" w:sz="0" w:space="0" w:color="auto"/>
      </w:divBdr>
    </w:div>
    <w:div w:id="504052987">
      <w:bodyDiv w:val="1"/>
      <w:marLeft w:val="0"/>
      <w:marRight w:val="0"/>
      <w:marTop w:val="0"/>
      <w:marBottom w:val="0"/>
      <w:divBdr>
        <w:top w:val="none" w:sz="0" w:space="0" w:color="auto"/>
        <w:left w:val="none" w:sz="0" w:space="0" w:color="auto"/>
        <w:bottom w:val="none" w:sz="0" w:space="0" w:color="auto"/>
        <w:right w:val="none" w:sz="0" w:space="0" w:color="auto"/>
      </w:divBdr>
    </w:div>
    <w:div w:id="631667979">
      <w:bodyDiv w:val="1"/>
      <w:marLeft w:val="0"/>
      <w:marRight w:val="0"/>
      <w:marTop w:val="0"/>
      <w:marBottom w:val="0"/>
      <w:divBdr>
        <w:top w:val="none" w:sz="0" w:space="0" w:color="auto"/>
        <w:left w:val="none" w:sz="0" w:space="0" w:color="auto"/>
        <w:bottom w:val="none" w:sz="0" w:space="0" w:color="auto"/>
        <w:right w:val="none" w:sz="0" w:space="0" w:color="auto"/>
      </w:divBdr>
    </w:div>
    <w:div w:id="671417098">
      <w:bodyDiv w:val="1"/>
      <w:marLeft w:val="0"/>
      <w:marRight w:val="0"/>
      <w:marTop w:val="0"/>
      <w:marBottom w:val="0"/>
      <w:divBdr>
        <w:top w:val="none" w:sz="0" w:space="0" w:color="auto"/>
        <w:left w:val="none" w:sz="0" w:space="0" w:color="auto"/>
        <w:bottom w:val="none" w:sz="0" w:space="0" w:color="auto"/>
        <w:right w:val="none" w:sz="0" w:space="0" w:color="auto"/>
      </w:divBdr>
    </w:div>
    <w:div w:id="727804550">
      <w:bodyDiv w:val="1"/>
      <w:marLeft w:val="0"/>
      <w:marRight w:val="0"/>
      <w:marTop w:val="0"/>
      <w:marBottom w:val="0"/>
      <w:divBdr>
        <w:top w:val="none" w:sz="0" w:space="0" w:color="auto"/>
        <w:left w:val="none" w:sz="0" w:space="0" w:color="auto"/>
        <w:bottom w:val="none" w:sz="0" w:space="0" w:color="auto"/>
        <w:right w:val="none" w:sz="0" w:space="0" w:color="auto"/>
      </w:divBdr>
    </w:div>
    <w:div w:id="731345360">
      <w:bodyDiv w:val="1"/>
      <w:marLeft w:val="0"/>
      <w:marRight w:val="0"/>
      <w:marTop w:val="0"/>
      <w:marBottom w:val="0"/>
      <w:divBdr>
        <w:top w:val="none" w:sz="0" w:space="0" w:color="auto"/>
        <w:left w:val="none" w:sz="0" w:space="0" w:color="auto"/>
        <w:bottom w:val="none" w:sz="0" w:space="0" w:color="auto"/>
        <w:right w:val="none" w:sz="0" w:space="0" w:color="auto"/>
      </w:divBdr>
    </w:div>
    <w:div w:id="816804696">
      <w:bodyDiv w:val="1"/>
      <w:marLeft w:val="0"/>
      <w:marRight w:val="0"/>
      <w:marTop w:val="0"/>
      <w:marBottom w:val="0"/>
      <w:divBdr>
        <w:top w:val="none" w:sz="0" w:space="0" w:color="auto"/>
        <w:left w:val="none" w:sz="0" w:space="0" w:color="auto"/>
        <w:bottom w:val="none" w:sz="0" w:space="0" w:color="auto"/>
        <w:right w:val="none" w:sz="0" w:space="0" w:color="auto"/>
      </w:divBdr>
    </w:div>
    <w:div w:id="1012026056">
      <w:bodyDiv w:val="1"/>
      <w:marLeft w:val="0"/>
      <w:marRight w:val="0"/>
      <w:marTop w:val="0"/>
      <w:marBottom w:val="0"/>
      <w:divBdr>
        <w:top w:val="none" w:sz="0" w:space="0" w:color="auto"/>
        <w:left w:val="none" w:sz="0" w:space="0" w:color="auto"/>
        <w:bottom w:val="none" w:sz="0" w:space="0" w:color="auto"/>
        <w:right w:val="none" w:sz="0" w:space="0" w:color="auto"/>
      </w:divBdr>
    </w:div>
    <w:div w:id="1057827141">
      <w:bodyDiv w:val="1"/>
      <w:marLeft w:val="0"/>
      <w:marRight w:val="0"/>
      <w:marTop w:val="0"/>
      <w:marBottom w:val="0"/>
      <w:divBdr>
        <w:top w:val="none" w:sz="0" w:space="0" w:color="auto"/>
        <w:left w:val="none" w:sz="0" w:space="0" w:color="auto"/>
        <w:bottom w:val="none" w:sz="0" w:space="0" w:color="auto"/>
        <w:right w:val="none" w:sz="0" w:space="0" w:color="auto"/>
      </w:divBdr>
    </w:div>
    <w:div w:id="1123964640">
      <w:bodyDiv w:val="1"/>
      <w:marLeft w:val="0"/>
      <w:marRight w:val="0"/>
      <w:marTop w:val="0"/>
      <w:marBottom w:val="0"/>
      <w:divBdr>
        <w:top w:val="none" w:sz="0" w:space="0" w:color="auto"/>
        <w:left w:val="none" w:sz="0" w:space="0" w:color="auto"/>
        <w:bottom w:val="none" w:sz="0" w:space="0" w:color="auto"/>
        <w:right w:val="none" w:sz="0" w:space="0" w:color="auto"/>
      </w:divBdr>
    </w:div>
    <w:div w:id="1152406236">
      <w:bodyDiv w:val="1"/>
      <w:marLeft w:val="0"/>
      <w:marRight w:val="0"/>
      <w:marTop w:val="0"/>
      <w:marBottom w:val="0"/>
      <w:divBdr>
        <w:top w:val="none" w:sz="0" w:space="0" w:color="auto"/>
        <w:left w:val="none" w:sz="0" w:space="0" w:color="auto"/>
        <w:bottom w:val="none" w:sz="0" w:space="0" w:color="auto"/>
        <w:right w:val="none" w:sz="0" w:space="0" w:color="auto"/>
      </w:divBdr>
    </w:div>
    <w:div w:id="1201556926">
      <w:bodyDiv w:val="1"/>
      <w:marLeft w:val="0"/>
      <w:marRight w:val="0"/>
      <w:marTop w:val="0"/>
      <w:marBottom w:val="0"/>
      <w:divBdr>
        <w:top w:val="none" w:sz="0" w:space="0" w:color="auto"/>
        <w:left w:val="none" w:sz="0" w:space="0" w:color="auto"/>
        <w:bottom w:val="none" w:sz="0" w:space="0" w:color="auto"/>
        <w:right w:val="none" w:sz="0" w:space="0" w:color="auto"/>
      </w:divBdr>
    </w:div>
    <w:div w:id="1223712841">
      <w:bodyDiv w:val="1"/>
      <w:marLeft w:val="0"/>
      <w:marRight w:val="0"/>
      <w:marTop w:val="0"/>
      <w:marBottom w:val="0"/>
      <w:divBdr>
        <w:top w:val="none" w:sz="0" w:space="0" w:color="auto"/>
        <w:left w:val="none" w:sz="0" w:space="0" w:color="auto"/>
        <w:bottom w:val="none" w:sz="0" w:space="0" w:color="auto"/>
        <w:right w:val="none" w:sz="0" w:space="0" w:color="auto"/>
      </w:divBdr>
    </w:div>
    <w:div w:id="1261331410">
      <w:bodyDiv w:val="1"/>
      <w:marLeft w:val="0"/>
      <w:marRight w:val="0"/>
      <w:marTop w:val="0"/>
      <w:marBottom w:val="0"/>
      <w:divBdr>
        <w:top w:val="none" w:sz="0" w:space="0" w:color="auto"/>
        <w:left w:val="none" w:sz="0" w:space="0" w:color="auto"/>
        <w:bottom w:val="none" w:sz="0" w:space="0" w:color="auto"/>
        <w:right w:val="none" w:sz="0" w:space="0" w:color="auto"/>
      </w:divBdr>
    </w:div>
    <w:div w:id="1263876413">
      <w:bodyDiv w:val="1"/>
      <w:marLeft w:val="0"/>
      <w:marRight w:val="0"/>
      <w:marTop w:val="0"/>
      <w:marBottom w:val="0"/>
      <w:divBdr>
        <w:top w:val="none" w:sz="0" w:space="0" w:color="auto"/>
        <w:left w:val="none" w:sz="0" w:space="0" w:color="auto"/>
        <w:bottom w:val="none" w:sz="0" w:space="0" w:color="auto"/>
        <w:right w:val="none" w:sz="0" w:space="0" w:color="auto"/>
      </w:divBdr>
    </w:div>
    <w:div w:id="1267545575">
      <w:bodyDiv w:val="1"/>
      <w:marLeft w:val="0"/>
      <w:marRight w:val="0"/>
      <w:marTop w:val="0"/>
      <w:marBottom w:val="0"/>
      <w:divBdr>
        <w:top w:val="none" w:sz="0" w:space="0" w:color="auto"/>
        <w:left w:val="none" w:sz="0" w:space="0" w:color="auto"/>
        <w:bottom w:val="none" w:sz="0" w:space="0" w:color="auto"/>
        <w:right w:val="none" w:sz="0" w:space="0" w:color="auto"/>
      </w:divBdr>
    </w:div>
    <w:div w:id="1318999706">
      <w:bodyDiv w:val="1"/>
      <w:marLeft w:val="0"/>
      <w:marRight w:val="0"/>
      <w:marTop w:val="0"/>
      <w:marBottom w:val="0"/>
      <w:divBdr>
        <w:top w:val="none" w:sz="0" w:space="0" w:color="auto"/>
        <w:left w:val="none" w:sz="0" w:space="0" w:color="auto"/>
        <w:bottom w:val="none" w:sz="0" w:space="0" w:color="auto"/>
        <w:right w:val="none" w:sz="0" w:space="0" w:color="auto"/>
      </w:divBdr>
    </w:div>
    <w:div w:id="1417092625">
      <w:bodyDiv w:val="1"/>
      <w:marLeft w:val="0"/>
      <w:marRight w:val="0"/>
      <w:marTop w:val="0"/>
      <w:marBottom w:val="0"/>
      <w:divBdr>
        <w:top w:val="none" w:sz="0" w:space="0" w:color="auto"/>
        <w:left w:val="none" w:sz="0" w:space="0" w:color="auto"/>
        <w:bottom w:val="none" w:sz="0" w:space="0" w:color="auto"/>
        <w:right w:val="none" w:sz="0" w:space="0" w:color="auto"/>
      </w:divBdr>
    </w:div>
    <w:div w:id="1420563539">
      <w:bodyDiv w:val="1"/>
      <w:marLeft w:val="0"/>
      <w:marRight w:val="0"/>
      <w:marTop w:val="0"/>
      <w:marBottom w:val="0"/>
      <w:divBdr>
        <w:top w:val="none" w:sz="0" w:space="0" w:color="auto"/>
        <w:left w:val="none" w:sz="0" w:space="0" w:color="auto"/>
        <w:bottom w:val="none" w:sz="0" w:space="0" w:color="auto"/>
        <w:right w:val="none" w:sz="0" w:space="0" w:color="auto"/>
      </w:divBdr>
    </w:div>
    <w:div w:id="1571887040">
      <w:bodyDiv w:val="1"/>
      <w:marLeft w:val="0"/>
      <w:marRight w:val="0"/>
      <w:marTop w:val="0"/>
      <w:marBottom w:val="0"/>
      <w:divBdr>
        <w:top w:val="none" w:sz="0" w:space="0" w:color="auto"/>
        <w:left w:val="none" w:sz="0" w:space="0" w:color="auto"/>
        <w:bottom w:val="none" w:sz="0" w:space="0" w:color="auto"/>
        <w:right w:val="none" w:sz="0" w:space="0" w:color="auto"/>
      </w:divBdr>
    </w:div>
    <w:div w:id="1577284095">
      <w:bodyDiv w:val="1"/>
      <w:marLeft w:val="0"/>
      <w:marRight w:val="0"/>
      <w:marTop w:val="0"/>
      <w:marBottom w:val="0"/>
      <w:divBdr>
        <w:top w:val="none" w:sz="0" w:space="0" w:color="auto"/>
        <w:left w:val="none" w:sz="0" w:space="0" w:color="auto"/>
        <w:bottom w:val="none" w:sz="0" w:space="0" w:color="auto"/>
        <w:right w:val="none" w:sz="0" w:space="0" w:color="auto"/>
      </w:divBdr>
    </w:div>
    <w:div w:id="1597058335">
      <w:bodyDiv w:val="1"/>
      <w:marLeft w:val="0"/>
      <w:marRight w:val="0"/>
      <w:marTop w:val="0"/>
      <w:marBottom w:val="0"/>
      <w:divBdr>
        <w:top w:val="none" w:sz="0" w:space="0" w:color="auto"/>
        <w:left w:val="none" w:sz="0" w:space="0" w:color="auto"/>
        <w:bottom w:val="none" w:sz="0" w:space="0" w:color="auto"/>
        <w:right w:val="none" w:sz="0" w:space="0" w:color="auto"/>
      </w:divBdr>
    </w:div>
    <w:div w:id="1609656562">
      <w:bodyDiv w:val="1"/>
      <w:marLeft w:val="0"/>
      <w:marRight w:val="0"/>
      <w:marTop w:val="0"/>
      <w:marBottom w:val="0"/>
      <w:divBdr>
        <w:top w:val="none" w:sz="0" w:space="0" w:color="auto"/>
        <w:left w:val="none" w:sz="0" w:space="0" w:color="auto"/>
        <w:bottom w:val="none" w:sz="0" w:space="0" w:color="auto"/>
        <w:right w:val="none" w:sz="0" w:space="0" w:color="auto"/>
      </w:divBdr>
    </w:div>
    <w:div w:id="1655375095">
      <w:bodyDiv w:val="1"/>
      <w:marLeft w:val="0"/>
      <w:marRight w:val="0"/>
      <w:marTop w:val="0"/>
      <w:marBottom w:val="0"/>
      <w:divBdr>
        <w:top w:val="none" w:sz="0" w:space="0" w:color="auto"/>
        <w:left w:val="none" w:sz="0" w:space="0" w:color="auto"/>
        <w:bottom w:val="none" w:sz="0" w:space="0" w:color="auto"/>
        <w:right w:val="none" w:sz="0" w:space="0" w:color="auto"/>
      </w:divBdr>
    </w:div>
    <w:div w:id="1826779554">
      <w:bodyDiv w:val="1"/>
      <w:marLeft w:val="0"/>
      <w:marRight w:val="0"/>
      <w:marTop w:val="0"/>
      <w:marBottom w:val="0"/>
      <w:divBdr>
        <w:top w:val="none" w:sz="0" w:space="0" w:color="auto"/>
        <w:left w:val="none" w:sz="0" w:space="0" w:color="auto"/>
        <w:bottom w:val="none" w:sz="0" w:space="0" w:color="auto"/>
        <w:right w:val="none" w:sz="0" w:space="0" w:color="auto"/>
      </w:divBdr>
    </w:div>
    <w:div w:id="1838031808">
      <w:bodyDiv w:val="1"/>
      <w:marLeft w:val="0"/>
      <w:marRight w:val="0"/>
      <w:marTop w:val="0"/>
      <w:marBottom w:val="0"/>
      <w:divBdr>
        <w:top w:val="none" w:sz="0" w:space="0" w:color="auto"/>
        <w:left w:val="none" w:sz="0" w:space="0" w:color="auto"/>
        <w:bottom w:val="none" w:sz="0" w:space="0" w:color="auto"/>
        <w:right w:val="none" w:sz="0" w:space="0" w:color="auto"/>
      </w:divBdr>
    </w:div>
    <w:div w:id="1861122280">
      <w:bodyDiv w:val="1"/>
      <w:marLeft w:val="0"/>
      <w:marRight w:val="0"/>
      <w:marTop w:val="0"/>
      <w:marBottom w:val="0"/>
      <w:divBdr>
        <w:top w:val="none" w:sz="0" w:space="0" w:color="auto"/>
        <w:left w:val="none" w:sz="0" w:space="0" w:color="auto"/>
        <w:bottom w:val="none" w:sz="0" w:space="0" w:color="auto"/>
        <w:right w:val="none" w:sz="0" w:space="0" w:color="auto"/>
      </w:divBdr>
    </w:div>
    <w:div w:id="1891652422">
      <w:bodyDiv w:val="1"/>
      <w:marLeft w:val="0"/>
      <w:marRight w:val="0"/>
      <w:marTop w:val="0"/>
      <w:marBottom w:val="0"/>
      <w:divBdr>
        <w:top w:val="none" w:sz="0" w:space="0" w:color="auto"/>
        <w:left w:val="none" w:sz="0" w:space="0" w:color="auto"/>
        <w:bottom w:val="none" w:sz="0" w:space="0" w:color="auto"/>
        <w:right w:val="none" w:sz="0" w:space="0" w:color="auto"/>
      </w:divBdr>
    </w:div>
    <w:div w:id="1933315318">
      <w:bodyDiv w:val="1"/>
      <w:marLeft w:val="0"/>
      <w:marRight w:val="0"/>
      <w:marTop w:val="0"/>
      <w:marBottom w:val="0"/>
      <w:divBdr>
        <w:top w:val="none" w:sz="0" w:space="0" w:color="auto"/>
        <w:left w:val="none" w:sz="0" w:space="0" w:color="auto"/>
        <w:bottom w:val="none" w:sz="0" w:space="0" w:color="auto"/>
        <w:right w:val="none" w:sz="0" w:space="0" w:color="auto"/>
      </w:divBdr>
    </w:div>
    <w:div w:id="1958641007">
      <w:bodyDiv w:val="1"/>
      <w:marLeft w:val="0"/>
      <w:marRight w:val="0"/>
      <w:marTop w:val="0"/>
      <w:marBottom w:val="0"/>
      <w:divBdr>
        <w:top w:val="none" w:sz="0" w:space="0" w:color="auto"/>
        <w:left w:val="none" w:sz="0" w:space="0" w:color="auto"/>
        <w:bottom w:val="none" w:sz="0" w:space="0" w:color="auto"/>
        <w:right w:val="none" w:sz="0" w:space="0" w:color="auto"/>
      </w:divBdr>
    </w:div>
    <w:div w:id="1970696977">
      <w:bodyDiv w:val="1"/>
      <w:marLeft w:val="0"/>
      <w:marRight w:val="0"/>
      <w:marTop w:val="0"/>
      <w:marBottom w:val="0"/>
      <w:divBdr>
        <w:top w:val="none" w:sz="0" w:space="0" w:color="auto"/>
        <w:left w:val="none" w:sz="0" w:space="0" w:color="auto"/>
        <w:bottom w:val="none" w:sz="0" w:space="0" w:color="auto"/>
        <w:right w:val="none" w:sz="0" w:space="0" w:color="auto"/>
      </w:divBdr>
    </w:div>
    <w:div w:id="2022730948">
      <w:bodyDiv w:val="1"/>
      <w:marLeft w:val="0"/>
      <w:marRight w:val="0"/>
      <w:marTop w:val="0"/>
      <w:marBottom w:val="0"/>
      <w:divBdr>
        <w:top w:val="none" w:sz="0" w:space="0" w:color="auto"/>
        <w:left w:val="none" w:sz="0" w:space="0" w:color="auto"/>
        <w:bottom w:val="none" w:sz="0" w:space="0" w:color="auto"/>
        <w:right w:val="none" w:sz="0" w:space="0" w:color="auto"/>
      </w:divBdr>
    </w:div>
    <w:div w:id="208845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Zainudin.Alakozay@rraa.org.a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yberibk@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Word" ma:contentTypeID="0x01010045E8358252D6400EB1C231CCF7F3BC970069EBE2269A6A7846853FB6DFFAB71083" ma:contentTypeVersion="7" ma:contentTypeDescription="Microsoft Word" ma:contentTypeScope="" ma:versionID="6f2fe7f09c036135da2f4e5592a04a93">
  <xsd:schema xmlns:xsd="http://www.w3.org/2001/XMLSchema" xmlns:xs="http://www.w3.org/2001/XMLSchema" xmlns:p="http://schemas.microsoft.com/office/2006/metadata/properties" xmlns:ns1="http://schemas.microsoft.com/sharepoint/v3" xmlns:ns2="58d44a88-3d02-4645-84eb-7e8385246cec" targetNamespace="http://schemas.microsoft.com/office/2006/metadata/properties" ma:root="true" ma:fieldsID="ce4d531d3054c9f8c2d542a4b9141792" ns1:_="" ns2:_="">
    <xsd:import namespace="http://schemas.microsoft.com/sharepoint/v3"/>
    <xsd:import namespace="58d44a88-3d02-4645-84eb-7e8385246cec"/>
    <xsd:element name="properties">
      <xsd:complexType>
        <xsd:sequence>
          <xsd:element name="documentManagement">
            <xsd:complexType>
              <xsd:all>
                <xsd:element ref="ns2:PortalDepartment" minOccurs="0"/>
                <xsd:element ref="ns2:d67304936df247ab9448bd970a61aa05" minOccurs="0"/>
                <xsd:element ref="ns1:Comment" minOccurs="0"/>
                <xsd:element ref="ns2:TaxCatchAll" minOccurs="0"/>
                <xsd:element ref="ns1:AverageRating" minOccurs="0"/>
                <xsd:element ref="ns1:RatingCount"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1" nillable="true" ma:displayName="Description" ma:internalName="Comment">
      <xsd:simpleType>
        <xsd:restriction base="dms:Note">
          <xsd:maxLength value="255"/>
        </xsd:restriction>
      </xsd:simpleType>
    </xsd:element>
    <xsd:element name="AverageRating" ma:index="13" nillable="true" ma:displayName="Rating (0-5)" ma:decimals="2" ma:description="Average value of all the ratings that have been submitted" ma:internalName="AverageRating" ma:readOnly="true">
      <xsd:simpleType>
        <xsd:restriction base="dms:Number"/>
      </xsd:simpleType>
    </xsd:element>
    <xsd:element name="RatingCount" ma:index="1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8d44a88-3d02-4645-84eb-7e8385246cec" elementFormDefault="qualified">
    <xsd:import namespace="http://schemas.microsoft.com/office/2006/documentManagement/types"/>
    <xsd:import namespace="http://schemas.microsoft.com/office/infopath/2007/PartnerControls"/>
    <xsd:element name="PortalDepartment" ma:index="8" nillable="true" ma:displayName="Department" ma:description="" ma:list="{7a2f01af-9aa7-4945-8cb5-9e9a618b64e8}" ma:internalName="PortalDepartment" ma:showField="Title" ma:web="58d44a88-3d02-4645-84eb-7e8385246cec">
      <xsd:simpleType>
        <xsd:restriction base="dms:Lookup"/>
      </xsd:simpleType>
    </xsd:element>
    <xsd:element name="d67304936df247ab9448bd970a61aa05" ma:index="9" nillable="true" ma:taxonomy="true" ma:internalName="d67304936df247ab9448bd970a61aa05" ma:taxonomyFieldName="PortalKeyword" ma:displayName="Keywords" ma:fieldId="{d6730493-6df2-47ab-9448-bd970a61aa05}" ma:taxonomyMulti="true" ma:sspId="02c4ff84-5d8f-46ba-8d7d-c75634d810b7" ma:termSetId="b5a5282d-fab9-4488-82b2-faba258db7b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e669e62-5982-4a4f-b750-0cae89cb5c12}" ma:internalName="TaxCatchAll" ma:showField="CatchAllData" ma:web="58d44a88-3d02-4645-84eb-7e8385246cec">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ortalDepartment xmlns="58d44a88-3d02-4645-84eb-7e8385246cec" xsi:nil="true"/>
    <d67304936df247ab9448bd970a61aa05 xmlns="58d44a88-3d02-4645-84eb-7e8385246cec">
      <Terms xmlns="http://schemas.microsoft.com/office/infopath/2007/PartnerControls"/>
    </d67304936df247ab9448bd970a61aa05>
    <TaxCatchAll xmlns="58d44a88-3d02-4645-84eb-7e8385246cec"/>
    <Comment xmlns="http://schemas.microsoft.com/sharepoint/v3" xsi:nil="true"/>
    <_dlc_DocId xmlns="58d44a88-3d02-4645-84eb-7e8385246cec">DCADOC-377-9462</_dlc_DocId>
    <_dlc_DocIdUrl xmlns="58d44a88-3d02-4645-84eb-7e8385246cec">
      <Url>https://intra.dca.dk/Units/fict/prolog/_layouts/DocIdRedir.aspx?ID=DCADOC-377-9462</Url>
      <Description>DCADOC-377-9462</Description>
    </_dlc_DocIdUrl>
  </documentManagement>
</p:properties>
</file>

<file path=customXml/itemProps1.xml><?xml version="1.0" encoding="utf-8"?>
<ds:datastoreItem xmlns:ds="http://schemas.openxmlformats.org/officeDocument/2006/customXml" ds:itemID="{CC571125-F2AB-474D-BA41-121603CBB00B}">
  <ds:schemaRefs>
    <ds:schemaRef ds:uri="http://schemas.microsoft.com/sharepoint/events"/>
  </ds:schemaRefs>
</ds:datastoreItem>
</file>

<file path=customXml/itemProps2.xml><?xml version="1.0" encoding="utf-8"?>
<ds:datastoreItem xmlns:ds="http://schemas.openxmlformats.org/officeDocument/2006/customXml" ds:itemID="{446B4E7E-E8D6-486A-BDBB-8C2768DBEAE7}">
  <ds:schemaRefs>
    <ds:schemaRef ds:uri="http://schemas.openxmlformats.org/officeDocument/2006/bibliography"/>
  </ds:schemaRefs>
</ds:datastoreItem>
</file>

<file path=customXml/itemProps3.xml><?xml version="1.0" encoding="utf-8"?>
<ds:datastoreItem xmlns:ds="http://schemas.openxmlformats.org/officeDocument/2006/customXml" ds:itemID="{9D7D3D98-7D8F-4D46-9DDA-F107B51C3953}">
  <ds:schemaRefs>
    <ds:schemaRef ds:uri="http://schemas.microsoft.com/sharepoint/v3/contenttype/forms"/>
  </ds:schemaRefs>
</ds:datastoreItem>
</file>

<file path=customXml/itemProps4.xml><?xml version="1.0" encoding="utf-8"?>
<ds:datastoreItem xmlns:ds="http://schemas.openxmlformats.org/officeDocument/2006/customXml" ds:itemID="{F287B0AD-1DED-40AC-9C2D-1908AF9C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d44a88-3d02-4645-84eb-7e8385246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4C7F3EF-9D3D-4949-AD9C-AA582FD6FB83}">
  <ds:schemaRefs>
    <ds:schemaRef ds:uri="http://schemas.microsoft.com/office/2006/metadata/properties"/>
    <ds:schemaRef ds:uri="http://schemas.microsoft.com/office/infopath/2007/PartnerControls"/>
    <ds:schemaRef ds:uri="58d44a88-3d02-4645-84eb-7e8385246cec"/>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5168</TotalTime>
  <Pages>1</Pages>
  <Words>7743</Words>
  <Characters>44138</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51778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pool</dc:creator>
  <cp:lastModifiedBy>Ihsan Halim</cp:lastModifiedBy>
  <cp:revision>42</cp:revision>
  <cp:lastPrinted>2019-07-24T15:55:00Z</cp:lastPrinted>
  <dcterms:created xsi:type="dcterms:W3CDTF">2022-11-16T10:59:00Z</dcterms:created>
  <dcterms:modified xsi:type="dcterms:W3CDTF">2023-09-27T12:01:00Z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Order">
    <vt:r8>2672400</vt:r8>
  </property>
  <property fmtid="{D5CDD505-2E9C-101B-9397-08002B2CF9AE}" pid="6" name="_dlc_DocIdItemGuid">
    <vt:lpwstr>31887901-6309-4c94-9a39-29c8852914a7</vt:lpwstr>
  </property>
  <property fmtid="{D5CDD505-2E9C-101B-9397-08002B2CF9AE}" pid="7" name="PortalKeyword">
    <vt:lpwstr/>
  </property>
  <property fmtid="{D5CDD505-2E9C-101B-9397-08002B2CF9AE}" pid="8" name="ContentTypeId">
    <vt:lpwstr>0x01010045E8358252D6400EB1C231CCF7F3BC970069EBE2269A6A7846853FB6DFFAB71083</vt:lpwstr>
  </property>
  <property fmtid="{D5CDD505-2E9C-101B-9397-08002B2CF9AE}" pid="9" name="GrammarlyDocumentId">
    <vt:lpwstr>2061a47c23fdf65a77fc8d99061cf17fdf37966432e1e420a729c6c0e046f2ed</vt:lpwstr>
  </property>
</Properties>
</file>