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BBD8" w14:textId="77777777" w:rsidR="00593CD6" w:rsidRPr="002B1894" w:rsidRDefault="00593CD6" w:rsidP="00C405FB">
      <w:pPr>
        <w:tabs>
          <w:tab w:val="left" w:pos="630"/>
        </w:tabs>
        <w:spacing w:line="239" w:lineRule="auto"/>
        <w:jc w:val="center"/>
        <w:rPr>
          <w:rFonts w:asciiTheme="minorHAnsi" w:hAnsiTheme="minorHAnsi" w:cstheme="minorHAnsi"/>
          <w:b/>
          <w:sz w:val="40"/>
        </w:rPr>
      </w:pPr>
      <w:r w:rsidRPr="002B1894">
        <w:rPr>
          <w:rFonts w:asciiTheme="minorHAnsi" w:hAnsiTheme="minorHAnsi" w:cstheme="minorHAnsi"/>
          <w:noProof/>
          <w:lang w:val="en-US" w:eastAsia="en-US"/>
        </w:rPr>
        <w:drawing>
          <wp:anchor distT="0" distB="0" distL="114300" distR="114300" simplePos="0" relativeHeight="251659264" behindDoc="1" locked="0" layoutInCell="0" allowOverlap="1" wp14:anchorId="159E8717" wp14:editId="64FCF709">
            <wp:simplePos x="0" y="0"/>
            <wp:positionH relativeFrom="margin">
              <wp:align>center</wp:align>
            </wp:positionH>
            <wp:positionV relativeFrom="page">
              <wp:posOffset>354965</wp:posOffset>
            </wp:positionV>
            <wp:extent cx="1139190" cy="112458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39190" cy="1124585"/>
                    </a:xfrm>
                    <a:prstGeom prst="rect">
                      <a:avLst/>
                    </a:prstGeom>
                    <a:noFill/>
                  </pic:spPr>
                </pic:pic>
              </a:graphicData>
            </a:graphic>
            <wp14:sizeRelH relativeFrom="page">
              <wp14:pctWidth>0</wp14:pctWidth>
            </wp14:sizeRelH>
            <wp14:sizeRelV relativeFrom="page">
              <wp14:pctHeight>0</wp14:pctHeight>
            </wp14:sizeRelV>
          </wp:anchor>
        </w:drawing>
      </w:r>
    </w:p>
    <w:p w14:paraId="120C1601" w14:textId="77777777" w:rsidR="00593CD6" w:rsidRPr="002B1894" w:rsidRDefault="00593CD6" w:rsidP="00593CD6">
      <w:pPr>
        <w:spacing w:line="239" w:lineRule="auto"/>
        <w:jc w:val="center"/>
        <w:rPr>
          <w:rFonts w:asciiTheme="minorHAnsi" w:hAnsiTheme="minorHAnsi" w:cstheme="minorHAnsi"/>
          <w:b/>
          <w:sz w:val="40"/>
        </w:rPr>
      </w:pPr>
    </w:p>
    <w:p w14:paraId="74B4D13E" w14:textId="77777777" w:rsidR="00011C2A" w:rsidRPr="002B1894" w:rsidRDefault="00011C2A" w:rsidP="00593CD6">
      <w:pPr>
        <w:spacing w:line="239" w:lineRule="auto"/>
        <w:jc w:val="center"/>
        <w:rPr>
          <w:rFonts w:asciiTheme="minorHAnsi" w:hAnsiTheme="minorHAnsi" w:cstheme="minorHAnsi"/>
          <w:b/>
          <w:sz w:val="40"/>
        </w:rPr>
      </w:pPr>
      <w:r w:rsidRPr="002B1894">
        <w:rPr>
          <w:rFonts w:asciiTheme="minorHAnsi" w:hAnsiTheme="minorHAnsi" w:cstheme="minorHAnsi"/>
          <w:b/>
          <w:sz w:val="40"/>
        </w:rPr>
        <w:t>Afghan Family Guidance Association</w:t>
      </w:r>
      <w:r w:rsidR="00593CD6" w:rsidRPr="002B1894">
        <w:rPr>
          <w:rFonts w:asciiTheme="minorHAnsi" w:hAnsiTheme="minorHAnsi" w:cstheme="minorHAnsi"/>
          <w:b/>
          <w:sz w:val="40"/>
        </w:rPr>
        <w:t xml:space="preserve"> (AFGA)</w:t>
      </w:r>
    </w:p>
    <w:p w14:paraId="57CC3028" w14:textId="77777777" w:rsidR="00011C2A" w:rsidRPr="002B1894" w:rsidRDefault="00011C2A" w:rsidP="00D73BF7">
      <w:pPr>
        <w:jc w:val="center"/>
        <w:rPr>
          <w:rFonts w:asciiTheme="minorHAnsi" w:hAnsiTheme="minorHAnsi" w:cstheme="minorHAnsi"/>
          <w:b/>
          <w:lang w:val="en-GB"/>
        </w:rPr>
      </w:pPr>
    </w:p>
    <w:p w14:paraId="4F605974" w14:textId="77777777" w:rsidR="00D73BF7" w:rsidRPr="002B1894" w:rsidRDefault="00D73BF7" w:rsidP="00D73BF7">
      <w:pPr>
        <w:jc w:val="center"/>
        <w:rPr>
          <w:rFonts w:asciiTheme="minorHAnsi" w:hAnsiTheme="minorHAnsi" w:cstheme="minorHAnsi"/>
          <w:b/>
          <w:lang w:val="en-GB"/>
        </w:rPr>
      </w:pPr>
      <w:r w:rsidRPr="002B1894">
        <w:rPr>
          <w:rFonts w:asciiTheme="minorHAnsi" w:hAnsiTheme="minorHAnsi" w:cstheme="minorHAnsi"/>
          <w:b/>
          <w:lang w:val="en-GB"/>
        </w:rPr>
        <w:t>REQUEST FOR QUOTATION</w:t>
      </w:r>
      <w:r w:rsidR="00B84E98" w:rsidRPr="002B1894">
        <w:rPr>
          <w:rFonts w:asciiTheme="minorHAnsi" w:hAnsiTheme="minorHAnsi" w:cstheme="minorHAnsi"/>
          <w:b/>
          <w:lang w:val="en-GB"/>
        </w:rPr>
        <w:t xml:space="preserve"> (RFQ)</w:t>
      </w:r>
    </w:p>
    <w:p w14:paraId="4E72D189" w14:textId="77777777" w:rsidR="00D73BF7" w:rsidRPr="002B1894" w:rsidRDefault="00D73BF7" w:rsidP="00D73BF7">
      <w:pPr>
        <w:rPr>
          <w:rFonts w:asciiTheme="minorHAnsi" w:hAnsiTheme="minorHAnsi" w:cstheme="minorHAnsi"/>
          <w:sz w:val="20"/>
          <w:szCs w:val="20"/>
          <w:lang w:val="en-GB"/>
        </w:rPr>
      </w:pPr>
    </w:p>
    <w:p w14:paraId="25DD4BB0" w14:textId="77777777" w:rsidR="00D73BF7" w:rsidRPr="002B1894" w:rsidRDefault="00D73BF7" w:rsidP="00C02722">
      <w:p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TO: </w:t>
      </w:r>
      <w:r w:rsidR="00AF0D3C" w:rsidRPr="002B1894">
        <w:rPr>
          <w:rFonts w:asciiTheme="minorHAnsi" w:hAnsiTheme="minorHAnsi" w:cstheme="minorHAnsi"/>
          <w:sz w:val="20"/>
          <w:szCs w:val="20"/>
          <w:lang w:val="en-GB"/>
        </w:rPr>
        <w:t>Offers</w:t>
      </w:r>
    </w:p>
    <w:p w14:paraId="35AD6D63" w14:textId="77777777" w:rsidR="00D73BF7" w:rsidRPr="002B1894" w:rsidRDefault="00D73BF7" w:rsidP="00D73BF7">
      <w:pPr>
        <w:rPr>
          <w:rFonts w:asciiTheme="minorHAnsi" w:hAnsiTheme="minorHAnsi" w:cstheme="minorHAnsi"/>
          <w:sz w:val="20"/>
          <w:szCs w:val="20"/>
          <w:lang w:val="en-GB"/>
        </w:rPr>
      </w:pPr>
    </w:p>
    <w:tbl>
      <w:tblPr>
        <w:tblW w:w="1080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
        <w:gridCol w:w="277"/>
        <w:gridCol w:w="3338"/>
        <w:gridCol w:w="6908"/>
      </w:tblGrid>
      <w:tr w:rsidR="00D1370F" w:rsidRPr="002B1894" w14:paraId="15312F76" w14:textId="77777777" w:rsidTr="00D1370F">
        <w:tc>
          <w:tcPr>
            <w:tcW w:w="277" w:type="dxa"/>
            <w:vMerge w:val="restart"/>
            <w:tcBorders>
              <w:top w:val="nil"/>
              <w:left w:val="nil"/>
              <w:bottom w:val="nil"/>
              <w:right w:val="nil"/>
            </w:tcBorders>
          </w:tcPr>
          <w:p w14:paraId="594A4F9F" w14:textId="77777777" w:rsidR="00D1370F" w:rsidRPr="002B1894" w:rsidRDefault="00D1370F" w:rsidP="00D1370F">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12DD6CBE" w14:textId="77777777" w:rsidR="00D1370F" w:rsidRPr="002B1894" w:rsidRDefault="00D1370F" w:rsidP="00D1370F">
            <w:pPr>
              <w:rPr>
                <w:rFonts w:asciiTheme="minorHAnsi" w:hAnsiTheme="minorHAnsi" w:cstheme="minorHAnsi"/>
                <w:sz w:val="20"/>
                <w:szCs w:val="20"/>
                <w:lang w:val="en-GB"/>
              </w:rPr>
            </w:pPr>
          </w:p>
        </w:tc>
        <w:tc>
          <w:tcPr>
            <w:tcW w:w="3338" w:type="dxa"/>
            <w:tcBorders>
              <w:left w:val="single" w:sz="4" w:space="0" w:color="auto"/>
            </w:tcBorders>
          </w:tcPr>
          <w:p w14:paraId="53A170AA" w14:textId="196F9812" w:rsidR="00D1370F" w:rsidRPr="002B1894" w:rsidRDefault="00D1370F" w:rsidP="00D1370F">
            <w:pPr>
              <w:spacing w:after="120"/>
              <w:rPr>
                <w:rFonts w:asciiTheme="minorHAnsi" w:hAnsiTheme="minorHAnsi" w:cstheme="minorHAnsi"/>
                <w:b/>
                <w:sz w:val="18"/>
                <w:szCs w:val="18"/>
                <w:lang w:val="en-GB"/>
              </w:rPr>
            </w:pPr>
            <w:r w:rsidRPr="002B1894">
              <w:rPr>
                <w:rFonts w:asciiTheme="minorHAnsi" w:hAnsiTheme="minorHAnsi" w:cstheme="minorHAnsi"/>
                <w:b/>
                <w:sz w:val="18"/>
                <w:szCs w:val="18"/>
                <w:lang w:val="en-GB"/>
              </w:rPr>
              <w:t xml:space="preserve">Date of Issue: </w:t>
            </w:r>
          </w:p>
        </w:tc>
        <w:tc>
          <w:tcPr>
            <w:tcW w:w="6908" w:type="dxa"/>
          </w:tcPr>
          <w:p w14:paraId="736C1A13" w14:textId="5BD9E45B" w:rsidR="00D1370F" w:rsidRPr="002B1894" w:rsidRDefault="000775CE" w:rsidP="00D1370F">
            <w:pPr>
              <w:rPr>
                <w:rFonts w:asciiTheme="minorHAnsi" w:hAnsiTheme="minorHAnsi" w:cstheme="minorHAnsi"/>
                <w:sz w:val="18"/>
                <w:szCs w:val="18"/>
                <w:highlight w:val="yellow"/>
                <w:lang w:val="en-US"/>
              </w:rPr>
            </w:pPr>
            <w:r>
              <w:rPr>
                <w:rFonts w:asciiTheme="minorHAnsi" w:hAnsiTheme="minorHAnsi" w:cstheme="minorHAnsi"/>
                <w:sz w:val="18"/>
                <w:szCs w:val="18"/>
                <w:highlight w:val="yellow"/>
                <w:lang w:val="en-GB"/>
              </w:rPr>
              <w:t>November</w:t>
            </w:r>
            <w:r w:rsidRPr="002B1894">
              <w:rPr>
                <w:rFonts w:asciiTheme="minorHAnsi" w:hAnsiTheme="minorHAnsi" w:cstheme="minorHAnsi"/>
                <w:sz w:val="18"/>
                <w:szCs w:val="18"/>
                <w:highlight w:val="yellow"/>
                <w:lang w:val="en-GB"/>
              </w:rPr>
              <w:t xml:space="preserve"> </w:t>
            </w:r>
            <w:r>
              <w:rPr>
                <w:rFonts w:asciiTheme="minorHAnsi" w:hAnsiTheme="minorHAnsi" w:cstheme="minorHAnsi"/>
                <w:sz w:val="18"/>
                <w:szCs w:val="18"/>
                <w:highlight w:val="yellow"/>
                <w:lang w:val="en-GB"/>
              </w:rPr>
              <w:t>14</w:t>
            </w:r>
            <w:r w:rsidRPr="002B1894">
              <w:rPr>
                <w:rFonts w:asciiTheme="minorHAnsi" w:hAnsiTheme="minorHAnsi" w:cstheme="minorHAnsi"/>
                <w:sz w:val="18"/>
                <w:szCs w:val="18"/>
                <w:highlight w:val="yellow"/>
                <w:lang w:val="en-GB"/>
              </w:rPr>
              <w:t>, 202</w:t>
            </w:r>
            <w:r w:rsidRPr="002B1894">
              <w:rPr>
                <w:rFonts w:asciiTheme="minorHAnsi" w:hAnsiTheme="minorHAnsi" w:cstheme="minorHAnsi"/>
                <w:sz w:val="18"/>
                <w:szCs w:val="18"/>
                <w:highlight w:val="yellow"/>
                <w:lang w:val="en-US"/>
              </w:rPr>
              <w:t>3</w:t>
            </w:r>
          </w:p>
        </w:tc>
      </w:tr>
      <w:tr w:rsidR="00D1370F" w:rsidRPr="002B1894" w14:paraId="485E6F22" w14:textId="77777777" w:rsidTr="00D1370F">
        <w:tc>
          <w:tcPr>
            <w:tcW w:w="277" w:type="dxa"/>
            <w:vMerge/>
            <w:tcBorders>
              <w:top w:val="nil"/>
              <w:left w:val="nil"/>
              <w:bottom w:val="nil"/>
              <w:right w:val="nil"/>
            </w:tcBorders>
          </w:tcPr>
          <w:p w14:paraId="1AF66C5B" w14:textId="77777777" w:rsidR="00D1370F" w:rsidRPr="002B1894" w:rsidRDefault="00D1370F" w:rsidP="00D1370F">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7AA79228" w14:textId="77777777" w:rsidR="00D1370F" w:rsidRPr="002B1894" w:rsidRDefault="00D1370F" w:rsidP="00D1370F">
            <w:pPr>
              <w:rPr>
                <w:rFonts w:asciiTheme="minorHAnsi" w:hAnsiTheme="minorHAnsi" w:cstheme="minorHAnsi"/>
                <w:sz w:val="20"/>
                <w:szCs w:val="20"/>
                <w:lang w:val="en-GB"/>
              </w:rPr>
            </w:pPr>
          </w:p>
        </w:tc>
        <w:tc>
          <w:tcPr>
            <w:tcW w:w="3338" w:type="dxa"/>
            <w:tcBorders>
              <w:left w:val="single" w:sz="4" w:space="0" w:color="auto"/>
            </w:tcBorders>
          </w:tcPr>
          <w:p w14:paraId="099F0417" w14:textId="30C168B9" w:rsidR="00D1370F" w:rsidRPr="002B1894" w:rsidRDefault="00D1370F" w:rsidP="00D1370F">
            <w:pPr>
              <w:spacing w:after="120"/>
              <w:rPr>
                <w:rFonts w:asciiTheme="minorHAnsi" w:hAnsiTheme="minorHAnsi" w:cstheme="minorHAnsi"/>
                <w:b/>
                <w:sz w:val="18"/>
                <w:szCs w:val="18"/>
                <w:lang w:val="en-GB"/>
              </w:rPr>
            </w:pPr>
            <w:r w:rsidRPr="002B1894">
              <w:rPr>
                <w:rFonts w:asciiTheme="minorHAnsi" w:hAnsiTheme="minorHAnsi" w:cstheme="minorHAnsi"/>
                <w:b/>
                <w:sz w:val="18"/>
                <w:szCs w:val="18"/>
                <w:lang w:val="en-GB"/>
              </w:rPr>
              <w:t>Reference:</w:t>
            </w:r>
          </w:p>
        </w:tc>
        <w:tc>
          <w:tcPr>
            <w:tcW w:w="6908" w:type="dxa"/>
          </w:tcPr>
          <w:p w14:paraId="346CAE10" w14:textId="7DCF3DCB" w:rsidR="00D1370F" w:rsidRPr="002B1894" w:rsidRDefault="00D1370F" w:rsidP="00D1370F">
            <w:pPr>
              <w:rPr>
                <w:rFonts w:asciiTheme="minorHAnsi" w:hAnsiTheme="minorHAnsi" w:cstheme="minorHAnsi"/>
                <w:sz w:val="18"/>
                <w:szCs w:val="18"/>
                <w:highlight w:val="yellow"/>
                <w:lang w:val="en-US" w:bidi="ar-IQ"/>
              </w:rPr>
            </w:pPr>
            <w:r w:rsidRPr="002B1894">
              <w:rPr>
                <w:rFonts w:asciiTheme="minorHAnsi" w:hAnsiTheme="minorHAnsi" w:cstheme="minorHAnsi"/>
                <w:sz w:val="18"/>
                <w:szCs w:val="18"/>
                <w:highlight w:val="yellow"/>
                <w:lang w:val="en-GB"/>
              </w:rPr>
              <w:t>RFQ-3</w:t>
            </w:r>
            <w:r w:rsidR="00987B88">
              <w:rPr>
                <w:rFonts w:asciiTheme="minorHAnsi" w:hAnsiTheme="minorHAnsi" w:cstheme="minorHAnsi"/>
                <w:sz w:val="18"/>
                <w:szCs w:val="18"/>
                <w:highlight w:val="yellow"/>
                <w:lang w:val="en-GB"/>
              </w:rPr>
              <w:t>5</w:t>
            </w:r>
            <w:r w:rsidRPr="002B1894">
              <w:rPr>
                <w:rFonts w:asciiTheme="minorHAnsi" w:hAnsiTheme="minorHAnsi" w:cstheme="minorHAnsi"/>
                <w:sz w:val="18"/>
                <w:szCs w:val="18"/>
                <w:highlight w:val="yellow"/>
                <w:lang w:val="en-GB"/>
              </w:rPr>
              <w:t>-AFGA-202</w:t>
            </w:r>
            <w:r w:rsidRPr="002B1894">
              <w:rPr>
                <w:rFonts w:asciiTheme="minorHAnsi" w:hAnsiTheme="minorHAnsi" w:cstheme="minorHAnsi"/>
                <w:sz w:val="18"/>
                <w:szCs w:val="18"/>
                <w:highlight w:val="yellow"/>
                <w:lang w:val="en-US" w:bidi="ar-IQ"/>
              </w:rPr>
              <w:t>3</w:t>
            </w:r>
          </w:p>
        </w:tc>
      </w:tr>
      <w:tr w:rsidR="00D73BF7" w:rsidRPr="002B1894" w14:paraId="7EF9A79E" w14:textId="77777777" w:rsidTr="00D1370F">
        <w:trPr>
          <w:trHeight w:val="656"/>
        </w:trPr>
        <w:tc>
          <w:tcPr>
            <w:tcW w:w="277" w:type="dxa"/>
            <w:vMerge/>
            <w:tcBorders>
              <w:top w:val="nil"/>
              <w:left w:val="nil"/>
              <w:bottom w:val="nil"/>
              <w:right w:val="nil"/>
            </w:tcBorders>
          </w:tcPr>
          <w:p w14:paraId="69DA4497" w14:textId="77777777" w:rsidR="00D73BF7" w:rsidRPr="002B1894" w:rsidRDefault="00D73BF7" w:rsidP="009A0C3C">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75863B81" w14:textId="77777777" w:rsidR="00D73BF7" w:rsidRPr="002B1894" w:rsidRDefault="00D73BF7" w:rsidP="009A0C3C">
            <w:pPr>
              <w:rPr>
                <w:rFonts w:asciiTheme="minorHAnsi" w:hAnsiTheme="minorHAnsi" w:cstheme="minorHAnsi"/>
                <w:sz w:val="20"/>
                <w:szCs w:val="20"/>
                <w:lang w:val="en-GB"/>
              </w:rPr>
            </w:pPr>
          </w:p>
        </w:tc>
        <w:tc>
          <w:tcPr>
            <w:tcW w:w="3338" w:type="dxa"/>
            <w:tcBorders>
              <w:left w:val="single" w:sz="4" w:space="0" w:color="auto"/>
            </w:tcBorders>
          </w:tcPr>
          <w:p w14:paraId="39A5BE39" w14:textId="2613061F" w:rsidR="00D73BF7" w:rsidRPr="002B1894" w:rsidRDefault="00D73BF7" w:rsidP="009A0C3C">
            <w:pPr>
              <w:spacing w:after="120"/>
              <w:rPr>
                <w:rFonts w:asciiTheme="minorHAnsi" w:hAnsiTheme="minorHAnsi" w:cstheme="minorHAnsi"/>
                <w:b/>
                <w:sz w:val="18"/>
                <w:szCs w:val="18"/>
                <w:lang w:val="en-GB"/>
              </w:rPr>
            </w:pPr>
            <w:r w:rsidRPr="002B1894">
              <w:rPr>
                <w:rFonts w:asciiTheme="minorHAnsi" w:hAnsiTheme="minorHAnsi" w:cstheme="minorHAnsi"/>
                <w:b/>
                <w:sz w:val="18"/>
                <w:szCs w:val="18"/>
                <w:lang w:val="en-GB"/>
              </w:rPr>
              <w:t xml:space="preserve">Contract </w:t>
            </w:r>
            <w:r w:rsidR="00D42767" w:rsidRPr="002B1894">
              <w:rPr>
                <w:rFonts w:asciiTheme="minorHAnsi" w:hAnsiTheme="minorHAnsi" w:cstheme="minorHAnsi"/>
                <w:b/>
                <w:sz w:val="18"/>
                <w:szCs w:val="18"/>
                <w:lang w:val="en-GB"/>
              </w:rPr>
              <w:t>T</w:t>
            </w:r>
            <w:r w:rsidRPr="002B1894">
              <w:rPr>
                <w:rFonts w:asciiTheme="minorHAnsi" w:hAnsiTheme="minorHAnsi" w:cstheme="minorHAnsi"/>
                <w:b/>
                <w:sz w:val="18"/>
                <w:szCs w:val="18"/>
                <w:lang w:val="en-GB"/>
              </w:rPr>
              <w:t>itle:</w:t>
            </w:r>
          </w:p>
        </w:tc>
        <w:tc>
          <w:tcPr>
            <w:tcW w:w="6908" w:type="dxa"/>
          </w:tcPr>
          <w:p w14:paraId="1D6EC0E2" w14:textId="77777777" w:rsidR="00282416" w:rsidRPr="002B1894" w:rsidRDefault="00EC3296" w:rsidP="00011C2A">
            <w:pPr>
              <w:rPr>
                <w:rFonts w:asciiTheme="minorHAnsi" w:hAnsiTheme="minorHAnsi" w:cstheme="minorHAnsi"/>
                <w:b/>
                <w:bCs/>
                <w:sz w:val="18"/>
                <w:szCs w:val="18"/>
                <w:lang w:val="en-GB"/>
              </w:rPr>
            </w:pPr>
            <w:r w:rsidRPr="002B1894">
              <w:rPr>
                <w:rFonts w:asciiTheme="minorHAnsi" w:hAnsiTheme="minorHAnsi" w:cstheme="minorHAnsi"/>
                <w:b/>
                <w:bCs/>
                <w:sz w:val="18"/>
                <w:szCs w:val="18"/>
                <w:lang w:val="en-GB"/>
              </w:rPr>
              <w:t xml:space="preserve">Purchase </w:t>
            </w:r>
            <w:r w:rsidR="00D32488" w:rsidRPr="002B1894">
              <w:rPr>
                <w:rFonts w:asciiTheme="minorHAnsi" w:hAnsiTheme="minorHAnsi" w:cstheme="minorHAnsi"/>
                <w:b/>
                <w:bCs/>
                <w:sz w:val="18"/>
                <w:szCs w:val="18"/>
                <w:lang w:val="en-GB"/>
              </w:rPr>
              <w:t>Of</w:t>
            </w:r>
            <w:r w:rsidR="00282416" w:rsidRPr="002B1894">
              <w:rPr>
                <w:rFonts w:asciiTheme="minorHAnsi" w:hAnsiTheme="minorHAnsi" w:cstheme="minorHAnsi"/>
                <w:b/>
                <w:bCs/>
                <w:sz w:val="18"/>
                <w:szCs w:val="18"/>
                <w:lang w:val="en-GB"/>
              </w:rPr>
              <w:t>:</w:t>
            </w:r>
          </w:p>
          <w:p w14:paraId="21BE2737" w14:textId="77777777" w:rsidR="005317D4" w:rsidRDefault="005317D4" w:rsidP="00011C2A">
            <w:pPr>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1: </w:t>
            </w:r>
            <w:r w:rsidR="00386D03">
              <w:rPr>
                <w:rFonts w:asciiTheme="minorHAnsi" w:hAnsiTheme="minorHAnsi" w:cstheme="minorHAnsi"/>
                <w:b/>
                <w:bCs/>
                <w:sz w:val="22"/>
                <w:szCs w:val="22"/>
                <w:lang w:val="en-GB"/>
              </w:rPr>
              <w:t xml:space="preserve">Purchasing and Installation of Security CCTV </w:t>
            </w:r>
            <w:r w:rsidR="00224E7E">
              <w:rPr>
                <w:rFonts w:asciiTheme="minorHAnsi" w:hAnsiTheme="minorHAnsi" w:cstheme="minorHAnsi"/>
                <w:b/>
                <w:bCs/>
                <w:sz w:val="22"/>
                <w:szCs w:val="22"/>
                <w:lang w:val="en-GB"/>
              </w:rPr>
              <w:t>Equipment</w:t>
            </w:r>
            <w:r w:rsidR="00386D03">
              <w:rPr>
                <w:rFonts w:asciiTheme="minorHAnsi" w:hAnsiTheme="minorHAnsi" w:cstheme="minorHAnsi"/>
                <w:b/>
                <w:bCs/>
                <w:sz w:val="22"/>
                <w:szCs w:val="22"/>
                <w:lang w:val="en-GB"/>
              </w:rPr>
              <w:t xml:space="preserve"> in AFGA</w:t>
            </w:r>
            <w:r w:rsidR="007840E1">
              <w:rPr>
                <w:rFonts w:asciiTheme="minorHAnsi" w:hAnsiTheme="minorHAnsi" w:cstheme="minorHAnsi"/>
                <w:b/>
                <w:bCs/>
                <w:sz w:val="22"/>
                <w:szCs w:val="22"/>
                <w:lang w:val="en-GB"/>
              </w:rPr>
              <w:t xml:space="preserve"> </w:t>
            </w:r>
            <w:r w:rsidR="003C12E8">
              <w:rPr>
                <w:rFonts w:asciiTheme="minorHAnsi" w:hAnsiTheme="minorHAnsi" w:cstheme="minorHAnsi"/>
                <w:b/>
                <w:bCs/>
                <w:sz w:val="22"/>
                <w:szCs w:val="22"/>
                <w:lang w:val="en-GB"/>
              </w:rPr>
              <w:t>two</w:t>
            </w:r>
            <w:r w:rsidR="00386D03">
              <w:rPr>
                <w:rFonts w:asciiTheme="minorHAnsi" w:hAnsiTheme="minorHAnsi" w:cstheme="minorHAnsi"/>
                <w:b/>
                <w:bCs/>
                <w:sz w:val="22"/>
                <w:szCs w:val="22"/>
                <w:lang w:val="en-GB"/>
              </w:rPr>
              <w:t xml:space="preserve"> warehouses </w:t>
            </w:r>
            <w:r w:rsidR="0021529E">
              <w:rPr>
                <w:rFonts w:asciiTheme="minorHAnsi" w:hAnsiTheme="minorHAnsi" w:cstheme="minorHAnsi"/>
                <w:b/>
                <w:bCs/>
                <w:sz w:val="22"/>
                <w:szCs w:val="22"/>
                <w:lang w:val="en-GB"/>
              </w:rPr>
              <w:t xml:space="preserve">in </w:t>
            </w:r>
            <w:r w:rsidR="00386D03">
              <w:rPr>
                <w:rFonts w:asciiTheme="minorHAnsi" w:hAnsiTheme="minorHAnsi" w:cstheme="minorHAnsi"/>
                <w:b/>
                <w:bCs/>
                <w:sz w:val="22"/>
                <w:szCs w:val="22"/>
                <w:lang w:val="en-GB"/>
              </w:rPr>
              <w:t>Kabul</w:t>
            </w:r>
            <w:r w:rsidR="003C12E8">
              <w:rPr>
                <w:rFonts w:asciiTheme="minorHAnsi" w:hAnsiTheme="minorHAnsi" w:cstheme="minorHAnsi"/>
                <w:b/>
                <w:bCs/>
                <w:sz w:val="22"/>
                <w:szCs w:val="22"/>
                <w:lang w:val="en-GB"/>
              </w:rPr>
              <w:t xml:space="preserve"> and</w:t>
            </w:r>
            <w:r w:rsidR="0021529E">
              <w:rPr>
                <w:rFonts w:asciiTheme="minorHAnsi" w:hAnsiTheme="minorHAnsi" w:cstheme="minorHAnsi"/>
                <w:b/>
                <w:bCs/>
                <w:sz w:val="22"/>
                <w:szCs w:val="22"/>
                <w:lang w:val="en-GB"/>
              </w:rPr>
              <w:t xml:space="preserve"> one warehouse in</w:t>
            </w:r>
            <w:r w:rsidR="003C12E8">
              <w:rPr>
                <w:rFonts w:asciiTheme="minorHAnsi" w:hAnsiTheme="minorHAnsi" w:cstheme="minorHAnsi"/>
                <w:b/>
                <w:bCs/>
                <w:sz w:val="22"/>
                <w:szCs w:val="22"/>
                <w:lang w:val="en-GB"/>
              </w:rPr>
              <w:t xml:space="preserve"> Kandahar</w:t>
            </w:r>
            <w:r w:rsidR="00224E7E">
              <w:rPr>
                <w:rFonts w:asciiTheme="minorHAnsi" w:hAnsiTheme="minorHAnsi" w:cstheme="minorHAnsi"/>
                <w:b/>
                <w:bCs/>
                <w:sz w:val="22"/>
                <w:szCs w:val="22"/>
                <w:lang w:val="en-GB"/>
              </w:rPr>
              <w:t>.</w:t>
            </w:r>
          </w:p>
          <w:p w14:paraId="267F5C03" w14:textId="13C6E7FA" w:rsidR="00D73BF7" w:rsidRPr="002B1894" w:rsidRDefault="005317D4" w:rsidP="00011C2A">
            <w:pPr>
              <w:rPr>
                <w:rFonts w:asciiTheme="minorHAnsi" w:hAnsiTheme="minorHAnsi" w:cstheme="minorHAnsi"/>
                <w:b/>
                <w:bCs/>
                <w:sz w:val="18"/>
                <w:szCs w:val="18"/>
                <w:lang w:val="en-GB"/>
              </w:rPr>
            </w:pPr>
            <w:r>
              <w:rPr>
                <w:rFonts w:asciiTheme="minorHAnsi" w:hAnsiTheme="minorHAnsi" w:cstheme="minorHAnsi"/>
                <w:b/>
                <w:bCs/>
                <w:sz w:val="22"/>
                <w:szCs w:val="22"/>
                <w:lang w:val="en-GB"/>
              </w:rPr>
              <w:t>2:</w:t>
            </w:r>
            <w:r w:rsidR="003C12E8">
              <w:rPr>
                <w:rFonts w:asciiTheme="minorHAnsi" w:hAnsiTheme="minorHAnsi" w:cstheme="minorHAnsi"/>
                <w:b/>
                <w:bCs/>
                <w:sz w:val="22"/>
                <w:szCs w:val="22"/>
                <w:lang w:val="en-GB"/>
              </w:rPr>
              <w:t xml:space="preserve"> </w:t>
            </w:r>
            <w:r w:rsidR="0031006A">
              <w:rPr>
                <w:rFonts w:asciiTheme="minorHAnsi" w:hAnsiTheme="minorHAnsi" w:cstheme="minorHAnsi"/>
                <w:b/>
                <w:bCs/>
                <w:sz w:val="22"/>
                <w:szCs w:val="22"/>
                <w:lang w:val="en-GB"/>
              </w:rPr>
              <w:t>Camera online c</w:t>
            </w:r>
            <w:r w:rsidR="003C12E8">
              <w:rPr>
                <w:rFonts w:asciiTheme="minorHAnsi" w:hAnsiTheme="minorHAnsi" w:cstheme="minorHAnsi"/>
                <w:b/>
                <w:bCs/>
                <w:sz w:val="22"/>
                <w:szCs w:val="22"/>
                <w:lang w:val="en-GB"/>
              </w:rPr>
              <w:t xml:space="preserve">onnection of </w:t>
            </w:r>
            <w:r w:rsidR="00224E7E">
              <w:rPr>
                <w:rFonts w:asciiTheme="minorHAnsi" w:hAnsiTheme="minorHAnsi" w:cstheme="minorHAnsi"/>
                <w:b/>
                <w:bCs/>
                <w:sz w:val="22"/>
                <w:szCs w:val="22"/>
                <w:lang w:val="en-GB"/>
              </w:rPr>
              <w:t xml:space="preserve">the Kabul, Kandahar, Herat, and Balkh </w:t>
            </w:r>
            <w:r w:rsidR="00D5726C">
              <w:rPr>
                <w:rFonts w:asciiTheme="minorHAnsi" w:hAnsiTheme="minorHAnsi" w:cstheme="minorHAnsi"/>
                <w:b/>
                <w:bCs/>
                <w:sz w:val="22"/>
                <w:szCs w:val="22"/>
                <w:lang w:val="en-GB"/>
              </w:rPr>
              <w:t>warehouses</w:t>
            </w:r>
            <w:r w:rsidR="00224E7E">
              <w:rPr>
                <w:rFonts w:asciiTheme="minorHAnsi" w:hAnsiTheme="minorHAnsi" w:cstheme="minorHAnsi"/>
                <w:b/>
                <w:bCs/>
                <w:sz w:val="22"/>
                <w:szCs w:val="22"/>
                <w:lang w:val="en-GB"/>
              </w:rPr>
              <w:t xml:space="preserve"> </w:t>
            </w:r>
            <w:r w:rsidR="00D5726C">
              <w:rPr>
                <w:rFonts w:asciiTheme="minorHAnsi" w:hAnsiTheme="minorHAnsi" w:cstheme="minorHAnsi"/>
                <w:b/>
                <w:bCs/>
                <w:sz w:val="22"/>
                <w:szCs w:val="22"/>
                <w:lang w:val="en-GB"/>
              </w:rPr>
              <w:t xml:space="preserve">with the AFGA main office after Internet installation. </w:t>
            </w:r>
          </w:p>
        </w:tc>
      </w:tr>
      <w:tr w:rsidR="00D73BF7" w:rsidRPr="002B1894" w14:paraId="1D24E228" w14:textId="77777777" w:rsidTr="00D1370F">
        <w:tc>
          <w:tcPr>
            <w:tcW w:w="277" w:type="dxa"/>
            <w:vMerge/>
            <w:tcBorders>
              <w:top w:val="nil"/>
              <w:left w:val="nil"/>
              <w:bottom w:val="nil"/>
              <w:right w:val="nil"/>
            </w:tcBorders>
          </w:tcPr>
          <w:p w14:paraId="4AA05202" w14:textId="77777777" w:rsidR="00D73BF7" w:rsidRPr="002B1894" w:rsidRDefault="00D73BF7" w:rsidP="009A0C3C">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0376E914" w14:textId="77777777" w:rsidR="00D73BF7" w:rsidRPr="002B1894" w:rsidRDefault="00D73BF7" w:rsidP="009A0C3C">
            <w:pPr>
              <w:rPr>
                <w:rFonts w:asciiTheme="minorHAnsi" w:hAnsiTheme="minorHAnsi" w:cstheme="minorHAnsi"/>
                <w:sz w:val="20"/>
                <w:szCs w:val="20"/>
                <w:lang w:val="en-GB"/>
              </w:rPr>
            </w:pPr>
          </w:p>
        </w:tc>
        <w:tc>
          <w:tcPr>
            <w:tcW w:w="3338" w:type="dxa"/>
            <w:tcBorders>
              <w:left w:val="single" w:sz="4" w:space="0" w:color="auto"/>
            </w:tcBorders>
          </w:tcPr>
          <w:p w14:paraId="03D84949" w14:textId="5DF55B57" w:rsidR="00D73BF7" w:rsidRPr="002B1894" w:rsidRDefault="00D73BF7" w:rsidP="009A0C3C">
            <w:pPr>
              <w:spacing w:after="120"/>
              <w:rPr>
                <w:rFonts w:asciiTheme="minorHAnsi" w:hAnsiTheme="minorHAnsi" w:cstheme="minorHAnsi"/>
                <w:b/>
                <w:sz w:val="18"/>
                <w:szCs w:val="18"/>
                <w:lang w:val="en-GB"/>
              </w:rPr>
            </w:pPr>
            <w:r w:rsidRPr="002B1894">
              <w:rPr>
                <w:rFonts w:asciiTheme="minorHAnsi" w:hAnsiTheme="minorHAnsi" w:cstheme="minorHAnsi"/>
                <w:b/>
                <w:sz w:val="18"/>
                <w:szCs w:val="18"/>
                <w:lang w:val="en-GB"/>
              </w:rPr>
              <w:t xml:space="preserve">Closing </w:t>
            </w:r>
            <w:r w:rsidR="00D42767" w:rsidRPr="002B1894">
              <w:rPr>
                <w:rFonts w:asciiTheme="minorHAnsi" w:hAnsiTheme="minorHAnsi" w:cstheme="minorHAnsi"/>
                <w:b/>
                <w:sz w:val="18"/>
                <w:szCs w:val="18"/>
                <w:lang w:val="en-GB"/>
              </w:rPr>
              <w:t>D</w:t>
            </w:r>
            <w:r w:rsidRPr="002B1894">
              <w:rPr>
                <w:rFonts w:asciiTheme="minorHAnsi" w:hAnsiTheme="minorHAnsi" w:cstheme="minorHAnsi"/>
                <w:b/>
                <w:sz w:val="18"/>
                <w:szCs w:val="18"/>
                <w:lang w:val="en-GB"/>
              </w:rPr>
              <w:t>ate:</w:t>
            </w:r>
          </w:p>
        </w:tc>
        <w:tc>
          <w:tcPr>
            <w:tcW w:w="6908" w:type="dxa"/>
          </w:tcPr>
          <w:p w14:paraId="1B801EA8" w14:textId="424A1D54" w:rsidR="00D73BF7" w:rsidRPr="002B1894" w:rsidRDefault="000775CE" w:rsidP="00E43668">
            <w:pPr>
              <w:rPr>
                <w:rFonts w:asciiTheme="minorHAnsi" w:hAnsiTheme="minorHAnsi" w:cstheme="minorHAnsi"/>
                <w:sz w:val="18"/>
                <w:szCs w:val="18"/>
                <w:lang w:val="en-GB"/>
              </w:rPr>
            </w:pPr>
            <w:r>
              <w:rPr>
                <w:rFonts w:asciiTheme="minorHAnsi" w:hAnsiTheme="minorHAnsi" w:cstheme="minorHAnsi"/>
                <w:sz w:val="18"/>
                <w:szCs w:val="18"/>
                <w:highlight w:val="yellow"/>
                <w:lang w:val="en-GB"/>
              </w:rPr>
              <w:t>November</w:t>
            </w:r>
            <w:r w:rsidRPr="002B1894">
              <w:rPr>
                <w:rFonts w:asciiTheme="minorHAnsi" w:hAnsiTheme="minorHAnsi" w:cstheme="minorHAnsi"/>
                <w:sz w:val="18"/>
                <w:szCs w:val="18"/>
                <w:highlight w:val="yellow"/>
                <w:lang w:val="en-GB"/>
              </w:rPr>
              <w:t xml:space="preserve">, </w:t>
            </w:r>
            <w:r>
              <w:rPr>
                <w:rFonts w:asciiTheme="minorHAnsi" w:hAnsiTheme="minorHAnsi" w:cstheme="minorHAnsi"/>
                <w:sz w:val="18"/>
                <w:szCs w:val="18"/>
                <w:highlight w:val="yellow"/>
                <w:lang w:val="en-GB"/>
              </w:rPr>
              <w:t>20</w:t>
            </w:r>
            <w:r w:rsidRPr="002B1894">
              <w:rPr>
                <w:rFonts w:asciiTheme="minorHAnsi" w:hAnsiTheme="minorHAnsi" w:cstheme="minorHAnsi"/>
                <w:sz w:val="18"/>
                <w:szCs w:val="18"/>
                <w:highlight w:val="yellow"/>
                <w:lang w:val="en-GB"/>
              </w:rPr>
              <w:t>, 2023 at 03:00 PM</w:t>
            </w:r>
          </w:p>
        </w:tc>
      </w:tr>
      <w:tr w:rsidR="00D73BF7" w:rsidRPr="002B1894" w14:paraId="789F0E28" w14:textId="77777777" w:rsidTr="00D1370F">
        <w:tc>
          <w:tcPr>
            <w:tcW w:w="277" w:type="dxa"/>
            <w:vMerge/>
            <w:tcBorders>
              <w:top w:val="nil"/>
              <w:left w:val="nil"/>
              <w:bottom w:val="nil"/>
              <w:right w:val="nil"/>
            </w:tcBorders>
          </w:tcPr>
          <w:p w14:paraId="2B04EB2E" w14:textId="77777777" w:rsidR="00D73BF7" w:rsidRPr="002B1894" w:rsidRDefault="00D73BF7" w:rsidP="009A0C3C">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76BF0499" w14:textId="77777777" w:rsidR="00D73BF7" w:rsidRPr="002B1894" w:rsidRDefault="00D73BF7" w:rsidP="009A0C3C">
            <w:pPr>
              <w:rPr>
                <w:rFonts w:asciiTheme="minorHAnsi" w:hAnsiTheme="minorHAnsi" w:cstheme="minorHAnsi"/>
                <w:sz w:val="20"/>
                <w:szCs w:val="20"/>
                <w:lang w:val="en-GB"/>
              </w:rPr>
            </w:pPr>
          </w:p>
        </w:tc>
        <w:tc>
          <w:tcPr>
            <w:tcW w:w="3338" w:type="dxa"/>
            <w:tcBorders>
              <w:left w:val="single" w:sz="4" w:space="0" w:color="auto"/>
            </w:tcBorders>
          </w:tcPr>
          <w:p w14:paraId="192046F6" w14:textId="77777777" w:rsidR="00D73BF7" w:rsidRPr="002B1894" w:rsidRDefault="00D73BF7" w:rsidP="009A0C3C">
            <w:pPr>
              <w:rPr>
                <w:rFonts w:asciiTheme="minorHAnsi" w:hAnsiTheme="minorHAnsi" w:cstheme="minorHAnsi"/>
                <w:b/>
                <w:sz w:val="18"/>
                <w:szCs w:val="18"/>
                <w:lang w:val="en-GB"/>
              </w:rPr>
            </w:pPr>
            <w:r w:rsidRPr="002B1894">
              <w:rPr>
                <w:rFonts w:asciiTheme="minorHAnsi" w:hAnsiTheme="minorHAnsi" w:cstheme="minorHAnsi"/>
                <w:b/>
                <w:sz w:val="18"/>
                <w:szCs w:val="18"/>
                <w:lang w:val="en-GB"/>
              </w:rPr>
              <w:t>For further information, please contact the Contracting Authority:</w:t>
            </w:r>
          </w:p>
        </w:tc>
        <w:tc>
          <w:tcPr>
            <w:tcW w:w="6908" w:type="dxa"/>
          </w:tcPr>
          <w:p w14:paraId="064F1C12" w14:textId="77777777" w:rsidR="00D73BF7" w:rsidRPr="002B1894" w:rsidRDefault="00A20AE2" w:rsidP="009A0C3C">
            <w:pPr>
              <w:rPr>
                <w:rFonts w:asciiTheme="minorHAnsi" w:hAnsiTheme="minorHAnsi" w:cstheme="minorHAnsi"/>
                <w:sz w:val="18"/>
                <w:szCs w:val="18"/>
                <w:lang w:val="en-GB"/>
              </w:rPr>
            </w:pPr>
            <w:r w:rsidRPr="002B1894">
              <w:rPr>
                <w:rFonts w:asciiTheme="minorHAnsi" w:hAnsiTheme="minorHAnsi" w:cstheme="minorHAnsi"/>
                <w:sz w:val="18"/>
                <w:szCs w:val="18"/>
                <w:lang w:val="en-GB"/>
              </w:rPr>
              <w:t>Afghan Family Guidance Association (AFGA)</w:t>
            </w:r>
          </w:p>
          <w:p w14:paraId="23F483B5" w14:textId="77777777" w:rsidR="00D73BF7" w:rsidRPr="002B1894" w:rsidRDefault="00D73BF7" w:rsidP="009A0C3C">
            <w:pPr>
              <w:rPr>
                <w:rFonts w:asciiTheme="minorHAnsi" w:hAnsiTheme="minorHAnsi" w:cstheme="minorHAnsi"/>
                <w:sz w:val="18"/>
                <w:szCs w:val="18"/>
                <w:lang w:val="en-GB"/>
              </w:rPr>
            </w:pPr>
          </w:p>
          <w:p w14:paraId="766D6DD3" w14:textId="35F97F3A" w:rsidR="00467C2D" w:rsidRPr="002B1894" w:rsidRDefault="00D73BF7" w:rsidP="00467C2D">
            <w:pPr>
              <w:rPr>
                <w:rFonts w:asciiTheme="minorHAnsi" w:hAnsiTheme="minorHAnsi" w:cstheme="minorHAnsi"/>
                <w:sz w:val="18"/>
                <w:szCs w:val="18"/>
                <w:lang w:val="en-GB"/>
              </w:rPr>
            </w:pPr>
            <w:r w:rsidRPr="002B1894">
              <w:rPr>
                <w:rFonts w:asciiTheme="minorHAnsi" w:hAnsiTheme="minorHAnsi" w:cstheme="minorHAnsi"/>
                <w:sz w:val="18"/>
                <w:szCs w:val="18"/>
                <w:lang w:val="en-GB"/>
              </w:rPr>
              <w:t xml:space="preserve">Contact </w:t>
            </w:r>
            <w:r w:rsidR="00F83C4C" w:rsidRPr="002B1894">
              <w:rPr>
                <w:rFonts w:asciiTheme="minorHAnsi" w:hAnsiTheme="minorHAnsi" w:cstheme="minorHAnsi"/>
                <w:sz w:val="18"/>
                <w:szCs w:val="18"/>
                <w:lang w:val="en-GB"/>
              </w:rPr>
              <w:t>P</w:t>
            </w:r>
            <w:r w:rsidRPr="002B1894">
              <w:rPr>
                <w:rFonts w:asciiTheme="minorHAnsi" w:hAnsiTheme="minorHAnsi" w:cstheme="minorHAnsi"/>
                <w:sz w:val="18"/>
                <w:szCs w:val="18"/>
                <w:lang w:val="en-GB"/>
              </w:rPr>
              <w:t>erson:</w:t>
            </w:r>
          </w:p>
          <w:p w14:paraId="5F1B24E5" w14:textId="0E32B7CE" w:rsidR="00D73BF7" w:rsidRPr="002B1894" w:rsidRDefault="00D32488" w:rsidP="00467C2D">
            <w:pPr>
              <w:rPr>
                <w:rFonts w:asciiTheme="minorHAnsi" w:hAnsiTheme="minorHAnsi" w:cstheme="minorHAnsi"/>
                <w:sz w:val="18"/>
                <w:szCs w:val="18"/>
                <w:lang w:val="en-GB"/>
              </w:rPr>
            </w:pPr>
            <w:r w:rsidRPr="002B1894">
              <w:rPr>
                <w:rFonts w:asciiTheme="minorHAnsi" w:hAnsiTheme="minorHAnsi" w:cstheme="minorHAnsi"/>
                <w:sz w:val="18"/>
                <w:szCs w:val="18"/>
                <w:lang w:val="en-GB"/>
              </w:rPr>
              <w:t>Hikmatullah, Jawad Ahmad</w:t>
            </w:r>
          </w:p>
          <w:p w14:paraId="2F635F1A" w14:textId="6D0525B9" w:rsidR="00D73BF7" w:rsidRPr="002B1894" w:rsidRDefault="00D73BF7" w:rsidP="00A20AE2">
            <w:pPr>
              <w:rPr>
                <w:rFonts w:asciiTheme="minorHAnsi" w:hAnsiTheme="minorHAnsi" w:cstheme="minorHAnsi"/>
                <w:sz w:val="18"/>
                <w:szCs w:val="18"/>
                <w:lang w:val="en-GB"/>
              </w:rPr>
            </w:pPr>
            <w:r w:rsidRPr="002B1894">
              <w:rPr>
                <w:rFonts w:asciiTheme="minorHAnsi" w:hAnsiTheme="minorHAnsi" w:cstheme="minorHAnsi"/>
                <w:sz w:val="18"/>
                <w:szCs w:val="18"/>
                <w:lang w:val="en-GB"/>
              </w:rPr>
              <w:t xml:space="preserve">Tel: </w:t>
            </w:r>
            <w:r w:rsidR="00D32488" w:rsidRPr="002B1894">
              <w:rPr>
                <w:rFonts w:asciiTheme="minorHAnsi" w:hAnsiTheme="minorHAnsi" w:cstheme="minorHAnsi"/>
                <w:sz w:val="18"/>
                <w:szCs w:val="18"/>
                <w:lang w:val="en-GB"/>
              </w:rPr>
              <w:t>07</w:t>
            </w:r>
            <w:r w:rsidR="001D3D2D" w:rsidRPr="002B1894">
              <w:rPr>
                <w:rFonts w:asciiTheme="minorHAnsi" w:hAnsiTheme="minorHAnsi" w:cstheme="minorHAnsi"/>
                <w:sz w:val="18"/>
                <w:szCs w:val="18"/>
                <w:lang w:val="en-GB"/>
              </w:rPr>
              <w:t>90252365</w:t>
            </w:r>
          </w:p>
          <w:p w14:paraId="1244303B" w14:textId="77777777" w:rsidR="00B10C78" w:rsidRPr="00B06F43" w:rsidRDefault="00D32488" w:rsidP="00D32488">
            <w:pPr>
              <w:rPr>
                <w:rFonts w:asciiTheme="minorHAnsi" w:hAnsiTheme="minorHAnsi" w:cstheme="minorHAnsi"/>
                <w:sz w:val="18"/>
                <w:szCs w:val="18"/>
                <w:lang w:val="pt-BR"/>
              </w:rPr>
            </w:pPr>
            <w:r w:rsidRPr="00B06F43">
              <w:rPr>
                <w:rFonts w:asciiTheme="minorHAnsi" w:hAnsiTheme="minorHAnsi" w:cstheme="minorHAnsi"/>
                <w:sz w:val="18"/>
                <w:szCs w:val="18"/>
                <w:lang w:val="pt-BR"/>
              </w:rPr>
              <w:t>E-mail: hakramy@afga.org.af, jawad@afga.org.af</w:t>
            </w:r>
          </w:p>
          <w:p w14:paraId="5CFAFB5C" w14:textId="6B8B33B3" w:rsidR="00A20AE2" w:rsidRPr="002B1894" w:rsidRDefault="00B10C78" w:rsidP="00A20AE2">
            <w:pPr>
              <w:spacing w:line="218" w:lineRule="auto"/>
              <w:ind w:right="300"/>
              <w:jc w:val="both"/>
              <w:rPr>
                <w:rFonts w:asciiTheme="minorHAnsi" w:hAnsiTheme="minorHAnsi" w:cstheme="minorHAnsi"/>
                <w:sz w:val="22"/>
              </w:rPr>
            </w:pPr>
            <w:r w:rsidRPr="002B1894">
              <w:rPr>
                <w:rFonts w:asciiTheme="minorHAnsi" w:hAnsiTheme="minorHAnsi" w:cstheme="minorHAnsi"/>
                <w:sz w:val="18"/>
                <w:szCs w:val="18"/>
                <w:lang w:val="en-GB"/>
              </w:rPr>
              <w:t xml:space="preserve">Add: </w:t>
            </w:r>
            <w:r w:rsidR="00A20AE2" w:rsidRPr="002B1894">
              <w:rPr>
                <w:rFonts w:asciiTheme="minorHAnsi" w:hAnsiTheme="minorHAnsi" w:cstheme="minorHAnsi"/>
                <w:sz w:val="18"/>
                <w:szCs w:val="18"/>
                <w:lang w:val="en-GB"/>
              </w:rPr>
              <w:t xml:space="preserve">AFGA main Office, South of Habibia High </w:t>
            </w:r>
            <w:r w:rsidR="00D5726C">
              <w:rPr>
                <w:rFonts w:asciiTheme="minorHAnsi" w:hAnsiTheme="minorHAnsi" w:cstheme="minorHAnsi"/>
                <w:sz w:val="18"/>
                <w:szCs w:val="18"/>
                <w:lang w:val="en-GB"/>
              </w:rPr>
              <w:t>School</w:t>
            </w:r>
            <w:r w:rsidR="00A20AE2" w:rsidRPr="002B1894">
              <w:rPr>
                <w:rFonts w:asciiTheme="minorHAnsi" w:hAnsiTheme="minorHAnsi" w:cstheme="minorHAnsi"/>
                <w:sz w:val="18"/>
                <w:szCs w:val="18"/>
                <w:lang w:val="en-GB"/>
              </w:rPr>
              <w:t>, Ayub Khan Mina, Chaman Mir Waiz District 7, Kabul, Afghanistan</w:t>
            </w:r>
            <w:bookmarkStart w:id="0" w:name="page2"/>
            <w:bookmarkEnd w:id="0"/>
            <w:r w:rsidR="00A20AE2" w:rsidRPr="002B1894">
              <w:rPr>
                <w:rFonts w:asciiTheme="minorHAnsi" w:hAnsiTheme="minorHAnsi" w:cstheme="minorHAnsi"/>
                <w:sz w:val="18"/>
                <w:szCs w:val="18"/>
                <w:lang w:val="en-GB"/>
              </w:rPr>
              <w:t>.</w:t>
            </w:r>
          </w:p>
          <w:p w14:paraId="2389CD8B" w14:textId="77777777" w:rsidR="00D73BF7" w:rsidRPr="002B1894" w:rsidRDefault="00D73BF7" w:rsidP="00B10C78">
            <w:pPr>
              <w:rPr>
                <w:rFonts w:asciiTheme="minorHAnsi" w:hAnsiTheme="minorHAnsi" w:cstheme="minorHAnsi"/>
                <w:sz w:val="18"/>
                <w:szCs w:val="18"/>
                <w:lang w:val="en-GB"/>
              </w:rPr>
            </w:pPr>
          </w:p>
        </w:tc>
      </w:tr>
      <w:tr w:rsidR="00D73BF7" w:rsidRPr="002B1894" w14:paraId="72492DB4" w14:textId="77777777" w:rsidTr="00D1370F">
        <w:tc>
          <w:tcPr>
            <w:tcW w:w="277" w:type="dxa"/>
            <w:tcBorders>
              <w:top w:val="nil"/>
              <w:left w:val="nil"/>
              <w:bottom w:val="nil"/>
              <w:right w:val="nil"/>
            </w:tcBorders>
          </w:tcPr>
          <w:p w14:paraId="08EF0B5F" w14:textId="77777777" w:rsidR="00D73BF7" w:rsidRPr="002B1894" w:rsidRDefault="00D73BF7" w:rsidP="009A0C3C">
            <w:pPr>
              <w:rPr>
                <w:rFonts w:asciiTheme="minorHAnsi" w:hAnsiTheme="minorHAnsi" w:cstheme="minorHAnsi"/>
                <w:sz w:val="20"/>
                <w:szCs w:val="20"/>
                <w:lang w:val="en-GB"/>
              </w:rPr>
            </w:pPr>
          </w:p>
        </w:tc>
        <w:tc>
          <w:tcPr>
            <w:tcW w:w="277" w:type="dxa"/>
            <w:tcBorders>
              <w:top w:val="nil"/>
              <w:left w:val="nil"/>
              <w:bottom w:val="nil"/>
              <w:right w:val="single" w:sz="4" w:space="0" w:color="auto"/>
            </w:tcBorders>
          </w:tcPr>
          <w:p w14:paraId="5593F249" w14:textId="77777777" w:rsidR="00D73BF7" w:rsidRPr="002B1894" w:rsidRDefault="00D73BF7" w:rsidP="009A0C3C">
            <w:pPr>
              <w:rPr>
                <w:rFonts w:asciiTheme="minorHAnsi" w:hAnsiTheme="minorHAnsi" w:cstheme="minorHAnsi"/>
                <w:sz w:val="20"/>
                <w:szCs w:val="20"/>
                <w:lang w:val="en-GB"/>
              </w:rPr>
            </w:pPr>
          </w:p>
        </w:tc>
        <w:tc>
          <w:tcPr>
            <w:tcW w:w="10246" w:type="dxa"/>
            <w:gridSpan w:val="2"/>
            <w:tcBorders>
              <w:left w:val="single" w:sz="4" w:space="0" w:color="auto"/>
            </w:tcBorders>
          </w:tcPr>
          <w:p w14:paraId="27C2ABE5" w14:textId="77777777" w:rsidR="00D73BF7" w:rsidRPr="002B1894" w:rsidRDefault="00D73BF7" w:rsidP="00A20AE2">
            <w:pPr>
              <w:rPr>
                <w:rFonts w:asciiTheme="minorHAnsi" w:hAnsiTheme="minorHAnsi" w:cstheme="minorHAnsi"/>
                <w:b/>
                <w:sz w:val="18"/>
                <w:szCs w:val="16"/>
                <w:lang w:val="en-GB"/>
              </w:rPr>
            </w:pPr>
            <w:r w:rsidRPr="002B1894">
              <w:rPr>
                <w:rFonts w:asciiTheme="minorHAnsi" w:hAnsiTheme="minorHAnsi" w:cstheme="minorHAnsi"/>
                <w:b/>
                <w:sz w:val="18"/>
                <w:szCs w:val="16"/>
                <w:lang w:val="en-GB"/>
              </w:rPr>
              <w:t>Ple</w:t>
            </w:r>
            <w:r w:rsidR="003C3BE7" w:rsidRPr="002B1894">
              <w:rPr>
                <w:rFonts w:asciiTheme="minorHAnsi" w:hAnsiTheme="minorHAnsi" w:cstheme="minorHAnsi"/>
                <w:b/>
                <w:sz w:val="18"/>
                <w:szCs w:val="16"/>
                <w:lang w:val="en-GB"/>
              </w:rPr>
              <w:t>ase note that the Quotations must</w:t>
            </w:r>
            <w:r w:rsidRPr="002B1894">
              <w:rPr>
                <w:rFonts w:asciiTheme="minorHAnsi" w:hAnsiTheme="minorHAnsi" w:cstheme="minorHAnsi"/>
                <w:b/>
                <w:sz w:val="18"/>
                <w:szCs w:val="16"/>
                <w:lang w:val="en-GB"/>
              </w:rPr>
              <w:t xml:space="preserve"> be </w:t>
            </w:r>
            <w:r w:rsidR="003B4F4E" w:rsidRPr="002B1894">
              <w:rPr>
                <w:rFonts w:asciiTheme="minorHAnsi" w:hAnsiTheme="minorHAnsi" w:cstheme="minorHAnsi"/>
                <w:b/>
                <w:sz w:val="18"/>
                <w:szCs w:val="16"/>
                <w:lang w:val="en-GB"/>
              </w:rPr>
              <w:t>delivered</w:t>
            </w:r>
            <w:r w:rsidRPr="002B1894">
              <w:rPr>
                <w:rFonts w:asciiTheme="minorHAnsi" w:hAnsiTheme="minorHAnsi" w:cstheme="minorHAnsi"/>
                <w:b/>
                <w:sz w:val="18"/>
                <w:szCs w:val="16"/>
                <w:lang w:val="en-GB"/>
              </w:rPr>
              <w:t xml:space="preserve"> </w:t>
            </w:r>
            <w:r w:rsidR="00050838" w:rsidRPr="002B1894">
              <w:rPr>
                <w:rFonts w:asciiTheme="minorHAnsi" w:hAnsiTheme="minorHAnsi" w:cstheme="minorHAnsi"/>
                <w:b/>
                <w:sz w:val="18"/>
                <w:szCs w:val="16"/>
                <w:lang w:val="en-GB"/>
              </w:rPr>
              <w:t xml:space="preserve">to the </w:t>
            </w:r>
            <w:r w:rsidR="00A904B0" w:rsidRPr="002B1894">
              <w:rPr>
                <w:rFonts w:asciiTheme="minorHAnsi" w:hAnsiTheme="minorHAnsi" w:cstheme="minorHAnsi"/>
                <w:b/>
                <w:sz w:val="18"/>
                <w:szCs w:val="16"/>
                <w:lang w:val="en-GB"/>
              </w:rPr>
              <w:t>Afghan Family Guidance Association (AFGA</w:t>
            </w:r>
            <w:r w:rsidR="003C3BE7" w:rsidRPr="002B1894">
              <w:rPr>
                <w:rFonts w:asciiTheme="minorHAnsi" w:hAnsiTheme="minorHAnsi" w:cstheme="minorHAnsi"/>
                <w:b/>
                <w:sz w:val="18"/>
                <w:szCs w:val="16"/>
                <w:lang w:val="en-GB"/>
              </w:rPr>
              <w:t>) at</w:t>
            </w:r>
            <w:r w:rsidR="00050838" w:rsidRPr="002B1894">
              <w:rPr>
                <w:rFonts w:asciiTheme="minorHAnsi" w:hAnsiTheme="minorHAnsi" w:cstheme="minorHAnsi"/>
                <w:b/>
                <w:sz w:val="18"/>
                <w:szCs w:val="16"/>
                <w:lang w:val="en-GB"/>
              </w:rPr>
              <w:t xml:space="preserve"> the above </w:t>
            </w:r>
            <w:r w:rsidR="003C3BE7" w:rsidRPr="002B1894">
              <w:rPr>
                <w:rFonts w:asciiTheme="minorHAnsi" w:hAnsiTheme="minorHAnsi" w:cstheme="minorHAnsi"/>
                <w:b/>
                <w:sz w:val="18"/>
                <w:szCs w:val="16"/>
                <w:lang w:val="en-GB"/>
              </w:rPr>
              <w:t>address in</w:t>
            </w:r>
            <w:r w:rsidR="008F71A7" w:rsidRPr="002B1894">
              <w:rPr>
                <w:rFonts w:asciiTheme="minorHAnsi" w:hAnsiTheme="minorHAnsi" w:cstheme="minorHAnsi"/>
                <w:b/>
                <w:sz w:val="18"/>
                <w:szCs w:val="16"/>
                <w:lang w:val="en-GB"/>
              </w:rPr>
              <w:t xml:space="preserve"> a sealed envelope</w:t>
            </w:r>
            <w:r w:rsidR="00050838" w:rsidRPr="002B1894">
              <w:rPr>
                <w:rFonts w:asciiTheme="minorHAnsi" w:hAnsiTheme="minorHAnsi" w:cstheme="minorHAnsi"/>
                <w:b/>
                <w:sz w:val="18"/>
                <w:szCs w:val="16"/>
                <w:lang w:val="en-GB"/>
              </w:rPr>
              <w:t xml:space="preserve"> clearly marked with the above </w:t>
            </w:r>
            <w:r w:rsidR="00A20AE2" w:rsidRPr="002B1894">
              <w:rPr>
                <w:rFonts w:asciiTheme="minorHAnsi" w:hAnsiTheme="minorHAnsi" w:cstheme="minorHAnsi"/>
                <w:b/>
                <w:sz w:val="18"/>
                <w:szCs w:val="16"/>
                <w:lang w:val="en-GB"/>
              </w:rPr>
              <w:t>Reference Number</w:t>
            </w:r>
            <w:r w:rsidR="00050838" w:rsidRPr="002B1894">
              <w:rPr>
                <w:rFonts w:asciiTheme="minorHAnsi" w:hAnsiTheme="minorHAnsi" w:cstheme="minorHAnsi"/>
                <w:b/>
                <w:sz w:val="18"/>
                <w:szCs w:val="16"/>
                <w:lang w:val="en-GB"/>
              </w:rPr>
              <w:t xml:space="preserve"> and the name of the submitting company</w:t>
            </w:r>
            <w:r w:rsidRPr="002B1894">
              <w:rPr>
                <w:rFonts w:asciiTheme="minorHAnsi" w:hAnsiTheme="minorHAnsi" w:cstheme="minorHAnsi"/>
                <w:b/>
                <w:sz w:val="18"/>
                <w:szCs w:val="16"/>
                <w:lang w:val="en-GB"/>
              </w:rPr>
              <w:t xml:space="preserve">. </w:t>
            </w:r>
          </w:p>
        </w:tc>
      </w:tr>
    </w:tbl>
    <w:p w14:paraId="7C6B5776" w14:textId="77777777" w:rsidR="001530EB" w:rsidRPr="002B1894" w:rsidRDefault="001530EB" w:rsidP="00D73BF7">
      <w:pPr>
        <w:rPr>
          <w:rFonts w:asciiTheme="minorHAnsi" w:hAnsiTheme="minorHAnsi" w:cstheme="minorHAnsi"/>
          <w:b/>
          <w:caps/>
          <w:sz w:val="22"/>
          <w:szCs w:val="14"/>
          <w:highlight w:val="yellow"/>
          <w:lang w:val="en-GB"/>
        </w:rPr>
      </w:pPr>
    </w:p>
    <w:p w14:paraId="595B812F" w14:textId="5C76F8AF" w:rsidR="00D73BF7" w:rsidRPr="002B1894" w:rsidRDefault="008B7ED3" w:rsidP="00B23DCD">
      <w:pPr>
        <w:rPr>
          <w:rFonts w:asciiTheme="minorHAnsi" w:hAnsiTheme="minorHAnsi" w:cstheme="minorHAnsi"/>
          <w:b/>
          <w:sz w:val="22"/>
          <w:szCs w:val="22"/>
          <w:lang w:val="en-GB"/>
        </w:rPr>
      </w:pPr>
      <w:r w:rsidRPr="002B1894">
        <w:rPr>
          <w:rFonts w:asciiTheme="minorHAnsi" w:hAnsiTheme="minorHAnsi" w:cstheme="minorHAnsi"/>
          <w:b/>
          <w:sz w:val="22"/>
          <w:szCs w:val="14"/>
          <w:lang w:val="en-GB"/>
        </w:rPr>
        <w:t xml:space="preserve">Afghan Family Guidance Association (AFGA) </w:t>
      </w:r>
      <w:r w:rsidR="00E86FBB" w:rsidRPr="002B1894">
        <w:rPr>
          <w:rFonts w:asciiTheme="minorHAnsi" w:hAnsiTheme="minorHAnsi" w:cstheme="minorHAnsi"/>
          <w:b/>
          <w:caps/>
          <w:sz w:val="22"/>
          <w:szCs w:val="14"/>
          <w:lang w:val="en-GB"/>
        </w:rPr>
        <w:fldChar w:fldCharType="begin"/>
      </w:r>
      <w:r w:rsidR="00D73BF7" w:rsidRPr="002B1894">
        <w:rPr>
          <w:rFonts w:asciiTheme="minorHAnsi" w:hAnsiTheme="minorHAnsi" w:cstheme="minorHAnsi"/>
          <w:b/>
          <w:caps/>
          <w:sz w:val="22"/>
          <w:szCs w:val="14"/>
          <w:lang w:val="en-GB"/>
        </w:rPr>
        <w:instrText>"[Click here and type country]"</w:instrText>
      </w:r>
      <w:r w:rsidR="00E86FBB" w:rsidRPr="002B1894">
        <w:rPr>
          <w:rFonts w:asciiTheme="minorHAnsi" w:hAnsiTheme="minorHAnsi" w:cstheme="minorHAnsi"/>
          <w:b/>
          <w:caps/>
          <w:sz w:val="22"/>
          <w:szCs w:val="14"/>
          <w:lang w:val="en-GB"/>
        </w:rPr>
        <w:fldChar w:fldCharType="end"/>
      </w:r>
      <w:r w:rsidRPr="002B1894">
        <w:rPr>
          <w:rFonts w:asciiTheme="minorHAnsi" w:hAnsiTheme="minorHAnsi" w:cstheme="minorHAnsi"/>
          <w:b/>
          <w:sz w:val="22"/>
          <w:szCs w:val="14"/>
          <w:lang w:val="en-GB"/>
        </w:rPr>
        <w:t xml:space="preserve"> </w:t>
      </w:r>
      <w:r w:rsidRPr="002B1894">
        <w:rPr>
          <w:rFonts w:asciiTheme="minorHAnsi" w:hAnsiTheme="minorHAnsi" w:cstheme="minorHAnsi"/>
          <w:b/>
          <w:sz w:val="22"/>
          <w:szCs w:val="22"/>
          <w:lang w:val="en-GB"/>
        </w:rPr>
        <w:t xml:space="preserve">Invites You </w:t>
      </w:r>
      <w:r w:rsidR="00377066" w:rsidRPr="002B1894">
        <w:rPr>
          <w:rFonts w:asciiTheme="minorHAnsi" w:hAnsiTheme="minorHAnsi" w:cstheme="minorHAnsi"/>
          <w:b/>
          <w:sz w:val="22"/>
          <w:szCs w:val="22"/>
          <w:lang w:val="en-GB"/>
        </w:rPr>
        <w:t>to</w:t>
      </w:r>
      <w:r w:rsidRPr="002B1894">
        <w:rPr>
          <w:rFonts w:asciiTheme="minorHAnsi" w:hAnsiTheme="minorHAnsi" w:cstheme="minorHAnsi"/>
          <w:b/>
          <w:sz w:val="22"/>
          <w:szCs w:val="22"/>
          <w:lang w:val="en-GB"/>
        </w:rPr>
        <w:t xml:space="preserve"> Submit </w:t>
      </w:r>
      <w:r w:rsidR="00377066" w:rsidRPr="002B1894">
        <w:rPr>
          <w:rFonts w:asciiTheme="minorHAnsi" w:hAnsiTheme="minorHAnsi" w:cstheme="minorHAnsi"/>
          <w:b/>
          <w:sz w:val="22"/>
          <w:szCs w:val="22"/>
          <w:lang w:val="en-GB"/>
        </w:rPr>
        <w:t>a</w:t>
      </w:r>
      <w:r w:rsidRPr="002B1894">
        <w:rPr>
          <w:rFonts w:asciiTheme="minorHAnsi" w:hAnsiTheme="minorHAnsi" w:cstheme="minorHAnsi"/>
          <w:b/>
          <w:sz w:val="22"/>
          <w:szCs w:val="22"/>
          <w:lang w:val="en-GB"/>
        </w:rPr>
        <w:t xml:space="preserve"> Quotation </w:t>
      </w:r>
      <w:r w:rsidR="00B23DCD" w:rsidRPr="002B1894">
        <w:rPr>
          <w:rFonts w:asciiTheme="minorHAnsi" w:hAnsiTheme="minorHAnsi" w:cstheme="minorHAnsi"/>
          <w:b/>
          <w:sz w:val="22"/>
          <w:szCs w:val="22"/>
          <w:lang w:val="en-GB"/>
        </w:rPr>
        <w:t>for</w:t>
      </w:r>
      <w:r w:rsidRPr="002B1894">
        <w:rPr>
          <w:rFonts w:asciiTheme="minorHAnsi" w:hAnsiTheme="minorHAnsi" w:cstheme="minorHAnsi"/>
          <w:b/>
          <w:sz w:val="22"/>
          <w:szCs w:val="22"/>
          <w:lang w:val="en-GB"/>
        </w:rPr>
        <w:t xml:space="preserve"> The Following</w:t>
      </w:r>
      <w:r w:rsidR="00B23DCD" w:rsidRPr="002B1894">
        <w:rPr>
          <w:rFonts w:asciiTheme="minorHAnsi" w:hAnsiTheme="minorHAnsi" w:cstheme="minorHAnsi"/>
          <w:b/>
          <w:sz w:val="22"/>
          <w:szCs w:val="22"/>
          <w:lang w:val="en-GB"/>
        </w:rPr>
        <w:t>:</w:t>
      </w:r>
    </w:p>
    <w:p w14:paraId="6F5E2C37" w14:textId="77777777" w:rsidR="001F466E" w:rsidRPr="002B1894" w:rsidRDefault="001F466E" w:rsidP="00B23DCD">
      <w:pPr>
        <w:rPr>
          <w:rFonts w:asciiTheme="minorHAnsi" w:hAnsiTheme="minorHAnsi" w:cstheme="minorHAnsi"/>
          <w:b/>
          <w:sz w:val="22"/>
          <w:szCs w:val="22"/>
          <w:lang w:val="en-GB"/>
        </w:rPr>
      </w:pPr>
    </w:p>
    <w:p w14:paraId="561C0C9A" w14:textId="784C0B61" w:rsidR="0031107C" w:rsidRPr="002B1894" w:rsidRDefault="00B23DCD" w:rsidP="00112F13">
      <w:pPr>
        <w:jc w:val="both"/>
        <w:rPr>
          <w:rFonts w:asciiTheme="minorHAnsi" w:hAnsiTheme="minorHAnsi" w:cstheme="minorHAnsi"/>
        </w:rPr>
      </w:pPr>
      <w:r w:rsidRPr="002B1894">
        <w:rPr>
          <w:rFonts w:asciiTheme="minorHAnsi" w:hAnsiTheme="minorHAnsi" w:cstheme="minorHAnsi"/>
        </w:rPr>
        <w:t>(A</w:t>
      </w:r>
      <w:r w:rsidR="00183442" w:rsidRPr="002B1894">
        <w:rPr>
          <w:rFonts w:asciiTheme="minorHAnsi" w:hAnsiTheme="minorHAnsi" w:cstheme="minorHAnsi"/>
        </w:rPr>
        <w:t xml:space="preserve">fghan </w:t>
      </w:r>
      <w:r w:rsidRPr="002B1894">
        <w:rPr>
          <w:rFonts w:asciiTheme="minorHAnsi" w:hAnsiTheme="minorHAnsi" w:cstheme="minorHAnsi"/>
        </w:rPr>
        <w:t>F</w:t>
      </w:r>
      <w:r w:rsidR="00183442" w:rsidRPr="002B1894">
        <w:rPr>
          <w:rFonts w:asciiTheme="minorHAnsi" w:hAnsiTheme="minorHAnsi" w:cstheme="minorHAnsi"/>
        </w:rPr>
        <w:t xml:space="preserve">amily </w:t>
      </w:r>
      <w:r w:rsidRPr="002B1894">
        <w:rPr>
          <w:rFonts w:asciiTheme="minorHAnsi" w:hAnsiTheme="minorHAnsi" w:cstheme="minorHAnsi"/>
        </w:rPr>
        <w:t>G</w:t>
      </w:r>
      <w:r w:rsidR="00183442" w:rsidRPr="002B1894">
        <w:rPr>
          <w:rFonts w:asciiTheme="minorHAnsi" w:hAnsiTheme="minorHAnsi" w:cstheme="minorHAnsi"/>
        </w:rPr>
        <w:t xml:space="preserve">uidance </w:t>
      </w:r>
      <w:r w:rsidRPr="002B1894">
        <w:rPr>
          <w:rFonts w:asciiTheme="minorHAnsi" w:hAnsiTheme="minorHAnsi" w:cstheme="minorHAnsi"/>
        </w:rPr>
        <w:t>A</w:t>
      </w:r>
      <w:r w:rsidR="00183442" w:rsidRPr="002B1894">
        <w:rPr>
          <w:rFonts w:asciiTheme="minorHAnsi" w:hAnsiTheme="minorHAnsi" w:cstheme="minorHAnsi"/>
        </w:rPr>
        <w:t>ssocation</w:t>
      </w:r>
      <w:r w:rsidRPr="002B1894">
        <w:rPr>
          <w:rFonts w:asciiTheme="minorHAnsi" w:hAnsiTheme="minorHAnsi" w:cstheme="minorHAnsi"/>
        </w:rPr>
        <w:t xml:space="preserve"> </w:t>
      </w:r>
      <w:r w:rsidR="00386D03">
        <w:rPr>
          <w:rFonts w:asciiTheme="minorHAnsi" w:hAnsiTheme="minorHAnsi" w:cstheme="minorHAnsi"/>
        </w:rPr>
        <w:t xml:space="preserve">needs Purchasing and Installation of Security CCTV Equipments in </w:t>
      </w:r>
      <w:r w:rsidR="0003046B">
        <w:rPr>
          <w:rFonts w:asciiTheme="minorHAnsi" w:hAnsiTheme="minorHAnsi" w:cstheme="minorHAnsi"/>
        </w:rPr>
        <w:t>AFGA's</w:t>
      </w:r>
      <w:r w:rsidR="00386D03">
        <w:rPr>
          <w:rFonts w:asciiTheme="minorHAnsi" w:hAnsiTheme="minorHAnsi" w:cstheme="minorHAnsi"/>
        </w:rPr>
        <w:t xml:space="preserve"> four </w:t>
      </w:r>
      <w:r w:rsidR="0003046B">
        <w:rPr>
          <w:rFonts w:asciiTheme="minorHAnsi" w:hAnsiTheme="minorHAnsi" w:cstheme="minorHAnsi"/>
        </w:rPr>
        <w:t>warehouses</w:t>
      </w:r>
      <w:r w:rsidR="00386D03">
        <w:rPr>
          <w:rFonts w:asciiTheme="minorHAnsi" w:hAnsiTheme="minorHAnsi" w:cstheme="minorHAnsi"/>
        </w:rPr>
        <w:t xml:space="preserve"> Kabul, Herat, Balkh</w:t>
      </w:r>
      <w:r w:rsidR="0003046B">
        <w:rPr>
          <w:rFonts w:asciiTheme="minorHAnsi" w:hAnsiTheme="minorHAnsi" w:cstheme="minorHAnsi"/>
        </w:rPr>
        <w:t>,</w:t>
      </w:r>
      <w:r w:rsidR="00386D03">
        <w:rPr>
          <w:rFonts w:asciiTheme="minorHAnsi" w:hAnsiTheme="minorHAnsi" w:cstheme="minorHAnsi"/>
        </w:rPr>
        <w:t xml:space="preserve"> and Kandahar</w:t>
      </w:r>
      <w:r w:rsidRPr="002B1894">
        <w:rPr>
          <w:rFonts w:asciiTheme="minorHAnsi" w:hAnsiTheme="minorHAnsi" w:cstheme="minorHAnsi"/>
        </w:rPr>
        <w:t>. The B</w:t>
      </w:r>
      <w:r w:rsidR="00183442" w:rsidRPr="002B1894">
        <w:rPr>
          <w:rFonts w:asciiTheme="minorHAnsi" w:hAnsiTheme="minorHAnsi" w:cstheme="minorHAnsi"/>
        </w:rPr>
        <w:t>o</w:t>
      </w:r>
      <w:r w:rsidRPr="002B1894">
        <w:rPr>
          <w:rFonts w:asciiTheme="minorHAnsi" w:hAnsiTheme="minorHAnsi" w:cstheme="minorHAnsi"/>
        </w:rPr>
        <w:t>Q is as follows:</w:t>
      </w:r>
    </w:p>
    <w:p w14:paraId="118806AB" w14:textId="63395D75" w:rsidR="00C24686" w:rsidRDefault="00C24686" w:rsidP="00112F13">
      <w:pPr>
        <w:jc w:val="both"/>
        <w:rPr>
          <w:rFonts w:asciiTheme="minorHAnsi" w:hAnsiTheme="minorHAnsi" w:cstheme="minorHAnsi"/>
          <w:sz w:val="20"/>
          <w:szCs w:val="20"/>
          <w:lang w:val="en-GB"/>
        </w:rPr>
      </w:pPr>
    </w:p>
    <w:p w14:paraId="2AC34857" w14:textId="77777777" w:rsidR="00390118" w:rsidRPr="002B1894" w:rsidRDefault="00390118" w:rsidP="00112F13">
      <w:pPr>
        <w:jc w:val="both"/>
        <w:rPr>
          <w:rFonts w:asciiTheme="minorHAnsi" w:hAnsiTheme="minorHAnsi" w:cstheme="minorHAnsi"/>
          <w:sz w:val="20"/>
          <w:szCs w:val="20"/>
          <w:lang w:val="en-GB"/>
        </w:rPr>
      </w:pPr>
    </w:p>
    <w:tbl>
      <w:tblPr>
        <w:tblW w:w="14072" w:type="dxa"/>
        <w:tblLook w:val="04A0" w:firstRow="1" w:lastRow="0" w:firstColumn="1" w:lastColumn="0" w:noHBand="0" w:noVBand="1"/>
      </w:tblPr>
      <w:tblGrid>
        <w:gridCol w:w="560"/>
        <w:gridCol w:w="612"/>
        <w:gridCol w:w="1788"/>
        <w:gridCol w:w="1228"/>
        <w:gridCol w:w="1816"/>
        <w:gridCol w:w="1006"/>
        <w:gridCol w:w="1260"/>
        <w:gridCol w:w="2520"/>
        <w:gridCol w:w="3282"/>
      </w:tblGrid>
      <w:tr w:rsidR="006C3CFB" w:rsidRPr="002B1894" w14:paraId="2890572A" w14:textId="77777777" w:rsidTr="002350E8">
        <w:trPr>
          <w:gridAfter w:val="1"/>
          <w:wAfter w:w="3282" w:type="dxa"/>
          <w:trHeight w:val="537"/>
        </w:trPr>
        <w:tc>
          <w:tcPr>
            <w:tcW w:w="560"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66D654DF" w14:textId="77777777" w:rsidR="006C3CFB" w:rsidRPr="002B1894" w:rsidRDefault="006C3CFB" w:rsidP="00446FFB">
            <w:pPr>
              <w:jc w:val="center"/>
              <w:rPr>
                <w:rFonts w:asciiTheme="minorHAnsi" w:hAnsiTheme="minorHAnsi" w:cstheme="minorHAnsi"/>
                <w:b/>
                <w:bCs/>
                <w:color w:val="000000"/>
                <w:lang w:val="en-US" w:eastAsia="en-US"/>
              </w:rPr>
            </w:pPr>
            <w:r w:rsidRPr="002B1894">
              <w:rPr>
                <w:rFonts w:asciiTheme="minorHAnsi" w:hAnsiTheme="minorHAnsi" w:cstheme="minorHAnsi"/>
                <w:b/>
                <w:bCs/>
                <w:color w:val="000000"/>
                <w:lang w:val="en-US" w:eastAsia="en-US"/>
              </w:rPr>
              <w:t>No</w:t>
            </w:r>
          </w:p>
        </w:tc>
        <w:tc>
          <w:tcPr>
            <w:tcW w:w="2400" w:type="dxa"/>
            <w:gridSpan w:val="2"/>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4782CBB3" w14:textId="77777777" w:rsidR="006C3CFB" w:rsidRPr="002B1894" w:rsidRDefault="006C3CFB" w:rsidP="00446FFB">
            <w:pPr>
              <w:jc w:val="center"/>
              <w:rPr>
                <w:rFonts w:asciiTheme="minorHAnsi" w:hAnsiTheme="minorHAnsi" w:cstheme="minorHAnsi"/>
                <w:b/>
                <w:bCs/>
                <w:color w:val="000000"/>
                <w:lang w:val="en-US" w:eastAsia="en-US"/>
              </w:rPr>
            </w:pPr>
            <w:r w:rsidRPr="002B1894">
              <w:rPr>
                <w:rFonts w:asciiTheme="minorHAnsi" w:hAnsiTheme="minorHAnsi" w:cstheme="minorHAnsi"/>
                <w:b/>
                <w:bCs/>
                <w:color w:val="000000"/>
                <w:lang w:val="en-US" w:eastAsia="en-US"/>
              </w:rPr>
              <w:t>Item(s)</w:t>
            </w:r>
          </w:p>
        </w:tc>
        <w:tc>
          <w:tcPr>
            <w:tcW w:w="3044" w:type="dxa"/>
            <w:gridSpan w:val="2"/>
            <w:vMerge w:val="restart"/>
            <w:tcBorders>
              <w:top w:val="single" w:sz="8" w:space="0" w:color="auto"/>
              <w:left w:val="single" w:sz="4" w:space="0" w:color="auto"/>
              <w:right w:val="single" w:sz="4" w:space="0" w:color="auto"/>
            </w:tcBorders>
            <w:shd w:val="clear" w:color="000000" w:fill="D9D9D9"/>
          </w:tcPr>
          <w:p w14:paraId="281425C6" w14:textId="77777777" w:rsidR="006C3CFB" w:rsidRDefault="006C3CFB" w:rsidP="00446FFB">
            <w:pPr>
              <w:jc w:val="center"/>
              <w:rPr>
                <w:rFonts w:asciiTheme="minorHAnsi" w:hAnsiTheme="minorHAnsi" w:cstheme="minorHAnsi"/>
                <w:b/>
                <w:bCs/>
                <w:color w:val="000000"/>
                <w:lang w:val="en-US" w:eastAsia="en-US"/>
              </w:rPr>
            </w:pPr>
          </w:p>
          <w:p w14:paraId="524FA628" w14:textId="199FF203" w:rsidR="006C3CFB" w:rsidRPr="002B1894" w:rsidRDefault="006C3CFB" w:rsidP="00446FFB">
            <w:pPr>
              <w:jc w:val="center"/>
              <w:rPr>
                <w:rFonts w:asciiTheme="minorHAnsi" w:hAnsiTheme="minorHAnsi" w:cstheme="minorHAnsi"/>
                <w:b/>
                <w:bCs/>
                <w:color w:val="000000"/>
                <w:lang w:val="en-US" w:eastAsia="en-US"/>
              </w:rPr>
            </w:pPr>
            <w:r>
              <w:rPr>
                <w:rFonts w:asciiTheme="minorHAnsi" w:hAnsiTheme="minorHAnsi" w:cstheme="minorHAnsi"/>
                <w:b/>
                <w:bCs/>
                <w:color w:val="000000"/>
                <w:lang w:val="en-US" w:eastAsia="en-US"/>
              </w:rPr>
              <w:t>Description</w:t>
            </w:r>
          </w:p>
        </w:tc>
        <w:tc>
          <w:tcPr>
            <w:tcW w:w="1006"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7FCD5FF3" w14:textId="0C2DC0F1" w:rsidR="006C3CFB" w:rsidRPr="002B1894" w:rsidRDefault="006C3CFB" w:rsidP="00446FFB">
            <w:pPr>
              <w:jc w:val="center"/>
              <w:rPr>
                <w:rFonts w:asciiTheme="minorHAnsi" w:hAnsiTheme="minorHAnsi" w:cstheme="minorHAnsi"/>
                <w:b/>
                <w:bCs/>
                <w:color w:val="000000"/>
                <w:lang w:val="en-US" w:eastAsia="en-US"/>
              </w:rPr>
            </w:pPr>
            <w:r w:rsidRPr="002B1894">
              <w:rPr>
                <w:rFonts w:asciiTheme="minorHAnsi" w:hAnsiTheme="minorHAnsi" w:cstheme="minorHAnsi"/>
                <w:b/>
                <w:bCs/>
                <w:color w:val="000000"/>
                <w:lang w:val="en-US" w:eastAsia="en-US"/>
              </w:rPr>
              <w:t>Unit</w:t>
            </w:r>
          </w:p>
        </w:tc>
        <w:tc>
          <w:tcPr>
            <w:tcW w:w="1260"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29A75FA4" w14:textId="77777777" w:rsidR="006C3CFB" w:rsidRPr="002B1894" w:rsidRDefault="006C3CFB" w:rsidP="00446FFB">
            <w:pPr>
              <w:jc w:val="center"/>
              <w:rPr>
                <w:rFonts w:asciiTheme="minorHAnsi" w:hAnsiTheme="minorHAnsi" w:cstheme="minorHAnsi"/>
                <w:b/>
                <w:bCs/>
                <w:color w:val="000000"/>
                <w:lang w:val="en-US" w:eastAsia="en-US"/>
              </w:rPr>
            </w:pPr>
            <w:r w:rsidRPr="002B1894">
              <w:rPr>
                <w:rFonts w:asciiTheme="minorHAnsi" w:hAnsiTheme="minorHAnsi" w:cstheme="minorHAnsi"/>
                <w:b/>
                <w:bCs/>
                <w:color w:val="000000"/>
                <w:lang w:val="en-US" w:eastAsia="en-US"/>
              </w:rPr>
              <w:t>Quantity</w:t>
            </w:r>
          </w:p>
        </w:tc>
        <w:tc>
          <w:tcPr>
            <w:tcW w:w="2520" w:type="dxa"/>
            <w:vMerge w:val="restart"/>
            <w:tcBorders>
              <w:top w:val="single" w:sz="8" w:space="0" w:color="auto"/>
              <w:left w:val="single" w:sz="4" w:space="0" w:color="auto"/>
              <w:bottom w:val="single" w:sz="4" w:space="0" w:color="000000"/>
              <w:right w:val="single" w:sz="4" w:space="0" w:color="auto"/>
            </w:tcBorders>
            <w:shd w:val="clear" w:color="000000" w:fill="D9D9D9"/>
            <w:noWrap/>
            <w:vAlign w:val="center"/>
            <w:hideMark/>
          </w:tcPr>
          <w:p w14:paraId="150CD692" w14:textId="7A81A933" w:rsidR="006C3CFB" w:rsidRPr="002B1894" w:rsidRDefault="006C3CFB" w:rsidP="00446FFB">
            <w:pPr>
              <w:jc w:val="center"/>
              <w:rPr>
                <w:rFonts w:asciiTheme="minorHAnsi" w:hAnsiTheme="minorHAnsi" w:cstheme="minorHAnsi"/>
                <w:b/>
                <w:bCs/>
                <w:color w:val="000000"/>
                <w:lang w:val="en-US" w:eastAsia="en-US"/>
              </w:rPr>
            </w:pPr>
            <w:r w:rsidRPr="002B1894">
              <w:rPr>
                <w:rFonts w:asciiTheme="minorHAnsi" w:hAnsiTheme="minorHAnsi" w:cstheme="minorHAnsi"/>
                <w:b/>
                <w:bCs/>
                <w:color w:val="000000"/>
                <w:lang w:val="en-US" w:eastAsia="en-US"/>
              </w:rPr>
              <w:t xml:space="preserve">Required Delivery </w:t>
            </w:r>
            <w:r>
              <w:rPr>
                <w:rFonts w:asciiTheme="minorHAnsi" w:hAnsiTheme="minorHAnsi" w:cstheme="minorHAnsi"/>
                <w:b/>
                <w:bCs/>
                <w:color w:val="000000"/>
                <w:lang w:val="en-US" w:eastAsia="en-US"/>
              </w:rPr>
              <w:t>Duration</w:t>
            </w:r>
          </w:p>
        </w:tc>
      </w:tr>
      <w:tr w:rsidR="006C3CFB" w:rsidRPr="002B1894" w14:paraId="48D1B0E8" w14:textId="77777777" w:rsidTr="002350E8">
        <w:trPr>
          <w:trHeight w:val="338"/>
        </w:trPr>
        <w:tc>
          <w:tcPr>
            <w:tcW w:w="560" w:type="dxa"/>
            <w:vMerge/>
            <w:tcBorders>
              <w:top w:val="single" w:sz="8" w:space="0" w:color="auto"/>
              <w:left w:val="single" w:sz="8" w:space="0" w:color="auto"/>
              <w:bottom w:val="single" w:sz="8" w:space="0" w:color="000000"/>
              <w:right w:val="single" w:sz="4" w:space="0" w:color="auto"/>
            </w:tcBorders>
            <w:vAlign w:val="center"/>
            <w:hideMark/>
          </w:tcPr>
          <w:p w14:paraId="446C9B9B" w14:textId="77777777" w:rsidR="006C3CFB" w:rsidRPr="002B1894" w:rsidRDefault="006C3CFB" w:rsidP="00446FFB">
            <w:pPr>
              <w:rPr>
                <w:rFonts w:asciiTheme="minorHAnsi" w:hAnsiTheme="minorHAnsi" w:cstheme="minorHAnsi"/>
                <w:b/>
                <w:bCs/>
                <w:color w:val="000000"/>
                <w:lang w:val="en-US" w:eastAsia="en-US"/>
              </w:rPr>
            </w:pPr>
          </w:p>
        </w:tc>
        <w:tc>
          <w:tcPr>
            <w:tcW w:w="2400" w:type="dxa"/>
            <w:gridSpan w:val="2"/>
            <w:vMerge/>
            <w:tcBorders>
              <w:top w:val="single" w:sz="8" w:space="0" w:color="auto"/>
              <w:left w:val="single" w:sz="4" w:space="0" w:color="auto"/>
              <w:bottom w:val="single" w:sz="4" w:space="0" w:color="auto"/>
              <w:right w:val="single" w:sz="4" w:space="0" w:color="auto"/>
            </w:tcBorders>
            <w:vAlign w:val="center"/>
            <w:hideMark/>
          </w:tcPr>
          <w:p w14:paraId="159A6FBD" w14:textId="77777777" w:rsidR="006C3CFB" w:rsidRPr="002B1894" w:rsidRDefault="006C3CFB" w:rsidP="00446FFB">
            <w:pPr>
              <w:rPr>
                <w:rFonts w:asciiTheme="minorHAnsi" w:hAnsiTheme="minorHAnsi" w:cstheme="minorHAnsi"/>
                <w:b/>
                <w:bCs/>
                <w:color w:val="000000"/>
                <w:lang w:val="en-US" w:eastAsia="en-US"/>
              </w:rPr>
            </w:pPr>
          </w:p>
        </w:tc>
        <w:tc>
          <w:tcPr>
            <w:tcW w:w="3044" w:type="dxa"/>
            <w:gridSpan w:val="2"/>
            <w:vMerge/>
            <w:tcBorders>
              <w:left w:val="single" w:sz="4" w:space="0" w:color="auto"/>
              <w:bottom w:val="single" w:sz="4" w:space="0" w:color="auto"/>
              <w:right w:val="single" w:sz="4" w:space="0" w:color="auto"/>
            </w:tcBorders>
          </w:tcPr>
          <w:p w14:paraId="05293B8A" w14:textId="77777777" w:rsidR="006C3CFB" w:rsidRPr="002B1894" w:rsidRDefault="006C3CFB" w:rsidP="00446FFB">
            <w:pPr>
              <w:rPr>
                <w:rFonts w:asciiTheme="minorHAnsi" w:hAnsiTheme="minorHAnsi" w:cstheme="minorHAnsi"/>
                <w:b/>
                <w:bCs/>
                <w:color w:val="000000"/>
                <w:lang w:val="en-US" w:eastAsia="en-US"/>
              </w:rPr>
            </w:pPr>
          </w:p>
        </w:tc>
        <w:tc>
          <w:tcPr>
            <w:tcW w:w="1006" w:type="dxa"/>
            <w:vMerge/>
            <w:tcBorders>
              <w:top w:val="single" w:sz="8" w:space="0" w:color="auto"/>
              <w:left w:val="single" w:sz="4" w:space="0" w:color="auto"/>
              <w:bottom w:val="single" w:sz="4" w:space="0" w:color="auto"/>
              <w:right w:val="single" w:sz="4" w:space="0" w:color="auto"/>
            </w:tcBorders>
            <w:vAlign w:val="center"/>
            <w:hideMark/>
          </w:tcPr>
          <w:p w14:paraId="60BD64C0" w14:textId="54A626BE" w:rsidR="006C3CFB" w:rsidRPr="002B1894" w:rsidRDefault="006C3CFB" w:rsidP="00446FFB">
            <w:pPr>
              <w:rPr>
                <w:rFonts w:asciiTheme="minorHAnsi" w:hAnsiTheme="minorHAnsi" w:cstheme="minorHAnsi"/>
                <w:b/>
                <w:bCs/>
                <w:color w:val="000000"/>
                <w:lang w:val="en-US" w:eastAsia="en-US"/>
              </w:rPr>
            </w:pPr>
          </w:p>
        </w:tc>
        <w:tc>
          <w:tcPr>
            <w:tcW w:w="1260" w:type="dxa"/>
            <w:vMerge/>
            <w:tcBorders>
              <w:top w:val="single" w:sz="8" w:space="0" w:color="auto"/>
              <w:left w:val="single" w:sz="4" w:space="0" w:color="auto"/>
              <w:bottom w:val="single" w:sz="4" w:space="0" w:color="auto"/>
              <w:right w:val="single" w:sz="4" w:space="0" w:color="auto"/>
            </w:tcBorders>
            <w:vAlign w:val="center"/>
            <w:hideMark/>
          </w:tcPr>
          <w:p w14:paraId="0A0D7D69" w14:textId="77777777" w:rsidR="006C3CFB" w:rsidRPr="002B1894" w:rsidRDefault="006C3CFB" w:rsidP="00446FFB">
            <w:pPr>
              <w:rPr>
                <w:rFonts w:asciiTheme="minorHAnsi" w:hAnsiTheme="minorHAnsi" w:cstheme="minorHAnsi"/>
                <w:b/>
                <w:bCs/>
                <w:color w:val="000000"/>
                <w:lang w:val="en-US" w:eastAsia="en-US"/>
              </w:rPr>
            </w:pPr>
          </w:p>
        </w:tc>
        <w:tc>
          <w:tcPr>
            <w:tcW w:w="2520" w:type="dxa"/>
            <w:vMerge/>
            <w:tcBorders>
              <w:top w:val="single" w:sz="8" w:space="0" w:color="auto"/>
              <w:left w:val="single" w:sz="4" w:space="0" w:color="auto"/>
              <w:bottom w:val="single" w:sz="4" w:space="0" w:color="000000"/>
              <w:right w:val="single" w:sz="4" w:space="0" w:color="auto"/>
            </w:tcBorders>
            <w:vAlign w:val="center"/>
            <w:hideMark/>
          </w:tcPr>
          <w:p w14:paraId="4290E0B6" w14:textId="77777777" w:rsidR="006C3CFB" w:rsidRPr="002B1894" w:rsidRDefault="006C3CFB" w:rsidP="00446FFB">
            <w:pPr>
              <w:rPr>
                <w:rFonts w:asciiTheme="minorHAnsi" w:hAnsiTheme="minorHAnsi" w:cstheme="minorHAnsi"/>
                <w:b/>
                <w:bCs/>
                <w:color w:val="000000"/>
                <w:lang w:val="en-US" w:eastAsia="en-US"/>
              </w:rPr>
            </w:pPr>
          </w:p>
        </w:tc>
        <w:tc>
          <w:tcPr>
            <w:tcW w:w="3282" w:type="dxa"/>
            <w:tcBorders>
              <w:top w:val="nil"/>
              <w:left w:val="nil"/>
              <w:bottom w:val="nil"/>
              <w:right w:val="nil"/>
            </w:tcBorders>
            <w:shd w:val="clear" w:color="auto" w:fill="auto"/>
            <w:noWrap/>
            <w:vAlign w:val="bottom"/>
            <w:hideMark/>
          </w:tcPr>
          <w:p w14:paraId="4B098F77" w14:textId="77777777" w:rsidR="006C3CFB" w:rsidRPr="002B1894" w:rsidRDefault="006C3CFB" w:rsidP="00446FFB">
            <w:pPr>
              <w:jc w:val="center"/>
              <w:rPr>
                <w:rFonts w:asciiTheme="minorHAnsi" w:hAnsiTheme="minorHAnsi" w:cstheme="minorHAnsi"/>
                <w:b/>
                <w:bCs/>
                <w:color w:val="000000"/>
                <w:lang w:val="en-US" w:eastAsia="en-US"/>
              </w:rPr>
            </w:pPr>
          </w:p>
        </w:tc>
      </w:tr>
      <w:tr w:rsidR="006C3CFB" w:rsidRPr="002B1894" w14:paraId="296978B4" w14:textId="77777777" w:rsidTr="002350E8">
        <w:trPr>
          <w:trHeight w:val="673"/>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14:paraId="2F7C849B" w14:textId="77777777" w:rsidR="006C3CFB" w:rsidRPr="002B1894" w:rsidRDefault="006C3CFB" w:rsidP="0031107C">
            <w:pPr>
              <w:jc w:val="center"/>
              <w:rPr>
                <w:rFonts w:asciiTheme="minorHAnsi" w:hAnsiTheme="minorHAnsi" w:cstheme="minorHAnsi"/>
                <w:b/>
                <w:bCs/>
                <w:color w:val="000000"/>
                <w:sz w:val="22"/>
                <w:szCs w:val="22"/>
                <w:lang w:val="en-US" w:eastAsia="en-US"/>
              </w:rPr>
            </w:pPr>
            <w:r w:rsidRPr="002B1894">
              <w:rPr>
                <w:rFonts w:asciiTheme="minorHAnsi" w:hAnsiTheme="minorHAnsi" w:cstheme="minorHAnsi"/>
                <w:b/>
                <w:bCs/>
                <w:color w:val="000000"/>
                <w:sz w:val="22"/>
                <w:szCs w:val="22"/>
                <w:lang w:val="en-US" w:eastAsia="en-US"/>
              </w:rPr>
              <w:t>1</w:t>
            </w:r>
          </w:p>
        </w:tc>
        <w:tc>
          <w:tcPr>
            <w:tcW w:w="2400" w:type="dxa"/>
            <w:gridSpan w:val="2"/>
            <w:tcBorders>
              <w:top w:val="single" w:sz="4" w:space="0" w:color="auto"/>
              <w:left w:val="single" w:sz="4" w:space="0" w:color="auto"/>
              <w:bottom w:val="single" w:sz="4" w:space="0" w:color="auto"/>
              <w:right w:val="nil"/>
            </w:tcBorders>
            <w:shd w:val="clear" w:color="auto" w:fill="auto"/>
            <w:vAlign w:val="center"/>
          </w:tcPr>
          <w:p w14:paraId="56F7FD5B" w14:textId="08E046BD" w:rsidR="006C3CFB" w:rsidRPr="002B1894" w:rsidRDefault="000E27A9" w:rsidP="00B06F43">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LG TV</w:t>
            </w:r>
          </w:p>
        </w:tc>
        <w:tc>
          <w:tcPr>
            <w:tcW w:w="3044" w:type="dxa"/>
            <w:gridSpan w:val="2"/>
            <w:tcBorders>
              <w:top w:val="single" w:sz="4" w:space="0" w:color="auto"/>
              <w:left w:val="single" w:sz="4" w:space="0" w:color="auto"/>
              <w:bottom w:val="single" w:sz="4" w:space="0" w:color="auto"/>
              <w:right w:val="single" w:sz="4" w:space="0" w:color="auto"/>
            </w:tcBorders>
          </w:tcPr>
          <w:p w14:paraId="3A3A90DB" w14:textId="3FEEC7EA" w:rsidR="006C3CFB" w:rsidRDefault="006C3CFB" w:rsidP="006C3CFB">
            <w:pPr>
              <w:bidi/>
              <w:jc w:val="right"/>
              <w:rPr>
                <w:rFonts w:asciiTheme="minorHAnsi" w:hAnsiTheme="minorHAnsi" w:cstheme="minorHAnsi"/>
                <w:color w:val="000000"/>
                <w:sz w:val="22"/>
                <w:szCs w:val="22"/>
                <w:lang w:val="en-US" w:eastAsia="en-US" w:bidi="ps-AF"/>
              </w:rPr>
            </w:pPr>
            <w:r w:rsidRPr="006C3CFB">
              <w:rPr>
                <w:rFonts w:asciiTheme="minorHAnsi" w:hAnsiTheme="minorHAnsi" w:cstheme="minorHAnsi"/>
                <w:color w:val="000000"/>
                <w:sz w:val="22"/>
                <w:szCs w:val="22"/>
                <w:lang w:val="en-US" w:eastAsia="en-US" w:bidi="ps-AF"/>
              </w:rPr>
              <w:t xml:space="preserve">LG Smart TV </w:t>
            </w:r>
            <w:r w:rsidR="00B06F43">
              <w:rPr>
                <w:rFonts w:asciiTheme="minorHAnsi" w:hAnsiTheme="minorHAnsi" w:cstheme="minorHAnsi"/>
                <w:color w:val="000000"/>
                <w:sz w:val="22"/>
                <w:szCs w:val="22"/>
                <w:lang w:val="en-US" w:eastAsia="en-US" w:bidi="ps-AF"/>
              </w:rPr>
              <w:t>65-inch</w:t>
            </w:r>
            <w:r w:rsidR="0003046B">
              <w:rPr>
                <w:rFonts w:asciiTheme="minorHAnsi" w:hAnsiTheme="minorHAnsi" w:cstheme="minorHAnsi"/>
                <w:color w:val="000000"/>
                <w:sz w:val="22"/>
                <w:szCs w:val="22"/>
                <w:lang w:val="en-US" w:eastAsia="en-US" w:bidi="ps-AF"/>
              </w:rPr>
              <w:t xml:space="preserve">, with 3m HDMI &amp; VGA Cable </w:t>
            </w:r>
            <w:r w:rsidR="00914534">
              <w:rPr>
                <w:rFonts w:asciiTheme="minorHAnsi" w:hAnsiTheme="minorHAnsi" w:cstheme="minorHAnsi"/>
                <w:color w:val="000000"/>
                <w:sz w:val="22"/>
                <w:szCs w:val="22"/>
                <w:lang w:val="en-US" w:eastAsia="en-US" w:bidi="ps-AF"/>
              </w:rPr>
              <w:t>(first copy</w:t>
            </w:r>
            <w:r w:rsidR="000E27A9">
              <w:rPr>
                <w:rFonts w:asciiTheme="minorHAnsi" w:hAnsiTheme="minorHAnsi" w:cstheme="minorHAnsi"/>
                <w:color w:val="000000"/>
                <w:sz w:val="22"/>
                <w:szCs w:val="22"/>
                <w:lang w:val="en-US" w:eastAsia="en-US" w:bidi="ps-AF"/>
              </w:rPr>
              <w:t>)</w:t>
            </w:r>
          </w:p>
          <w:p w14:paraId="715448F1" w14:textId="277CC257" w:rsidR="008238F8" w:rsidRDefault="008238F8" w:rsidP="008238F8">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For main Office-Kabul</w:t>
            </w:r>
          </w:p>
          <w:p w14:paraId="61A7CDAC" w14:textId="77777777" w:rsidR="006C3CFB" w:rsidRDefault="006C3CFB" w:rsidP="006C3CFB">
            <w:pPr>
              <w:bidi/>
              <w:jc w:val="right"/>
              <w:rPr>
                <w:rFonts w:asciiTheme="minorHAnsi" w:hAnsiTheme="minorHAnsi" w:cstheme="minorHAnsi"/>
                <w:color w:val="000000"/>
                <w:sz w:val="22"/>
                <w:szCs w:val="22"/>
                <w:lang w:val="en-US" w:eastAsia="en-US" w:bidi="ps-AF"/>
              </w:rPr>
            </w:pPr>
          </w:p>
          <w:p w14:paraId="2332CE54" w14:textId="73D3E631" w:rsidR="006C3CFB" w:rsidRPr="00B06F43" w:rsidRDefault="006C3CFB" w:rsidP="006C3CFB">
            <w:pPr>
              <w:bidi/>
              <w:jc w:val="right"/>
              <w:rPr>
                <w:rFonts w:asciiTheme="minorHAnsi" w:hAnsiTheme="minorHAnsi" w:cstheme="minorHAnsi"/>
                <w:color w:val="000000"/>
                <w:sz w:val="22"/>
                <w:szCs w:val="22"/>
                <w:lang w:val="en-US" w:eastAsia="en-US" w:bidi="ps-AF"/>
              </w:rPr>
            </w:pPr>
          </w:p>
          <w:p w14:paraId="7030C478" w14:textId="0DC0D867" w:rsidR="006C3CFB" w:rsidRPr="006C3CFB" w:rsidRDefault="006C3CFB" w:rsidP="006C3CFB">
            <w:pPr>
              <w:bidi/>
              <w:jc w:val="right"/>
              <w:rPr>
                <w:rFonts w:asciiTheme="minorHAnsi" w:hAnsiTheme="minorHAnsi" w:cstheme="minorHAnsi"/>
                <w:color w:val="000000"/>
                <w:sz w:val="22"/>
                <w:szCs w:val="22"/>
                <w:lang w:val="en-US" w:eastAsia="en-US" w:bidi="ps-AF"/>
              </w:rPr>
            </w:pPr>
          </w:p>
        </w:tc>
        <w:tc>
          <w:tcPr>
            <w:tcW w:w="10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BF7E1B" w14:textId="19DDE1EB" w:rsidR="006C3CFB" w:rsidRPr="00B06F43" w:rsidRDefault="006C3CFB" w:rsidP="0031107C">
            <w:pPr>
              <w:jc w:val="center"/>
              <w:rPr>
                <w:rFonts w:asciiTheme="minorHAnsi" w:hAnsiTheme="minorHAnsi" w:cstheme="minorHAnsi"/>
                <w:color w:val="000000"/>
                <w:sz w:val="22"/>
                <w:szCs w:val="22"/>
                <w:lang w:val="en-US" w:eastAsia="en-US" w:bidi="ps-AF"/>
              </w:rPr>
            </w:pPr>
            <w:r w:rsidRPr="00B06F43">
              <w:rPr>
                <w:rFonts w:asciiTheme="minorHAnsi" w:hAnsiTheme="minorHAnsi" w:cstheme="minorHAnsi"/>
                <w:color w:val="000000"/>
                <w:sz w:val="22"/>
                <w:szCs w:val="22"/>
                <w:lang w:val="en-US" w:eastAsia="en-US" w:bidi="ps-AF"/>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7F725" w14:textId="5050F126" w:rsidR="006C3CFB" w:rsidRPr="002B1894" w:rsidRDefault="006C3CFB" w:rsidP="0031107C">
            <w:pPr>
              <w:jc w:val="center"/>
              <w:rPr>
                <w:rFonts w:asciiTheme="minorHAnsi" w:hAnsiTheme="minorHAnsi" w:cstheme="minorHAnsi"/>
                <w:color w:val="000000"/>
                <w:sz w:val="20"/>
                <w:szCs w:val="20"/>
                <w:lang w:val="en-US" w:eastAsia="en-US"/>
              </w:rPr>
            </w:pPr>
            <w:r>
              <w:rPr>
                <w:rFonts w:asciiTheme="minorHAnsi" w:hAnsiTheme="minorHAnsi" w:cstheme="minorHAnsi"/>
                <w:color w:val="000000"/>
                <w:sz w:val="20"/>
                <w:szCs w:val="20"/>
                <w:lang w:val="en-US" w:eastAsia="en-US"/>
              </w:rPr>
              <w:t>1</w:t>
            </w:r>
          </w:p>
        </w:tc>
        <w:tc>
          <w:tcPr>
            <w:tcW w:w="2520" w:type="dxa"/>
            <w:tcBorders>
              <w:top w:val="nil"/>
              <w:left w:val="nil"/>
              <w:bottom w:val="single" w:sz="4" w:space="0" w:color="auto"/>
              <w:right w:val="single" w:sz="4" w:space="0" w:color="auto"/>
            </w:tcBorders>
            <w:shd w:val="clear" w:color="auto" w:fill="auto"/>
            <w:noWrap/>
            <w:vAlign w:val="center"/>
            <w:hideMark/>
          </w:tcPr>
          <w:p w14:paraId="02908C9B" w14:textId="43D30C12" w:rsidR="00F627F0" w:rsidRPr="004A7A7E" w:rsidRDefault="006C3CFB" w:rsidP="00F627F0">
            <w:pPr>
              <w:rPr>
                <w:rFonts w:asciiTheme="minorHAnsi" w:hAnsiTheme="minorHAnsi" w:cstheme="minorHAnsi"/>
                <w:color w:val="000000" w:themeColor="text1"/>
                <w:sz w:val="22"/>
                <w:szCs w:val="22"/>
                <w:lang w:val="en-GB"/>
              </w:rPr>
            </w:pPr>
            <w:r>
              <w:rPr>
                <w:rFonts w:asciiTheme="minorHAnsi" w:hAnsiTheme="minorHAnsi" w:cstheme="minorHAnsi"/>
                <w:b/>
                <w:bCs/>
                <w:color w:val="000000"/>
                <w:sz w:val="20"/>
                <w:szCs w:val="20"/>
                <w:lang w:val="en-US"/>
              </w:rPr>
              <w:t xml:space="preserve"> </w:t>
            </w:r>
            <w:r w:rsidR="00F627F0">
              <w:rPr>
                <w:rFonts w:asciiTheme="minorHAnsi" w:hAnsiTheme="minorHAnsi" w:cstheme="minorHAnsi"/>
                <w:color w:val="000000" w:themeColor="text1"/>
                <w:sz w:val="22"/>
                <w:szCs w:val="22"/>
                <w:lang w:val="en-GB"/>
              </w:rPr>
              <w:t>Within 15 working days</w:t>
            </w:r>
          </w:p>
          <w:p w14:paraId="59613194" w14:textId="6B4C6739" w:rsidR="006C3CFB" w:rsidRPr="002B1894" w:rsidRDefault="006C3CFB" w:rsidP="0031107C">
            <w:pPr>
              <w:rPr>
                <w:rFonts w:asciiTheme="minorHAnsi" w:hAnsiTheme="minorHAnsi" w:cstheme="minorHAnsi"/>
                <w:b/>
                <w:bCs/>
                <w:color w:val="000000"/>
                <w:sz w:val="20"/>
                <w:szCs w:val="20"/>
                <w:lang w:val="en-US" w:eastAsia="en-US"/>
              </w:rPr>
            </w:pPr>
            <w:r>
              <w:rPr>
                <w:rFonts w:asciiTheme="minorHAnsi" w:hAnsiTheme="minorHAnsi" w:cstheme="minorHAnsi"/>
                <w:b/>
                <w:bCs/>
                <w:color w:val="000000"/>
                <w:sz w:val="20"/>
                <w:szCs w:val="20"/>
                <w:lang w:val="en-US"/>
              </w:rPr>
              <w:t xml:space="preserve">  </w:t>
            </w:r>
          </w:p>
        </w:tc>
        <w:tc>
          <w:tcPr>
            <w:tcW w:w="3282" w:type="dxa"/>
            <w:vAlign w:val="center"/>
            <w:hideMark/>
          </w:tcPr>
          <w:p w14:paraId="00B7E219" w14:textId="77777777" w:rsidR="006C3CFB" w:rsidRPr="002B1894" w:rsidRDefault="006C3CFB" w:rsidP="0031107C">
            <w:pPr>
              <w:rPr>
                <w:rFonts w:asciiTheme="minorHAnsi" w:hAnsiTheme="minorHAnsi" w:cstheme="minorHAnsi"/>
                <w:sz w:val="20"/>
                <w:szCs w:val="20"/>
                <w:lang w:val="en-US" w:eastAsia="en-US"/>
              </w:rPr>
            </w:pPr>
          </w:p>
        </w:tc>
      </w:tr>
      <w:tr w:rsidR="006B3C32" w:rsidRPr="002B1894" w14:paraId="25C62320" w14:textId="77777777" w:rsidTr="002350E8">
        <w:trPr>
          <w:trHeight w:val="673"/>
        </w:trPr>
        <w:tc>
          <w:tcPr>
            <w:tcW w:w="560" w:type="dxa"/>
            <w:tcBorders>
              <w:top w:val="nil"/>
              <w:left w:val="single" w:sz="8" w:space="0" w:color="auto"/>
              <w:bottom w:val="single" w:sz="4" w:space="0" w:color="auto"/>
              <w:right w:val="single" w:sz="4" w:space="0" w:color="auto"/>
            </w:tcBorders>
            <w:shd w:val="clear" w:color="auto" w:fill="auto"/>
            <w:noWrap/>
            <w:vAlign w:val="center"/>
          </w:tcPr>
          <w:p w14:paraId="634B2FD9" w14:textId="3FBE94EA" w:rsidR="006B3C32" w:rsidRPr="002B1894" w:rsidRDefault="006B3C32" w:rsidP="006B3C32">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2</w:t>
            </w:r>
          </w:p>
        </w:tc>
        <w:tc>
          <w:tcPr>
            <w:tcW w:w="2400" w:type="dxa"/>
            <w:gridSpan w:val="2"/>
            <w:tcBorders>
              <w:top w:val="single" w:sz="4" w:space="0" w:color="auto"/>
              <w:left w:val="single" w:sz="4" w:space="0" w:color="auto"/>
              <w:bottom w:val="single" w:sz="4" w:space="0" w:color="auto"/>
              <w:right w:val="nil"/>
            </w:tcBorders>
            <w:shd w:val="clear" w:color="auto" w:fill="auto"/>
            <w:vAlign w:val="center"/>
          </w:tcPr>
          <w:p w14:paraId="56777232" w14:textId="23BDD939" w:rsidR="006B3C32" w:rsidRDefault="000E27A9" w:rsidP="006B3C32">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LG TV</w:t>
            </w:r>
          </w:p>
        </w:tc>
        <w:tc>
          <w:tcPr>
            <w:tcW w:w="3044" w:type="dxa"/>
            <w:gridSpan w:val="2"/>
            <w:tcBorders>
              <w:top w:val="single" w:sz="4" w:space="0" w:color="auto"/>
              <w:left w:val="single" w:sz="4" w:space="0" w:color="auto"/>
              <w:bottom w:val="single" w:sz="4" w:space="0" w:color="auto"/>
              <w:right w:val="single" w:sz="4" w:space="0" w:color="auto"/>
            </w:tcBorders>
          </w:tcPr>
          <w:p w14:paraId="446316D7" w14:textId="4EFCD420" w:rsidR="006B3C32" w:rsidRDefault="006B3C32" w:rsidP="006B3C32">
            <w:pPr>
              <w:bidi/>
              <w:jc w:val="right"/>
              <w:rPr>
                <w:rFonts w:asciiTheme="minorHAnsi" w:hAnsiTheme="minorHAnsi" w:cstheme="minorHAnsi"/>
                <w:color w:val="000000"/>
                <w:sz w:val="22"/>
                <w:szCs w:val="22"/>
                <w:lang w:val="en-US" w:eastAsia="en-US" w:bidi="ps-AF"/>
              </w:rPr>
            </w:pPr>
            <w:r w:rsidRPr="006C3CFB">
              <w:rPr>
                <w:rFonts w:asciiTheme="minorHAnsi" w:hAnsiTheme="minorHAnsi" w:cstheme="minorHAnsi"/>
                <w:color w:val="000000"/>
                <w:sz w:val="22"/>
                <w:szCs w:val="22"/>
                <w:lang w:val="en-US" w:eastAsia="en-US" w:bidi="ps-AF"/>
              </w:rPr>
              <w:t xml:space="preserve">LG Smart TV </w:t>
            </w:r>
            <w:r>
              <w:rPr>
                <w:rFonts w:asciiTheme="minorHAnsi" w:hAnsiTheme="minorHAnsi" w:cstheme="minorHAnsi"/>
                <w:color w:val="000000"/>
                <w:sz w:val="22"/>
                <w:szCs w:val="22"/>
                <w:lang w:val="en-US" w:eastAsia="en-US" w:bidi="ps-AF"/>
              </w:rPr>
              <w:t>43-inch</w:t>
            </w:r>
            <w:r w:rsidR="0003046B">
              <w:rPr>
                <w:rFonts w:asciiTheme="minorHAnsi" w:hAnsiTheme="minorHAnsi" w:cstheme="minorHAnsi"/>
                <w:color w:val="000000"/>
                <w:sz w:val="22"/>
                <w:szCs w:val="22"/>
                <w:lang w:val="en-US" w:eastAsia="en-US" w:bidi="ps-AF"/>
              </w:rPr>
              <w:t xml:space="preserve"> with 3m HDMI &amp; VGA Cable</w:t>
            </w:r>
            <w:r>
              <w:rPr>
                <w:rFonts w:asciiTheme="minorHAnsi" w:hAnsiTheme="minorHAnsi" w:cstheme="minorHAnsi"/>
                <w:color w:val="000000"/>
                <w:sz w:val="22"/>
                <w:szCs w:val="22"/>
                <w:lang w:val="en-US" w:eastAsia="en-US" w:bidi="ps-AF"/>
              </w:rPr>
              <w:t xml:space="preserve"> (</w:t>
            </w:r>
            <w:r w:rsidR="00AD39E2">
              <w:rPr>
                <w:rFonts w:asciiTheme="minorHAnsi" w:hAnsiTheme="minorHAnsi" w:cstheme="minorHAnsi"/>
                <w:color w:val="000000"/>
                <w:sz w:val="22"/>
                <w:szCs w:val="22"/>
                <w:lang w:val="en-US" w:eastAsia="en-US" w:bidi="ps-AF"/>
              </w:rPr>
              <w:t>first copy</w:t>
            </w:r>
            <w:r>
              <w:rPr>
                <w:rFonts w:asciiTheme="minorHAnsi" w:hAnsiTheme="minorHAnsi" w:cstheme="minorHAnsi"/>
                <w:color w:val="000000"/>
                <w:sz w:val="22"/>
                <w:szCs w:val="22"/>
                <w:lang w:val="en-US" w:eastAsia="en-US" w:bidi="ps-AF"/>
              </w:rPr>
              <w:t>)</w:t>
            </w:r>
          </w:p>
          <w:p w14:paraId="3F64C440" w14:textId="6393808D" w:rsidR="006B3C32" w:rsidRPr="006C3CFB" w:rsidRDefault="008238F8" w:rsidP="006B3C32">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For warehouses </w:t>
            </w:r>
          </w:p>
        </w:tc>
        <w:tc>
          <w:tcPr>
            <w:tcW w:w="10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C9AE28" w14:textId="28700D8C" w:rsidR="006B3C32" w:rsidRPr="00B06F43" w:rsidRDefault="006B3C32" w:rsidP="006B3C32">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B0561" w14:textId="6DC48CB9" w:rsidR="006B3C32" w:rsidRDefault="006B3C32" w:rsidP="006B3C32">
            <w:pPr>
              <w:jc w:val="center"/>
              <w:rPr>
                <w:rFonts w:asciiTheme="minorHAnsi" w:hAnsiTheme="minorHAnsi" w:cstheme="minorHAnsi"/>
                <w:color w:val="000000"/>
                <w:sz w:val="20"/>
                <w:szCs w:val="20"/>
                <w:lang w:val="en-US" w:eastAsia="en-US"/>
              </w:rPr>
            </w:pPr>
            <w:r>
              <w:rPr>
                <w:rFonts w:asciiTheme="minorHAnsi" w:hAnsiTheme="minorHAnsi" w:cstheme="minorHAnsi"/>
                <w:color w:val="000000"/>
                <w:sz w:val="22"/>
                <w:szCs w:val="22"/>
                <w:lang w:val="en-US" w:eastAsia="en-US" w:bidi="ps-AF"/>
              </w:rPr>
              <w:t>4</w:t>
            </w:r>
          </w:p>
        </w:tc>
        <w:tc>
          <w:tcPr>
            <w:tcW w:w="2520" w:type="dxa"/>
            <w:tcBorders>
              <w:top w:val="nil"/>
              <w:left w:val="nil"/>
              <w:bottom w:val="single" w:sz="4" w:space="0" w:color="auto"/>
              <w:right w:val="single" w:sz="4" w:space="0" w:color="auto"/>
            </w:tcBorders>
            <w:shd w:val="clear" w:color="auto" w:fill="auto"/>
            <w:noWrap/>
            <w:vAlign w:val="center"/>
          </w:tcPr>
          <w:p w14:paraId="207A33B4" w14:textId="28577F62" w:rsidR="006B3C32" w:rsidRDefault="006B3C32" w:rsidP="006B3C32">
            <w:pPr>
              <w:rPr>
                <w:rFonts w:asciiTheme="minorHAnsi" w:hAnsiTheme="minorHAnsi" w:cstheme="minorHAnsi"/>
                <w:b/>
                <w:bCs/>
                <w:color w:val="000000"/>
                <w:sz w:val="20"/>
                <w:szCs w:val="20"/>
                <w:lang w:val="en-US"/>
              </w:rPr>
            </w:pPr>
            <w:r w:rsidRPr="00B3018C">
              <w:rPr>
                <w:rFonts w:asciiTheme="minorHAnsi" w:hAnsiTheme="minorHAnsi" w:cstheme="minorHAnsi"/>
                <w:color w:val="000000"/>
                <w:sz w:val="22"/>
                <w:szCs w:val="22"/>
                <w:lang w:val="en-US" w:eastAsia="en-US" w:bidi="ps-AF"/>
              </w:rPr>
              <w:t> </w:t>
            </w:r>
          </w:p>
        </w:tc>
        <w:tc>
          <w:tcPr>
            <w:tcW w:w="3282" w:type="dxa"/>
            <w:vAlign w:val="center"/>
          </w:tcPr>
          <w:p w14:paraId="0B1E5596" w14:textId="77777777" w:rsidR="006B3C32" w:rsidRPr="002B1894" w:rsidRDefault="006B3C32" w:rsidP="006B3C32">
            <w:pPr>
              <w:rPr>
                <w:rFonts w:asciiTheme="minorHAnsi" w:hAnsiTheme="minorHAnsi" w:cstheme="minorHAnsi"/>
                <w:sz w:val="20"/>
                <w:szCs w:val="20"/>
                <w:lang w:val="en-US" w:eastAsia="en-US"/>
              </w:rPr>
            </w:pPr>
          </w:p>
        </w:tc>
      </w:tr>
      <w:tr w:rsidR="006C3CFB" w:rsidRPr="00B3018C" w14:paraId="27500831" w14:textId="77777777" w:rsidTr="002350E8">
        <w:trPr>
          <w:trHeight w:val="612"/>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14:paraId="4E485DE5" w14:textId="47C8C247" w:rsidR="006C3CFB" w:rsidRPr="002B1894" w:rsidRDefault="008238F8" w:rsidP="0031107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lastRenderedPageBreak/>
              <w:t>3</w:t>
            </w:r>
          </w:p>
        </w:tc>
        <w:tc>
          <w:tcPr>
            <w:tcW w:w="2400" w:type="dxa"/>
            <w:gridSpan w:val="2"/>
            <w:tcBorders>
              <w:top w:val="nil"/>
              <w:left w:val="single" w:sz="4" w:space="0" w:color="auto"/>
              <w:bottom w:val="single" w:sz="4" w:space="0" w:color="auto"/>
              <w:right w:val="nil"/>
            </w:tcBorders>
            <w:shd w:val="clear" w:color="auto" w:fill="auto"/>
            <w:vAlign w:val="center"/>
          </w:tcPr>
          <w:p w14:paraId="4946EAA0" w14:textId="5D62EE7C" w:rsidR="006C3CFB" w:rsidRPr="002B1894" w:rsidRDefault="006C3CFB" w:rsidP="00883B71">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CCTV Cameras </w:t>
            </w:r>
          </w:p>
        </w:tc>
        <w:tc>
          <w:tcPr>
            <w:tcW w:w="3044" w:type="dxa"/>
            <w:gridSpan w:val="2"/>
            <w:tcBorders>
              <w:top w:val="nil"/>
              <w:left w:val="single" w:sz="4" w:space="0" w:color="auto"/>
              <w:bottom w:val="single" w:sz="4" w:space="0" w:color="auto"/>
              <w:right w:val="single" w:sz="4" w:space="0" w:color="auto"/>
            </w:tcBorders>
          </w:tcPr>
          <w:p w14:paraId="5CEC8D7C" w14:textId="4B5AD79C" w:rsidR="006C3CFB" w:rsidRDefault="00B06F43" w:rsidP="002F0F79">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Dahua 5MP Out-door Camera with 12DC 12V 2A Adapter</w:t>
            </w:r>
            <w:r w:rsidR="006B3C32">
              <w:rPr>
                <w:rFonts w:asciiTheme="minorHAnsi" w:hAnsiTheme="minorHAnsi" w:cstheme="minorHAnsi"/>
                <w:color w:val="000000"/>
                <w:sz w:val="22"/>
                <w:szCs w:val="22"/>
                <w:lang w:val="en-US" w:eastAsia="en-US" w:bidi="ps-AF"/>
              </w:rPr>
              <w:t xml:space="preserve"> &amp; connectors (Package)</w:t>
            </w:r>
          </w:p>
        </w:tc>
        <w:tc>
          <w:tcPr>
            <w:tcW w:w="1006" w:type="dxa"/>
            <w:tcBorders>
              <w:top w:val="nil"/>
              <w:left w:val="single" w:sz="4" w:space="0" w:color="auto"/>
              <w:bottom w:val="single" w:sz="4" w:space="0" w:color="auto"/>
              <w:right w:val="single" w:sz="4" w:space="0" w:color="auto"/>
            </w:tcBorders>
            <w:shd w:val="clear" w:color="000000" w:fill="FFFFFF"/>
            <w:noWrap/>
            <w:vAlign w:val="center"/>
          </w:tcPr>
          <w:p w14:paraId="40A3E8C5" w14:textId="6ED88D9B" w:rsidR="006C3CFB" w:rsidRPr="00B3018C" w:rsidRDefault="00B06F43" w:rsidP="00883B71">
            <w:pPr>
              <w:jc w:val="center"/>
              <w:rPr>
                <w:rFonts w:asciiTheme="minorHAnsi" w:hAnsiTheme="minorHAnsi" w:cstheme="minorHAnsi"/>
                <w:color w:val="000000"/>
                <w:sz w:val="22"/>
                <w:szCs w:val="22"/>
                <w:lang w:val="en-US" w:eastAsia="en-US" w:bidi="ps-AF"/>
              </w:rPr>
            </w:pPr>
            <w:r w:rsidRPr="00B06F43">
              <w:rPr>
                <w:rFonts w:asciiTheme="minorHAnsi" w:hAnsiTheme="minorHAnsi" w:cstheme="minorHAnsi"/>
                <w:color w:val="000000"/>
                <w:sz w:val="22"/>
                <w:szCs w:val="22"/>
                <w:lang w:val="en-US" w:eastAsia="en-US" w:bidi="ps-AF"/>
              </w:rPr>
              <w:t>Pcs</w:t>
            </w:r>
          </w:p>
        </w:tc>
        <w:tc>
          <w:tcPr>
            <w:tcW w:w="1260" w:type="dxa"/>
            <w:tcBorders>
              <w:top w:val="nil"/>
              <w:left w:val="single" w:sz="4" w:space="0" w:color="auto"/>
              <w:bottom w:val="single" w:sz="4" w:space="0" w:color="auto"/>
              <w:right w:val="single" w:sz="4" w:space="0" w:color="auto"/>
            </w:tcBorders>
            <w:shd w:val="clear" w:color="auto" w:fill="auto"/>
            <w:noWrap/>
            <w:vAlign w:val="center"/>
          </w:tcPr>
          <w:p w14:paraId="20C1B95E" w14:textId="69D5D6D4" w:rsidR="006C3CFB" w:rsidRPr="00B3018C" w:rsidRDefault="006C3CFB" w:rsidP="00883B71">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20</w:t>
            </w:r>
          </w:p>
        </w:tc>
        <w:tc>
          <w:tcPr>
            <w:tcW w:w="2520" w:type="dxa"/>
            <w:tcBorders>
              <w:top w:val="nil"/>
              <w:left w:val="nil"/>
              <w:bottom w:val="single" w:sz="4" w:space="0" w:color="auto"/>
              <w:right w:val="single" w:sz="4" w:space="0" w:color="auto"/>
            </w:tcBorders>
            <w:shd w:val="clear" w:color="auto" w:fill="auto"/>
            <w:noWrap/>
            <w:vAlign w:val="center"/>
            <w:hideMark/>
          </w:tcPr>
          <w:p w14:paraId="42F10452" w14:textId="77777777" w:rsidR="006C3CFB" w:rsidRPr="00B3018C" w:rsidRDefault="006C3CFB" w:rsidP="00B3018C">
            <w:pPr>
              <w:jc w:val="right"/>
              <w:rPr>
                <w:rFonts w:asciiTheme="minorHAnsi" w:hAnsiTheme="minorHAnsi" w:cstheme="minorHAnsi"/>
                <w:color w:val="000000"/>
                <w:sz w:val="22"/>
                <w:szCs w:val="22"/>
                <w:lang w:val="en-US" w:eastAsia="en-US" w:bidi="ps-AF"/>
              </w:rPr>
            </w:pPr>
            <w:r w:rsidRPr="00B3018C">
              <w:rPr>
                <w:rFonts w:asciiTheme="minorHAnsi" w:hAnsiTheme="minorHAnsi" w:cstheme="minorHAnsi"/>
                <w:color w:val="000000"/>
                <w:sz w:val="22"/>
                <w:szCs w:val="22"/>
                <w:lang w:val="en-US" w:eastAsia="en-US" w:bidi="ps-AF"/>
              </w:rPr>
              <w:t> </w:t>
            </w:r>
          </w:p>
        </w:tc>
        <w:tc>
          <w:tcPr>
            <w:tcW w:w="3282" w:type="dxa"/>
            <w:vAlign w:val="center"/>
            <w:hideMark/>
          </w:tcPr>
          <w:p w14:paraId="333F87F8"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6C3CFB" w:rsidRPr="00B3018C" w14:paraId="2D815047" w14:textId="77777777" w:rsidTr="002350E8">
        <w:trPr>
          <w:trHeight w:val="53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14:paraId="44570423" w14:textId="523AA57A" w:rsidR="006C3CFB" w:rsidRPr="002B1894" w:rsidRDefault="006B3C32" w:rsidP="0031107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4</w:t>
            </w:r>
          </w:p>
        </w:tc>
        <w:tc>
          <w:tcPr>
            <w:tcW w:w="2400" w:type="dxa"/>
            <w:gridSpan w:val="2"/>
            <w:tcBorders>
              <w:top w:val="nil"/>
              <w:left w:val="single" w:sz="4" w:space="0" w:color="auto"/>
              <w:bottom w:val="single" w:sz="4" w:space="0" w:color="auto"/>
              <w:right w:val="nil"/>
            </w:tcBorders>
            <w:shd w:val="clear" w:color="auto" w:fill="auto"/>
            <w:vAlign w:val="center"/>
          </w:tcPr>
          <w:p w14:paraId="59467F5E" w14:textId="0A4CD3ED" w:rsidR="006C3CFB" w:rsidRPr="00B3018C" w:rsidRDefault="006B3C32" w:rsidP="00883B71">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XVR 16 Channels</w:t>
            </w:r>
            <w:r w:rsidR="008238F8">
              <w:rPr>
                <w:rFonts w:asciiTheme="minorHAnsi" w:hAnsiTheme="minorHAnsi" w:cstheme="minorHAnsi"/>
                <w:color w:val="000000"/>
                <w:sz w:val="22"/>
                <w:szCs w:val="22"/>
                <w:lang w:val="en-US" w:eastAsia="en-US" w:bidi="ps-AF"/>
              </w:rPr>
              <w:t xml:space="preserve"> (for warehouse)</w:t>
            </w:r>
          </w:p>
        </w:tc>
        <w:tc>
          <w:tcPr>
            <w:tcW w:w="3044" w:type="dxa"/>
            <w:gridSpan w:val="2"/>
            <w:tcBorders>
              <w:top w:val="nil"/>
              <w:left w:val="single" w:sz="4" w:space="0" w:color="auto"/>
              <w:bottom w:val="single" w:sz="4" w:space="0" w:color="auto"/>
              <w:right w:val="single" w:sz="4" w:space="0" w:color="auto"/>
            </w:tcBorders>
          </w:tcPr>
          <w:p w14:paraId="6F3704D0" w14:textId="052620B0" w:rsidR="006C3CFB" w:rsidRDefault="008238F8" w:rsidP="002F0F79">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Dahua </w:t>
            </w:r>
            <w:r w:rsidRPr="008238F8">
              <w:rPr>
                <w:rFonts w:asciiTheme="minorHAnsi" w:hAnsiTheme="minorHAnsi" w:cstheme="minorHAnsi"/>
                <w:color w:val="000000"/>
                <w:sz w:val="22"/>
                <w:szCs w:val="22"/>
                <w:lang w:val="en-US" w:eastAsia="en-US" w:bidi="ps-AF"/>
              </w:rPr>
              <w:t>DH-XVR5116HS-I3</w:t>
            </w:r>
            <w:r w:rsidRPr="008238F8">
              <w:t xml:space="preserve"> </w:t>
            </w:r>
            <w:r>
              <w:rPr>
                <w:rFonts w:asciiTheme="minorHAnsi" w:hAnsiTheme="minorHAnsi" w:cstheme="minorHAnsi"/>
                <w:color w:val="000000"/>
                <w:sz w:val="22"/>
                <w:szCs w:val="22"/>
                <w:lang w:val="en-US" w:eastAsia="en-US" w:bidi="ps-AF"/>
              </w:rPr>
              <w:t>XVR with 4TB HHD</w:t>
            </w:r>
          </w:p>
        </w:tc>
        <w:tc>
          <w:tcPr>
            <w:tcW w:w="1006" w:type="dxa"/>
            <w:tcBorders>
              <w:top w:val="nil"/>
              <w:left w:val="single" w:sz="4" w:space="0" w:color="auto"/>
              <w:bottom w:val="single" w:sz="4" w:space="0" w:color="auto"/>
              <w:right w:val="single" w:sz="4" w:space="0" w:color="auto"/>
            </w:tcBorders>
            <w:shd w:val="clear" w:color="000000" w:fill="FFFFFF"/>
            <w:noWrap/>
            <w:vAlign w:val="center"/>
          </w:tcPr>
          <w:p w14:paraId="00910C06" w14:textId="57C3CAF9" w:rsidR="006C3CFB" w:rsidRPr="00B3018C" w:rsidRDefault="008238F8" w:rsidP="00883B71">
            <w:pPr>
              <w:jc w:val="center"/>
              <w:rPr>
                <w:rFonts w:asciiTheme="minorHAnsi" w:hAnsiTheme="minorHAnsi" w:cstheme="minorHAnsi"/>
                <w:color w:val="000000"/>
                <w:sz w:val="22"/>
                <w:szCs w:val="22"/>
                <w:lang w:val="en-US" w:eastAsia="en-US" w:bidi="ps-AF"/>
              </w:rPr>
            </w:pPr>
            <w:r w:rsidRPr="00B06F43">
              <w:rPr>
                <w:rFonts w:asciiTheme="minorHAnsi" w:hAnsiTheme="minorHAnsi" w:cstheme="minorHAnsi"/>
                <w:color w:val="000000"/>
                <w:sz w:val="22"/>
                <w:szCs w:val="22"/>
                <w:lang w:val="en-US" w:eastAsia="en-US" w:bidi="ps-AF"/>
              </w:rPr>
              <w:t>Pcs</w:t>
            </w:r>
          </w:p>
        </w:tc>
        <w:tc>
          <w:tcPr>
            <w:tcW w:w="1260" w:type="dxa"/>
            <w:tcBorders>
              <w:top w:val="nil"/>
              <w:left w:val="single" w:sz="4" w:space="0" w:color="auto"/>
              <w:bottom w:val="single" w:sz="4" w:space="0" w:color="auto"/>
              <w:right w:val="single" w:sz="4" w:space="0" w:color="auto"/>
            </w:tcBorders>
            <w:shd w:val="clear" w:color="auto" w:fill="auto"/>
            <w:noWrap/>
            <w:vAlign w:val="center"/>
          </w:tcPr>
          <w:p w14:paraId="6EEFC6AF" w14:textId="197A8476" w:rsidR="006C3CFB" w:rsidRPr="00B3018C" w:rsidRDefault="002350E8" w:rsidP="00883B71">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3</w:t>
            </w:r>
          </w:p>
        </w:tc>
        <w:tc>
          <w:tcPr>
            <w:tcW w:w="2520" w:type="dxa"/>
            <w:tcBorders>
              <w:top w:val="nil"/>
              <w:left w:val="nil"/>
              <w:bottom w:val="single" w:sz="4" w:space="0" w:color="auto"/>
              <w:right w:val="single" w:sz="4" w:space="0" w:color="auto"/>
            </w:tcBorders>
            <w:shd w:val="clear" w:color="auto" w:fill="auto"/>
            <w:noWrap/>
            <w:vAlign w:val="center"/>
          </w:tcPr>
          <w:p w14:paraId="7FA62B25" w14:textId="7F0DCDCB" w:rsidR="006C3CFB" w:rsidRPr="00B3018C" w:rsidRDefault="006C3CFB" w:rsidP="00B3018C">
            <w:pPr>
              <w:jc w:val="right"/>
              <w:rPr>
                <w:rFonts w:asciiTheme="minorHAnsi" w:hAnsiTheme="minorHAnsi" w:cstheme="minorHAnsi"/>
                <w:color w:val="000000"/>
                <w:sz w:val="22"/>
                <w:szCs w:val="22"/>
                <w:lang w:val="en-US" w:eastAsia="en-US" w:bidi="ps-AF"/>
              </w:rPr>
            </w:pPr>
          </w:p>
        </w:tc>
        <w:tc>
          <w:tcPr>
            <w:tcW w:w="3282" w:type="dxa"/>
            <w:vAlign w:val="center"/>
            <w:hideMark/>
          </w:tcPr>
          <w:p w14:paraId="24D22926"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6C3CFB" w:rsidRPr="00B3018C" w14:paraId="4B170B88" w14:textId="77777777" w:rsidTr="002350E8">
        <w:trPr>
          <w:trHeight w:val="638"/>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1737B" w14:textId="0C5071CD" w:rsidR="006C3CFB" w:rsidRPr="002B1894" w:rsidRDefault="006B3C32" w:rsidP="0031107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5</w:t>
            </w:r>
          </w:p>
        </w:tc>
        <w:tc>
          <w:tcPr>
            <w:tcW w:w="2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E81EA8" w14:textId="341C2382" w:rsidR="006C3CFB" w:rsidRPr="002B1894" w:rsidRDefault="006B3C32" w:rsidP="00883B71">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X</w:t>
            </w:r>
            <w:r w:rsidR="006C3CFB">
              <w:rPr>
                <w:rFonts w:asciiTheme="minorHAnsi" w:hAnsiTheme="minorHAnsi" w:cstheme="minorHAnsi"/>
                <w:color w:val="000000"/>
                <w:sz w:val="22"/>
                <w:szCs w:val="22"/>
                <w:lang w:val="en-US" w:eastAsia="en-US" w:bidi="ps-AF"/>
              </w:rPr>
              <w:t xml:space="preserve">VR </w:t>
            </w:r>
            <w:r>
              <w:rPr>
                <w:rFonts w:asciiTheme="minorHAnsi" w:hAnsiTheme="minorHAnsi" w:cstheme="minorHAnsi"/>
                <w:color w:val="000000"/>
                <w:sz w:val="22"/>
                <w:szCs w:val="22"/>
                <w:lang w:val="en-US" w:eastAsia="en-US" w:bidi="ps-AF"/>
              </w:rPr>
              <w:t>32</w:t>
            </w:r>
            <w:r w:rsidR="006C3CFB">
              <w:rPr>
                <w:rFonts w:asciiTheme="minorHAnsi" w:hAnsiTheme="minorHAnsi" w:cstheme="minorHAnsi"/>
                <w:color w:val="000000"/>
                <w:sz w:val="22"/>
                <w:szCs w:val="22"/>
                <w:lang w:val="en-US" w:eastAsia="en-US" w:bidi="ps-AF"/>
              </w:rPr>
              <w:t xml:space="preserve"> Channels</w:t>
            </w:r>
            <w:r w:rsidR="008238F8">
              <w:rPr>
                <w:rFonts w:asciiTheme="minorHAnsi" w:hAnsiTheme="minorHAnsi" w:cstheme="minorHAnsi"/>
                <w:color w:val="000000"/>
                <w:sz w:val="22"/>
                <w:szCs w:val="22"/>
                <w:lang w:val="en-US" w:eastAsia="en-US" w:bidi="ps-AF"/>
              </w:rPr>
              <w:t xml:space="preserve"> (for main office)</w:t>
            </w:r>
          </w:p>
        </w:tc>
        <w:tc>
          <w:tcPr>
            <w:tcW w:w="3044" w:type="dxa"/>
            <w:gridSpan w:val="2"/>
            <w:tcBorders>
              <w:top w:val="single" w:sz="4" w:space="0" w:color="auto"/>
              <w:left w:val="single" w:sz="4" w:space="0" w:color="auto"/>
              <w:bottom w:val="single" w:sz="4" w:space="0" w:color="auto"/>
              <w:right w:val="single" w:sz="4" w:space="0" w:color="auto"/>
            </w:tcBorders>
          </w:tcPr>
          <w:p w14:paraId="71AA5762" w14:textId="263213ED" w:rsidR="006C3CFB" w:rsidRDefault="008238F8" w:rsidP="002F0F79">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Dahua </w:t>
            </w:r>
            <w:r w:rsidRPr="008238F8">
              <w:rPr>
                <w:rFonts w:asciiTheme="minorHAnsi" w:hAnsiTheme="minorHAnsi" w:cstheme="minorHAnsi"/>
                <w:color w:val="000000"/>
                <w:sz w:val="22"/>
                <w:szCs w:val="22"/>
                <w:lang w:val="en-US" w:eastAsia="en-US" w:bidi="ps-AF"/>
              </w:rPr>
              <w:t>DH-XVR5232AN-I3</w:t>
            </w:r>
            <w:r>
              <w:rPr>
                <w:rFonts w:asciiTheme="minorHAnsi" w:hAnsiTheme="minorHAnsi" w:cstheme="minorHAnsi"/>
                <w:color w:val="000000"/>
                <w:sz w:val="22"/>
                <w:szCs w:val="22"/>
                <w:lang w:val="en-US" w:eastAsia="en-US" w:bidi="ps-AF"/>
              </w:rPr>
              <w:t xml:space="preserve"> XVR without HHD </w:t>
            </w:r>
          </w:p>
        </w:tc>
        <w:tc>
          <w:tcPr>
            <w:tcW w:w="10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ECFF3A" w14:textId="1A186965" w:rsidR="006C3CFB" w:rsidRPr="00B3018C" w:rsidRDefault="008238F8" w:rsidP="00883B71">
            <w:pPr>
              <w:jc w:val="center"/>
              <w:rPr>
                <w:rFonts w:asciiTheme="minorHAnsi" w:hAnsiTheme="minorHAnsi" w:cstheme="minorHAnsi"/>
                <w:color w:val="000000"/>
                <w:sz w:val="22"/>
                <w:szCs w:val="22"/>
                <w:lang w:val="en-US" w:eastAsia="en-US" w:bidi="ps-AF"/>
              </w:rPr>
            </w:pPr>
            <w:r w:rsidRPr="00B06F43">
              <w:rPr>
                <w:rFonts w:asciiTheme="minorHAnsi" w:hAnsiTheme="minorHAnsi" w:cstheme="minorHAnsi"/>
                <w:color w:val="000000"/>
                <w:sz w:val="22"/>
                <w:szCs w:val="22"/>
                <w:lang w:val="en-US" w:eastAsia="en-US" w:bidi="ps-AF"/>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F822D" w14:textId="72247573" w:rsidR="006C3CFB" w:rsidRPr="002B1894" w:rsidRDefault="008238F8" w:rsidP="00883B71">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1</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1D5A3" w14:textId="77777777" w:rsidR="006C3CFB" w:rsidRPr="002B1894" w:rsidRDefault="006C3CFB" w:rsidP="00B3018C">
            <w:pPr>
              <w:jc w:val="right"/>
              <w:rPr>
                <w:rFonts w:asciiTheme="minorHAnsi" w:hAnsiTheme="minorHAnsi" w:cstheme="minorHAnsi"/>
                <w:color w:val="000000"/>
                <w:sz w:val="22"/>
                <w:szCs w:val="22"/>
                <w:lang w:val="en-US" w:eastAsia="en-US" w:bidi="ps-AF"/>
              </w:rPr>
            </w:pPr>
            <w:r w:rsidRPr="002B1894">
              <w:rPr>
                <w:rFonts w:asciiTheme="minorHAnsi" w:hAnsiTheme="minorHAnsi" w:cstheme="minorHAnsi"/>
                <w:color w:val="000000"/>
                <w:sz w:val="22"/>
                <w:szCs w:val="22"/>
                <w:lang w:val="en-US" w:eastAsia="en-US" w:bidi="ps-AF"/>
              </w:rPr>
              <w:t> </w:t>
            </w:r>
          </w:p>
        </w:tc>
        <w:tc>
          <w:tcPr>
            <w:tcW w:w="3282" w:type="dxa"/>
            <w:vAlign w:val="center"/>
            <w:hideMark/>
          </w:tcPr>
          <w:p w14:paraId="1C5D872A"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6C3CFB" w:rsidRPr="00B3018C" w14:paraId="18AAD117" w14:textId="77777777" w:rsidTr="002350E8">
        <w:trPr>
          <w:trHeight w:val="638"/>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26E92" w14:textId="4AA825DA" w:rsidR="006C3CFB" w:rsidRPr="002B1894" w:rsidRDefault="006B3C32" w:rsidP="0031107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6</w:t>
            </w:r>
          </w:p>
        </w:tc>
        <w:tc>
          <w:tcPr>
            <w:tcW w:w="2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363191" w14:textId="77777777" w:rsidR="006B3C32" w:rsidRPr="006B3C32" w:rsidRDefault="006B3C32" w:rsidP="006B3C32">
            <w:pPr>
              <w:rPr>
                <w:rFonts w:asciiTheme="minorHAnsi" w:hAnsiTheme="minorHAnsi" w:cstheme="minorHAnsi"/>
                <w:color w:val="000000"/>
                <w:sz w:val="22"/>
                <w:szCs w:val="22"/>
                <w:lang w:val="en-US" w:eastAsia="en-US" w:bidi="ps-AF"/>
              </w:rPr>
            </w:pPr>
            <w:r w:rsidRPr="006B3C32">
              <w:rPr>
                <w:rFonts w:asciiTheme="minorHAnsi" w:hAnsiTheme="minorHAnsi" w:cstheme="minorHAnsi"/>
                <w:sz w:val="22"/>
                <w:szCs w:val="22"/>
                <w:lang w:val="en-US" w:eastAsia="en-US" w:bidi="ps-AF"/>
              </w:rPr>
              <w:t>RG59 with power cable</w:t>
            </w:r>
          </w:p>
          <w:p w14:paraId="044885B9" w14:textId="3356070E" w:rsidR="006C3CFB" w:rsidRPr="002B1894" w:rsidRDefault="006C3CFB" w:rsidP="00B3018C">
            <w:pPr>
              <w:bidi/>
              <w:jc w:val="right"/>
              <w:rPr>
                <w:rFonts w:asciiTheme="minorHAnsi" w:hAnsiTheme="minorHAnsi" w:cstheme="minorHAnsi"/>
                <w:color w:val="000000"/>
                <w:sz w:val="22"/>
                <w:szCs w:val="22"/>
                <w:lang w:val="en-US" w:eastAsia="en-US" w:bidi="ps-AF"/>
              </w:rPr>
            </w:pPr>
          </w:p>
        </w:tc>
        <w:tc>
          <w:tcPr>
            <w:tcW w:w="3044" w:type="dxa"/>
            <w:gridSpan w:val="2"/>
            <w:tcBorders>
              <w:top w:val="single" w:sz="4" w:space="0" w:color="auto"/>
              <w:left w:val="single" w:sz="4" w:space="0" w:color="auto"/>
              <w:bottom w:val="single" w:sz="4" w:space="0" w:color="auto"/>
              <w:right w:val="single" w:sz="4" w:space="0" w:color="auto"/>
            </w:tcBorders>
          </w:tcPr>
          <w:p w14:paraId="55E3E663" w14:textId="77777777" w:rsidR="006C3CFB" w:rsidRDefault="006B3C32" w:rsidP="002F0F79">
            <w:pPr>
              <w:rPr>
                <w:rFonts w:asciiTheme="minorHAnsi" w:hAnsiTheme="minorHAnsi" w:cstheme="minorHAnsi"/>
                <w:color w:val="000000"/>
                <w:sz w:val="22"/>
                <w:szCs w:val="22"/>
                <w:lang w:val="en-US" w:eastAsia="en-US" w:bidi="ps-AF"/>
              </w:rPr>
            </w:pPr>
            <w:r w:rsidRPr="006B3C32">
              <w:rPr>
                <w:rFonts w:asciiTheme="minorHAnsi" w:hAnsiTheme="minorHAnsi" w:cstheme="minorHAnsi"/>
                <w:color w:val="000000"/>
                <w:sz w:val="22"/>
                <w:szCs w:val="22"/>
                <w:lang w:val="en-US" w:eastAsia="en-US" w:bidi="ps-AF"/>
              </w:rPr>
              <w:t>PFM940I-59N/2</w:t>
            </w:r>
            <w:r>
              <w:rPr>
                <w:rFonts w:asciiTheme="minorHAnsi" w:hAnsiTheme="minorHAnsi" w:cstheme="minorHAnsi"/>
                <w:color w:val="000000"/>
                <w:sz w:val="22"/>
                <w:szCs w:val="22"/>
                <w:lang w:val="en-US" w:eastAsia="en-US" w:bidi="ps-AF"/>
              </w:rPr>
              <w:t xml:space="preserve"> 200m per box</w:t>
            </w:r>
          </w:p>
          <w:p w14:paraId="77E60CC2" w14:textId="5064C305" w:rsidR="006B3C32" w:rsidRDefault="006B3C32" w:rsidP="002F0F79">
            <w:pP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(High Quality) </w:t>
            </w:r>
          </w:p>
        </w:tc>
        <w:tc>
          <w:tcPr>
            <w:tcW w:w="10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3EC3E6" w14:textId="764A9EEA" w:rsidR="006C3CFB" w:rsidRPr="00B3018C" w:rsidRDefault="002350E8" w:rsidP="0039011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Box</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E4984" w14:textId="214C72EB" w:rsidR="006C3CFB" w:rsidRPr="002B1894" w:rsidRDefault="002350E8" w:rsidP="0039011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5</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70347" w14:textId="23383823" w:rsidR="006C3CFB" w:rsidRPr="00444B9D" w:rsidRDefault="003D484F" w:rsidP="002350E8">
            <w:pPr>
              <w:rPr>
                <w:rFonts w:asciiTheme="minorHAnsi" w:hAnsiTheme="minorHAnsi" w:cstheme="minorHAnsi"/>
                <w:color w:val="000000"/>
                <w:sz w:val="22"/>
                <w:szCs w:val="22"/>
                <w:lang w:val="en-US" w:eastAsia="en-US" w:bidi="ps-AF"/>
              </w:rPr>
            </w:pPr>
            <w:r w:rsidRPr="00444B9D">
              <w:rPr>
                <w:rFonts w:asciiTheme="minorHAnsi" w:hAnsiTheme="minorHAnsi" w:cstheme="minorHAnsi"/>
                <w:color w:val="000000"/>
                <w:sz w:val="22"/>
                <w:szCs w:val="22"/>
                <w:lang w:val="en-US" w:eastAsia="en-US" w:bidi="ps-AF"/>
              </w:rPr>
              <w:t>Extra</w:t>
            </w:r>
            <w:r>
              <w:rPr>
                <w:rFonts w:asciiTheme="minorHAnsi" w:hAnsiTheme="minorHAnsi" w:cstheme="minorHAnsi"/>
                <w:color w:val="000000"/>
                <w:sz w:val="22"/>
                <w:szCs w:val="22"/>
                <w:lang w:val="en-US" w:eastAsia="en-US" w:bidi="ps-AF"/>
              </w:rPr>
              <w:t xml:space="preserve"> cables if needed, will be calculated. </w:t>
            </w:r>
          </w:p>
        </w:tc>
        <w:tc>
          <w:tcPr>
            <w:tcW w:w="3282" w:type="dxa"/>
            <w:vAlign w:val="center"/>
          </w:tcPr>
          <w:p w14:paraId="199588B9"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6C3CFB" w:rsidRPr="00B3018C" w14:paraId="203E23C2" w14:textId="77777777" w:rsidTr="002350E8">
        <w:trPr>
          <w:trHeight w:val="638"/>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518A07" w14:textId="1A469673" w:rsidR="006C3CFB" w:rsidRPr="002B1894" w:rsidRDefault="006B3C32" w:rsidP="0031107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7</w:t>
            </w:r>
          </w:p>
        </w:tc>
        <w:tc>
          <w:tcPr>
            <w:tcW w:w="24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2911FA" w14:textId="23C98FD8" w:rsidR="006C3CFB" w:rsidRPr="002B1894" w:rsidRDefault="006B3C32" w:rsidP="00B3018C">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Cat6 Cable</w:t>
            </w:r>
          </w:p>
        </w:tc>
        <w:tc>
          <w:tcPr>
            <w:tcW w:w="3044" w:type="dxa"/>
            <w:gridSpan w:val="2"/>
            <w:tcBorders>
              <w:top w:val="single" w:sz="4" w:space="0" w:color="auto"/>
              <w:left w:val="single" w:sz="4" w:space="0" w:color="auto"/>
              <w:bottom w:val="single" w:sz="4" w:space="0" w:color="auto"/>
              <w:right w:val="single" w:sz="4" w:space="0" w:color="auto"/>
            </w:tcBorders>
          </w:tcPr>
          <w:p w14:paraId="2569089D" w14:textId="420831C8" w:rsidR="006C3CFB" w:rsidRDefault="006B3C32" w:rsidP="002F0F79">
            <w:pP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306m per box (High Quality)</w:t>
            </w:r>
          </w:p>
        </w:tc>
        <w:tc>
          <w:tcPr>
            <w:tcW w:w="10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A358B9" w14:textId="0C595046" w:rsidR="006C3CFB" w:rsidRPr="00B3018C" w:rsidRDefault="006B3C32" w:rsidP="0039011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Box</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F6DD2" w14:textId="35EBD5F4" w:rsidR="006C3CFB" w:rsidRPr="002B1894" w:rsidRDefault="006B3C32" w:rsidP="0039011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2</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50F78" w14:textId="3ECE6431" w:rsidR="006C3CFB" w:rsidRPr="00444B9D" w:rsidRDefault="003C6DEC" w:rsidP="002350E8">
            <w:pPr>
              <w:rPr>
                <w:rFonts w:asciiTheme="minorHAnsi" w:hAnsiTheme="minorHAnsi" w:cstheme="minorHAnsi"/>
                <w:color w:val="000000"/>
                <w:sz w:val="22"/>
                <w:szCs w:val="22"/>
                <w:lang w:val="en-US" w:eastAsia="en-US" w:bidi="ps-AF"/>
              </w:rPr>
            </w:pPr>
            <w:r w:rsidRPr="001A1DB5">
              <w:rPr>
                <w:rFonts w:asciiTheme="minorHAnsi" w:hAnsiTheme="minorHAnsi" w:cstheme="minorHAnsi"/>
                <w:color w:val="000000"/>
                <w:sz w:val="22"/>
                <w:szCs w:val="22"/>
                <w:lang w:val="en-US" w:eastAsia="en-US" w:bidi="ps-AF"/>
              </w:rPr>
              <w:t>Extra</w:t>
            </w:r>
            <w:r>
              <w:rPr>
                <w:rFonts w:asciiTheme="minorHAnsi" w:hAnsiTheme="minorHAnsi" w:cstheme="minorHAnsi"/>
                <w:color w:val="000000"/>
                <w:sz w:val="22"/>
                <w:szCs w:val="22"/>
                <w:lang w:val="en-US" w:eastAsia="en-US" w:bidi="ps-AF"/>
              </w:rPr>
              <w:t xml:space="preserve"> cables if needed, will be calculated. </w:t>
            </w:r>
          </w:p>
        </w:tc>
        <w:tc>
          <w:tcPr>
            <w:tcW w:w="3282" w:type="dxa"/>
            <w:vAlign w:val="center"/>
          </w:tcPr>
          <w:p w14:paraId="50DF43F0"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6C3CFB" w:rsidRPr="00B3018C" w14:paraId="0A221EC1" w14:textId="77777777" w:rsidTr="002350E8">
        <w:trPr>
          <w:trHeight w:val="552"/>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14:paraId="4E223FDD" w14:textId="1234DEC6" w:rsidR="006C3CFB" w:rsidRPr="002B1894" w:rsidRDefault="006B3C32" w:rsidP="0031107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8</w:t>
            </w:r>
          </w:p>
        </w:tc>
        <w:tc>
          <w:tcPr>
            <w:tcW w:w="2400" w:type="dxa"/>
            <w:gridSpan w:val="2"/>
            <w:tcBorders>
              <w:top w:val="single" w:sz="4" w:space="0" w:color="auto"/>
              <w:left w:val="single" w:sz="4" w:space="0" w:color="auto"/>
              <w:bottom w:val="single" w:sz="4" w:space="0" w:color="auto"/>
              <w:right w:val="nil"/>
            </w:tcBorders>
            <w:shd w:val="clear" w:color="auto" w:fill="auto"/>
            <w:vAlign w:val="center"/>
          </w:tcPr>
          <w:p w14:paraId="12F8EADD" w14:textId="782699C1" w:rsidR="006C3CFB" w:rsidRPr="00B3018C" w:rsidRDefault="006C3CFB" w:rsidP="00B3018C">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Flexible Pipes</w:t>
            </w:r>
          </w:p>
        </w:tc>
        <w:tc>
          <w:tcPr>
            <w:tcW w:w="3044" w:type="dxa"/>
            <w:gridSpan w:val="2"/>
            <w:tcBorders>
              <w:top w:val="single" w:sz="4" w:space="0" w:color="auto"/>
              <w:left w:val="single" w:sz="4" w:space="0" w:color="auto"/>
              <w:bottom w:val="single" w:sz="4" w:space="0" w:color="auto"/>
              <w:right w:val="single" w:sz="4" w:space="0" w:color="auto"/>
            </w:tcBorders>
          </w:tcPr>
          <w:p w14:paraId="3DE5437D" w14:textId="13B5824F" w:rsidR="006C3CFB" w:rsidRDefault="002165AB" w:rsidP="002F0F79">
            <w:pP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Flexible Pipes 2 Inches</w:t>
            </w:r>
            <w:r w:rsidR="008238F8">
              <w:rPr>
                <w:rFonts w:asciiTheme="minorHAnsi" w:hAnsiTheme="minorHAnsi" w:cstheme="minorHAnsi"/>
                <w:color w:val="000000"/>
                <w:sz w:val="22"/>
                <w:szCs w:val="22"/>
                <w:lang w:val="en-US" w:eastAsia="en-US" w:bidi="ps-AF"/>
              </w:rPr>
              <w:t xml:space="preserve"> with clamp</w:t>
            </w:r>
          </w:p>
        </w:tc>
        <w:tc>
          <w:tcPr>
            <w:tcW w:w="10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56D123" w14:textId="497C3AB6" w:rsidR="006C3CFB" w:rsidRPr="00B3018C" w:rsidRDefault="006C3CFB" w:rsidP="0039011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Meters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44DE1" w14:textId="649643A9" w:rsidR="006C3CFB" w:rsidRPr="002B1894" w:rsidRDefault="002350E8" w:rsidP="0039011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1000</w:t>
            </w:r>
          </w:p>
        </w:tc>
        <w:tc>
          <w:tcPr>
            <w:tcW w:w="2520" w:type="dxa"/>
            <w:tcBorders>
              <w:top w:val="nil"/>
              <w:left w:val="nil"/>
              <w:bottom w:val="single" w:sz="4" w:space="0" w:color="auto"/>
              <w:right w:val="single" w:sz="4" w:space="0" w:color="auto"/>
            </w:tcBorders>
            <w:shd w:val="clear" w:color="auto" w:fill="auto"/>
            <w:noWrap/>
            <w:vAlign w:val="center"/>
            <w:hideMark/>
          </w:tcPr>
          <w:p w14:paraId="219C9F2F" w14:textId="24FEACEB" w:rsidR="006C3CFB" w:rsidRPr="00444B9D" w:rsidRDefault="003C6DEC" w:rsidP="002350E8">
            <w:pPr>
              <w:rPr>
                <w:rFonts w:asciiTheme="minorHAnsi" w:hAnsiTheme="minorHAnsi" w:cstheme="minorHAnsi"/>
                <w:color w:val="000000"/>
                <w:sz w:val="22"/>
                <w:szCs w:val="22"/>
                <w:lang w:val="en-US" w:eastAsia="en-US" w:bidi="ps-AF"/>
              </w:rPr>
            </w:pPr>
            <w:r w:rsidRPr="001A1DB5">
              <w:rPr>
                <w:rFonts w:asciiTheme="minorHAnsi" w:hAnsiTheme="minorHAnsi" w:cstheme="minorHAnsi"/>
                <w:color w:val="000000"/>
                <w:sz w:val="22"/>
                <w:szCs w:val="22"/>
                <w:lang w:val="en-US" w:eastAsia="en-US" w:bidi="ps-AF"/>
              </w:rPr>
              <w:t>Extra</w:t>
            </w:r>
            <w:r>
              <w:rPr>
                <w:rFonts w:asciiTheme="minorHAnsi" w:hAnsiTheme="minorHAnsi" w:cstheme="minorHAnsi"/>
                <w:color w:val="000000"/>
                <w:sz w:val="22"/>
                <w:szCs w:val="22"/>
                <w:lang w:val="en-US" w:eastAsia="en-US" w:bidi="ps-AF"/>
              </w:rPr>
              <w:t xml:space="preserve"> cables if needed, will be calculated. </w:t>
            </w:r>
          </w:p>
        </w:tc>
        <w:tc>
          <w:tcPr>
            <w:tcW w:w="3282" w:type="dxa"/>
            <w:vAlign w:val="center"/>
            <w:hideMark/>
          </w:tcPr>
          <w:p w14:paraId="10939E07" w14:textId="77777777" w:rsidR="006C3CFB" w:rsidRPr="00B3018C" w:rsidRDefault="006C3CFB" w:rsidP="00B3018C">
            <w:pPr>
              <w:jc w:val="right"/>
              <w:rPr>
                <w:rFonts w:asciiTheme="minorHAnsi" w:hAnsiTheme="minorHAnsi" w:cstheme="minorHAnsi"/>
                <w:color w:val="000000"/>
                <w:sz w:val="22"/>
                <w:szCs w:val="22"/>
                <w:lang w:val="en-US" w:eastAsia="en-US" w:bidi="ps-AF"/>
              </w:rPr>
            </w:pPr>
          </w:p>
        </w:tc>
      </w:tr>
      <w:tr w:rsidR="008238F8" w:rsidRPr="00B3018C" w14:paraId="2BF11364" w14:textId="77777777" w:rsidTr="002350E8">
        <w:trPr>
          <w:trHeight w:val="552"/>
        </w:trPr>
        <w:tc>
          <w:tcPr>
            <w:tcW w:w="560" w:type="dxa"/>
            <w:tcBorders>
              <w:top w:val="nil"/>
              <w:left w:val="single" w:sz="8" w:space="0" w:color="auto"/>
              <w:bottom w:val="single" w:sz="4" w:space="0" w:color="auto"/>
              <w:right w:val="single" w:sz="4" w:space="0" w:color="auto"/>
            </w:tcBorders>
            <w:shd w:val="clear" w:color="auto" w:fill="auto"/>
            <w:noWrap/>
            <w:vAlign w:val="center"/>
          </w:tcPr>
          <w:p w14:paraId="3A6C26E0" w14:textId="4399B68E" w:rsidR="008238F8" w:rsidRDefault="008238F8" w:rsidP="008238F8">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9</w:t>
            </w:r>
          </w:p>
        </w:tc>
        <w:tc>
          <w:tcPr>
            <w:tcW w:w="2400" w:type="dxa"/>
            <w:gridSpan w:val="2"/>
            <w:tcBorders>
              <w:top w:val="single" w:sz="4" w:space="0" w:color="auto"/>
              <w:left w:val="single" w:sz="4" w:space="0" w:color="auto"/>
              <w:bottom w:val="single" w:sz="4" w:space="0" w:color="auto"/>
              <w:right w:val="nil"/>
            </w:tcBorders>
            <w:shd w:val="clear" w:color="auto" w:fill="auto"/>
            <w:vAlign w:val="center"/>
          </w:tcPr>
          <w:p w14:paraId="378F1F8B" w14:textId="16809FBB" w:rsidR="008238F8" w:rsidRPr="00FE5616" w:rsidRDefault="008238F8" w:rsidP="008238F8">
            <w:pPr>
              <w:rPr>
                <w:rFonts w:asciiTheme="minorHAnsi" w:hAnsiTheme="minorHAnsi" w:cstheme="minorHAnsi"/>
                <w:color w:val="000000"/>
                <w:sz w:val="22"/>
                <w:szCs w:val="22"/>
                <w:lang w:val="en-US" w:eastAsia="en-US" w:bidi="ps-AF"/>
              </w:rPr>
            </w:pPr>
            <w:r w:rsidRPr="00FE5616">
              <w:rPr>
                <w:rFonts w:asciiTheme="minorHAnsi" w:hAnsiTheme="minorHAnsi" w:cstheme="minorHAnsi"/>
                <w:sz w:val="22"/>
                <w:szCs w:val="22"/>
                <w:lang w:val="en-US" w:eastAsia="en-US" w:bidi="ps-AF"/>
              </w:rPr>
              <w:t xml:space="preserve">HDMI Extender </w:t>
            </w:r>
            <w:r>
              <w:rPr>
                <w:rFonts w:asciiTheme="minorHAnsi" w:hAnsiTheme="minorHAnsi" w:cstheme="minorHAnsi"/>
                <w:sz w:val="22"/>
                <w:szCs w:val="22"/>
                <w:lang w:val="en-US" w:eastAsia="en-US" w:bidi="ps-AF"/>
              </w:rPr>
              <w:t>200</w:t>
            </w:r>
            <w:r w:rsidRPr="00FE5616">
              <w:rPr>
                <w:rFonts w:asciiTheme="minorHAnsi" w:hAnsiTheme="minorHAnsi" w:cstheme="minorHAnsi"/>
                <w:sz w:val="22"/>
                <w:szCs w:val="22"/>
                <w:lang w:val="en-US" w:eastAsia="en-US" w:bidi="ps-AF"/>
              </w:rPr>
              <w:t>M</w:t>
            </w:r>
          </w:p>
          <w:p w14:paraId="621C33AB" w14:textId="77777777" w:rsidR="008238F8" w:rsidRDefault="008238F8" w:rsidP="008238F8">
            <w:pPr>
              <w:bidi/>
              <w:jc w:val="right"/>
              <w:rPr>
                <w:rFonts w:asciiTheme="minorHAnsi" w:hAnsiTheme="minorHAnsi" w:cstheme="minorHAnsi"/>
                <w:color w:val="000000"/>
                <w:sz w:val="22"/>
                <w:szCs w:val="22"/>
                <w:lang w:val="en-US" w:eastAsia="en-US" w:bidi="ps-AF"/>
              </w:rPr>
            </w:pPr>
          </w:p>
        </w:tc>
        <w:tc>
          <w:tcPr>
            <w:tcW w:w="3044" w:type="dxa"/>
            <w:gridSpan w:val="2"/>
            <w:tcBorders>
              <w:top w:val="single" w:sz="4" w:space="0" w:color="auto"/>
              <w:left w:val="single" w:sz="4" w:space="0" w:color="auto"/>
              <w:bottom w:val="single" w:sz="4" w:space="0" w:color="auto"/>
              <w:right w:val="single" w:sz="4" w:space="0" w:color="auto"/>
            </w:tcBorders>
          </w:tcPr>
          <w:p w14:paraId="08B9E760" w14:textId="77777777" w:rsidR="008238F8" w:rsidRPr="00FE5616" w:rsidRDefault="008238F8" w:rsidP="008238F8">
            <w:pPr>
              <w:rPr>
                <w:rFonts w:asciiTheme="minorHAnsi" w:hAnsiTheme="minorHAnsi" w:cstheme="minorHAnsi"/>
                <w:sz w:val="22"/>
                <w:szCs w:val="22"/>
                <w:lang w:val="en-US" w:eastAsia="en-US" w:bidi="ps-AF"/>
              </w:rPr>
            </w:pPr>
            <w:r w:rsidRPr="00FE5616">
              <w:rPr>
                <w:rFonts w:asciiTheme="minorHAnsi" w:hAnsiTheme="minorHAnsi" w:cstheme="minorHAnsi"/>
                <w:sz w:val="22"/>
                <w:szCs w:val="22"/>
                <w:lang w:val="en-US" w:eastAsia="en-US" w:bidi="ps-AF"/>
              </w:rPr>
              <w:t xml:space="preserve">HDMI </w:t>
            </w:r>
            <w:r>
              <w:rPr>
                <w:rFonts w:asciiTheme="minorHAnsi" w:hAnsiTheme="minorHAnsi" w:cstheme="minorHAnsi"/>
                <w:sz w:val="22"/>
                <w:szCs w:val="22"/>
                <w:lang w:val="en-US" w:eastAsia="en-US" w:bidi="ps-AF"/>
              </w:rPr>
              <w:t>Extender</w:t>
            </w:r>
            <w:r w:rsidRPr="00FE5616">
              <w:rPr>
                <w:rFonts w:asciiTheme="minorHAnsi" w:hAnsiTheme="minorHAnsi" w:cstheme="minorHAnsi"/>
                <w:sz w:val="22"/>
                <w:szCs w:val="22"/>
                <w:lang w:val="en-US" w:eastAsia="en-US" w:bidi="ps-AF"/>
              </w:rPr>
              <w:t xml:space="preserve"> up to </w:t>
            </w:r>
            <w:r>
              <w:rPr>
                <w:rFonts w:asciiTheme="minorHAnsi" w:hAnsiTheme="minorHAnsi" w:cstheme="minorHAnsi"/>
                <w:sz w:val="22"/>
                <w:szCs w:val="22"/>
                <w:lang w:val="en-US" w:eastAsia="en-US" w:bidi="ps-AF"/>
              </w:rPr>
              <w:t xml:space="preserve">200 </w:t>
            </w:r>
            <w:r w:rsidRPr="00FE5616">
              <w:rPr>
                <w:rFonts w:asciiTheme="minorHAnsi" w:hAnsiTheme="minorHAnsi" w:cstheme="minorHAnsi"/>
                <w:sz w:val="22"/>
                <w:szCs w:val="22"/>
                <w:lang w:val="en-US" w:eastAsia="en-US" w:bidi="ps-AF"/>
              </w:rPr>
              <w:t>meters over Cat6</w:t>
            </w:r>
            <w:r>
              <w:rPr>
                <w:rFonts w:asciiTheme="minorHAnsi" w:hAnsiTheme="minorHAnsi" w:cstheme="minorHAnsi"/>
                <w:sz w:val="22"/>
                <w:szCs w:val="22"/>
                <w:lang w:val="en-US" w:eastAsia="en-US" w:bidi="ps-AF"/>
              </w:rPr>
              <w:t xml:space="preserve"> (Both Devices support Power adapter)</w:t>
            </w:r>
          </w:p>
          <w:p w14:paraId="6EF70E38" w14:textId="77777777" w:rsidR="008238F8" w:rsidRDefault="008238F8" w:rsidP="008238F8">
            <w:pPr>
              <w:rPr>
                <w:rFonts w:asciiTheme="minorHAnsi" w:hAnsiTheme="minorHAnsi" w:cstheme="minorHAnsi"/>
                <w:color w:val="000000"/>
                <w:sz w:val="22"/>
                <w:szCs w:val="22"/>
                <w:lang w:val="en-US" w:eastAsia="en-US" w:bidi="ps-AF"/>
              </w:rPr>
            </w:pPr>
          </w:p>
        </w:tc>
        <w:tc>
          <w:tcPr>
            <w:tcW w:w="10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E97827" w14:textId="5EEDF31D" w:rsidR="008238F8" w:rsidRDefault="008238F8" w:rsidP="008238F8">
            <w:pPr>
              <w:jc w:val="center"/>
              <w:rPr>
                <w:rFonts w:asciiTheme="minorHAnsi" w:hAnsiTheme="minorHAnsi" w:cstheme="minorHAnsi"/>
                <w:color w:val="000000"/>
                <w:sz w:val="22"/>
                <w:szCs w:val="22"/>
                <w:lang w:val="en-US" w:eastAsia="en-US" w:bidi="ps-AF"/>
              </w:rPr>
            </w:pPr>
            <w:r w:rsidRPr="00B06F43">
              <w:rPr>
                <w:rFonts w:asciiTheme="minorHAnsi" w:hAnsiTheme="minorHAnsi" w:cstheme="minorHAnsi"/>
                <w:color w:val="000000"/>
                <w:sz w:val="22"/>
                <w:szCs w:val="22"/>
                <w:lang w:val="en-US" w:eastAsia="en-US" w:bidi="ps-AF"/>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322BF" w14:textId="6849C028" w:rsidR="008238F8" w:rsidRDefault="002350E8" w:rsidP="008238F8">
            <w:pPr>
              <w:jc w:val="center"/>
              <w:rPr>
                <w:rFonts w:asciiTheme="minorHAnsi" w:hAnsiTheme="minorHAnsi" w:cstheme="minorHAnsi"/>
                <w:color w:val="000000"/>
                <w:sz w:val="22"/>
                <w:szCs w:val="22"/>
                <w:lang w:val="en-US" w:eastAsia="en-US" w:bidi="ps-AF"/>
              </w:rPr>
            </w:pPr>
            <w:r w:rsidRPr="00AB6DF3">
              <w:rPr>
                <w:rFonts w:asciiTheme="minorHAnsi" w:hAnsiTheme="minorHAnsi" w:cstheme="minorHAnsi"/>
                <w:color w:val="000000"/>
                <w:sz w:val="22"/>
                <w:szCs w:val="22"/>
                <w:lang w:val="en-US" w:eastAsia="en-US" w:bidi="ps-AF"/>
              </w:rPr>
              <w:t>4</w:t>
            </w:r>
          </w:p>
        </w:tc>
        <w:tc>
          <w:tcPr>
            <w:tcW w:w="2520" w:type="dxa"/>
            <w:tcBorders>
              <w:top w:val="nil"/>
              <w:left w:val="nil"/>
              <w:bottom w:val="single" w:sz="4" w:space="0" w:color="auto"/>
              <w:right w:val="single" w:sz="4" w:space="0" w:color="auto"/>
            </w:tcBorders>
            <w:shd w:val="clear" w:color="auto" w:fill="auto"/>
            <w:noWrap/>
            <w:vAlign w:val="center"/>
          </w:tcPr>
          <w:p w14:paraId="1448C42B" w14:textId="77777777" w:rsidR="008238F8" w:rsidRPr="002B1894" w:rsidRDefault="008238F8" w:rsidP="008238F8">
            <w:pPr>
              <w:jc w:val="right"/>
              <w:rPr>
                <w:rFonts w:asciiTheme="minorHAnsi" w:hAnsiTheme="minorHAnsi" w:cstheme="minorHAnsi"/>
                <w:color w:val="000000"/>
                <w:sz w:val="22"/>
                <w:szCs w:val="22"/>
                <w:lang w:val="en-US" w:eastAsia="en-US" w:bidi="ps-AF"/>
              </w:rPr>
            </w:pPr>
          </w:p>
        </w:tc>
        <w:tc>
          <w:tcPr>
            <w:tcW w:w="3282" w:type="dxa"/>
            <w:vAlign w:val="center"/>
          </w:tcPr>
          <w:p w14:paraId="469A63BD" w14:textId="77777777" w:rsidR="008238F8" w:rsidRPr="00B3018C" w:rsidRDefault="008238F8" w:rsidP="008238F8">
            <w:pPr>
              <w:jc w:val="right"/>
              <w:rPr>
                <w:rFonts w:asciiTheme="minorHAnsi" w:hAnsiTheme="minorHAnsi" w:cstheme="minorHAnsi"/>
                <w:color w:val="000000"/>
                <w:sz w:val="22"/>
                <w:szCs w:val="22"/>
                <w:lang w:val="en-US" w:eastAsia="en-US" w:bidi="ps-AF"/>
              </w:rPr>
            </w:pPr>
          </w:p>
        </w:tc>
      </w:tr>
      <w:tr w:rsidR="00D5726C" w:rsidRPr="00B3018C" w14:paraId="5BBA478D" w14:textId="77777777" w:rsidTr="002350E8">
        <w:trPr>
          <w:trHeight w:val="552"/>
        </w:trPr>
        <w:tc>
          <w:tcPr>
            <w:tcW w:w="560" w:type="dxa"/>
            <w:tcBorders>
              <w:top w:val="nil"/>
              <w:left w:val="single" w:sz="8" w:space="0" w:color="auto"/>
              <w:bottom w:val="single" w:sz="4" w:space="0" w:color="auto"/>
              <w:right w:val="single" w:sz="4" w:space="0" w:color="auto"/>
            </w:tcBorders>
            <w:shd w:val="clear" w:color="auto" w:fill="auto"/>
            <w:noWrap/>
            <w:vAlign w:val="center"/>
          </w:tcPr>
          <w:p w14:paraId="2BCB9C1D" w14:textId="090DC631" w:rsidR="00D5726C" w:rsidRDefault="00D5726C" w:rsidP="008238F8">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10</w:t>
            </w:r>
          </w:p>
        </w:tc>
        <w:tc>
          <w:tcPr>
            <w:tcW w:w="2400" w:type="dxa"/>
            <w:gridSpan w:val="2"/>
            <w:tcBorders>
              <w:top w:val="single" w:sz="4" w:space="0" w:color="auto"/>
              <w:left w:val="single" w:sz="4" w:space="0" w:color="auto"/>
              <w:bottom w:val="single" w:sz="4" w:space="0" w:color="auto"/>
              <w:right w:val="nil"/>
            </w:tcBorders>
            <w:shd w:val="clear" w:color="auto" w:fill="auto"/>
            <w:vAlign w:val="center"/>
          </w:tcPr>
          <w:p w14:paraId="3D30C32D" w14:textId="3BAC9BB8" w:rsidR="00D5726C" w:rsidRPr="00FE5616" w:rsidRDefault="00D5726C" w:rsidP="008238F8">
            <w:pPr>
              <w:rPr>
                <w:rFonts w:asciiTheme="minorHAnsi" w:hAnsiTheme="minorHAnsi" w:cstheme="minorHAnsi"/>
                <w:sz w:val="22"/>
                <w:szCs w:val="22"/>
                <w:lang w:val="en-US" w:eastAsia="en-US" w:bidi="ps-AF"/>
              </w:rPr>
            </w:pPr>
            <w:r>
              <w:rPr>
                <w:rFonts w:asciiTheme="minorHAnsi" w:hAnsiTheme="minorHAnsi" w:cstheme="minorHAnsi"/>
                <w:sz w:val="22"/>
                <w:szCs w:val="22"/>
                <w:lang w:val="en-US" w:eastAsia="en-US" w:bidi="ps-AF"/>
              </w:rPr>
              <w:t>Installation</w:t>
            </w:r>
          </w:p>
        </w:tc>
        <w:tc>
          <w:tcPr>
            <w:tcW w:w="3044" w:type="dxa"/>
            <w:gridSpan w:val="2"/>
            <w:tcBorders>
              <w:top w:val="single" w:sz="4" w:space="0" w:color="auto"/>
              <w:left w:val="single" w:sz="4" w:space="0" w:color="auto"/>
              <w:bottom w:val="single" w:sz="4" w:space="0" w:color="auto"/>
              <w:right w:val="single" w:sz="4" w:space="0" w:color="auto"/>
            </w:tcBorders>
          </w:tcPr>
          <w:p w14:paraId="12BC697F" w14:textId="48C987C9" w:rsidR="00D5726C" w:rsidRPr="00FE5616" w:rsidRDefault="00D5726C" w:rsidP="008238F8">
            <w:pPr>
              <w:rPr>
                <w:rFonts w:asciiTheme="minorHAnsi" w:hAnsiTheme="minorHAnsi" w:cstheme="minorHAnsi"/>
                <w:sz w:val="22"/>
                <w:szCs w:val="22"/>
                <w:lang w:val="en-US" w:eastAsia="en-US" w:bidi="ps-AF"/>
              </w:rPr>
            </w:pPr>
            <w:r>
              <w:rPr>
                <w:rFonts w:asciiTheme="minorHAnsi" w:hAnsiTheme="minorHAnsi" w:cstheme="minorHAnsi"/>
                <w:sz w:val="22"/>
                <w:szCs w:val="22"/>
                <w:lang w:val="en-US" w:eastAsia="en-US" w:bidi="ps-AF"/>
              </w:rPr>
              <w:t>Technical Installation</w:t>
            </w:r>
          </w:p>
        </w:tc>
        <w:tc>
          <w:tcPr>
            <w:tcW w:w="10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27DFF0" w14:textId="1AA62A19" w:rsidR="00D5726C" w:rsidRPr="00B06F43" w:rsidRDefault="00D5726C" w:rsidP="008238F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Per Camera</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6D9DF" w14:textId="542F7934" w:rsidR="00D5726C" w:rsidRDefault="00D5726C" w:rsidP="008238F8">
            <w:pPr>
              <w:jc w:val="center"/>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20</w:t>
            </w:r>
          </w:p>
        </w:tc>
        <w:tc>
          <w:tcPr>
            <w:tcW w:w="2520" w:type="dxa"/>
            <w:tcBorders>
              <w:top w:val="nil"/>
              <w:left w:val="nil"/>
              <w:bottom w:val="single" w:sz="4" w:space="0" w:color="auto"/>
              <w:right w:val="single" w:sz="4" w:space="0" w:color="auto"/>
            </w:tcBorders>
            <w:shd w:val="clear" w:color="auto" w:fill="auto"/>
            <w:noWrap/>
            <w:vAlign w:val="center"/>
          </w:tcPr>
          <w:p w14:paraId="54A11820" w14:textId="77777777" w:rsidR="00D5726C" w:rsidRPr="002B1894" w:rsidRDefault="00D5726C" w:rsidP="008238F8">
            <w:pPr>
              <w:jc w:val="right"/>
              <w:rPr>
                <w:rFonts w:asciiTheme="minorHAnsi" w:hAnsiTheme="minorHAnsi" w:cstheme="minorHAnsi"/>
                <w:color w:val="000000"/>
                <w:sz w:val="22"/>
                <w:szCs w:val="22"/>
                <w:lang w:val="en-US" w:eastAsia="en-US" w:bidi="ps-AF"/>
              </w:rPr>
            </w:pPr>
          </w:p>
        </w:tc>
        <w:tc>
          <w:tcPr>
            <w:tcW w:w="3282" w:type="dxa"/>
            <w:vAlign w:val="center"/>
          </w:tcPr>
          <w:p w14:paraId="432774D7" w14:textId="77777777" w:rsidR="00D5726C" w:rsidRPr="00B3018C" w:rsidRDefault="00D5726C" w:rsidP="008238F8">
            <w:pPr>
              <w:jc w:val="right"/>
              <w:rPr>
                <w:rFonts w:asciiTheme="minorHAnsi" w:hAnsiTheme="minorHAnsi" w:cstheme="minorHAnsi"/>
                <w:color w:val="000000"/>
                <w:sz w:val="22"/>
                <w:szCs w:val="22"/>
                <w:lang w:val="en-US" w:eastAsia="en-US" w:bidi="ps-AF"/>
              </w:rPr>
            </w:pPr>
          </w:p>
        </w:tc>
      </w:tr>
      <w:tr w:rsidR="008238F8" w:rsidRPr="002B1894" w14:paraId="2D8517DE" w14:textId="475EECD5" w:rsidTr="002350E8">
        <w:trPr>
          <w:gridAfter w:val="5"/>
          <w:wAfter w:w="9884" w:type="dxa"/>
          <w:trHeight w:val="398"/>
        </w:trPr>
        <w:tc>
          <w:tcPr>
            <w:tcW w:w="1172" w:type="dxa"/>
            <w:gridSpan w:val="2"/>
            <w:vAlign w:val="center"/>
          </w:tcPr>
          <w:p w14:paraId="5D5C0051" w14:textId="26EBFE02" w:rsidR="0003046B" w:rsidRPr="002B1894" w:rsidRDefault="0003046B" w:rsidP="008238F8">
            <w:pPr>
              <w:rPr>
                <w:rFonts w:asciiTheme="minorHAnsi" w:hAnsiTheme="minorHAnsi" w:cstheme="minorHAnsi"/>
                <w:sz w:val="20"/>
                <w:szCs w:val="20"/>
                <w:lang w:val="en-US" w:eastAsia="en-US"/>
              </w:rPr>
            </w:pPr>
          </w:p>
        </w:tc>
        <w:tc>
          <w:tcPr>
            <w:tcW w:w="3016" w:type="dxa"/>
            <w:gridSpan w:val="2"/>
          </w:tcPr>
          <w:p w14:paraId="1FB08737" w14:textId="77777777" w:rsidR="008238F8" w:rsidRPr="002B1894" w:rsidRDefault="008238F8" w:rsidP="008238F8">
            <w:pPr>
              <w:rPr>
                <w:rFonts w:asciiTheme="minorHAnsi" w:hAnsiTheme="minorHAnsi" w:cstheme="minorHAnsi"/>
                <w:sz w:val="20"/>
                <w:szCs w:val="20"/>
                <w:lang w:val="en-US" w:eastAsia="en-US"/>
              </w:rPr>
            </w:pPr>
          </w:p>
        </w:tc>
      </w:tr>
      <w:tr w:rsidR="0003046B" w:rsidRPr="002B1894" w14:paraId="53F0C910" w14:textId="77777777" w:rsidTr="002350E8">
        <w:trPr>
          <w:gridAfter w:val="5"/>
          <w:wAfter w:w="9884" w:type="dxa"/>
          <w:trHeight w:val="398"/>
        </w:trPr>
        <w:tc>
          <w:tcPr>
            <w:tcW w:w="1172" w:type="dxa"/>
            <w:gridSpan w:val="2"/>
            <w:vAlign w:val="center"/>
          </w:tcPr>
          <w:p w14:paraId="161824C7" w14:textId="154385AF" w:rsidR="0003046B" w:rsidRPr="002B1894" w:rsidRDefault="0003046B" w:rsidP="008238F8">
            <w:pPr>
              <w:rPr>
                <w:rFonts w:asciiTheme="minorHAnsi" w:hAnsiTheme="minorHAnsi" w:cstheme="minorHAnsi"/>
                <w:sz w:val="20"/>
                <w:szCs w:val="20"/>
                <w:lang w:val="en-US" w:eastAsia="en-US"/>
              </w:rPr>
            </w:pPr>
          </w:p>
        </w:tc>
        <w:tc>
          <w:tcPr>
            <w:tcW w:w="3016" w:type="dxa"/>
            <w:gridSpan w:val="2"/>
          </w:tcPr>
          <w:p w14:paraId="3747AE26" w14:textId="77777777" w:rsidR="0003046B" w:rsidRPr="002B1894" w:rsidRDefault="0003046B" w:rsidP="008238F8">
            <w:pPr>
              <w:rPr>
                <w:rFonts w:asciiTheme="minorHAnsi" w:hAnsiTheme="minorHAnsi" w:cstheme="minorHAnsi"/>
                <w:sz w:val="20"/>
                <w:szCs w:val="20"/>
                <w:lang w:val="en-US" w:eastAsia="en-US"/>
              </w:rPr>
            </w:pPr>
          </w:p>
        </w:tc>
      </w:tr>
    </w:tbl>
    <w:p w14:paraId="2D34780E" w14:textId="77777777" w:rsidR="004C154B" w:rsidRPr="00C24686" w:rsidRDefault="004C154B" w:rsidP="004C154B">
      <w:pPr>
        <w:spacing w:after="200" w:line="276" w:lineRule="auto"/>
        <w:rPr>
          <w:rFonts w:asciiTheme="minorHAnsi" w:hAnsiTheme="minorHAnsi" w:cstheme="minorHAnsi"/>
          <w:b/>
          <w:bCs/>
          <w:sz w:val="22"/>
          <w:szCs w:val="22"/>
          <w:lang w:val="en-GB"/>
        </w:rPr>
      </w:pPr>
      <w:r w:rsidRPr="00C24686">
        <w:rPr>
          <w:rFonts w:asciiTheme="minorHAnsi" w:hAnsiTheme="minorHAnsi" w:cstheme="minorHAnsi"/>
          <w:b/>
          <w:bCs/>
          <w:sz w:val="22"/>
          <w:szCs w:val="22"/>
          <w:highlight w:val="yellow"/>
          <w:lang w:val="en-GB"/>
        </w:rPr>
        <w:t>General Criteria:</w:t>
      </w:r>
    </w:p>
    <w:p w14:paraId="6A2679D6" w14:textId="5C3F9B8E" w:rsidR="004C154B" w:rsidRPr="00C24686" w:rsidRDefault="004C154B" w:rsidP="004C154B">
      <w:pPr>
        <w:numPr>
          <w:ilvl w:val="0"/>
          <w:numId w:val="17"/>
        </w:numPr>
        <w:spacing w:before="100" w:beforeAutospacing="1" w:after="100" w:afterAutospacing="1"/>
        <w:jc w:val="both"/>
        <w:rPr>
          <w:rFonts w:asciiTheme="minorHAnsi" w:hAnsiTheme="minorHAnsi" w:cstheme="minorHAnsi"/>
          <w:color w:val="252525"/>
          <w:sz w:val="22"/>
          <w:szCs w:val="22"/>
        </w:rPr>
      </w:pPr>
      <w:r w:rsidRPr="00C24686">
        <w:rPr>
          <w:rFonts w:asciiTheme="minorHAnsi" w:hAnsiTheme="minorHAnsi" w:cstheme="minorHAnsi"/>
          <w:color w:val="252525"/>
          <w:sz w:val="22"/>
          <w:szCs w:val="22"/>
        </w:rPr>
        <w:t xml:space="preserve">The company must have </w:t>
      </w:r>
      <w:r w:rsidR="007F0126">
        <w:rPr>
          <w:rFonts w:asciiTheme="minorHAnsi" w:hAnsiTheme="minorHAnsi" w:cstheme="minorHAnsi"/>
          <w:color w:val="252525"/>
          <w:sz w:val="22"/>
          <w:szCs w:val="22"/>
        </w:rPr>
        <w:t xml:space="preserve">similar </w:t>
      </w:r>
      <w:r w:rsidRPr="00C24686">
        <w:rPr>
          <w:rFonts w:asciiTheme="minorHAnsi" w:hAnsiTheme="minorHAnsi" w:cstheme="minorHAnsi"/>
          <w:color w:val="252525"/>
          <w:sz w:val="22"/>
          <w:szCs w:val="22"/>
        </w:rPr>
        <w:t xml:space="preserve">experience in the </w:t>
      </w:r>
      <w:r w:rsidR="00D5726C">
        <w:rPr>
          <w:rFonts w:asciiTheme="minorHAnsi" w:hAnsiTheme="minorHAnsi" w:cstheme="minorHAnsi"/>
          <w:color w:val="252525"/>
          <w:sz w:val="22"/>
          <w:szCs w:val="22"/>
        </w:rPr>
        <w:t>relevant</w:t>
      </w:r>
      <w:r w:rsidR="00390118">
        <w:rPr>
          <w:rFonts w:asciiTheme="minorHAnsi" w:hAnsiTheme="minorHAnsi" w:cstheme="minorHAnsi"/>
          <w:color w:val="252525"/>
          <w:sz w:val="22"/>
          <w:szCs w:val="22"/>
        </w:rPr>
        <w:t xml:space="preserve"> field(Purchasing and Installation of CCTV Cameras and </w:t>
      </w:r>
      <w:r w:rsidR="00D5726C">
        <w:rPr>
          <w:rFonts w:asciiTheme="minorHAnsi" w:hAnsiTheme="minorHAnsi" w:cstheme="minorHAnsi"/>
          <w:color w:val="252525"/>
          <w:sz w:val="22"/>
          <w:szCs w:val="22"/>
        </w:rPr>
        <w:t>equipment</w:t>
      </w:r>
      <w:r w:rsidR="00390118">
        <w:rPr>
          <w:rFonts w:asciiTheme="minorHAnsi" w:hAnsiTheme="minorHAnsi" w:cstheme="minorHAnsi"/>
          <w:color w:val="252525"/>
          <w:sz w:val="22"/>
          <w:szCs w:val="22"/>
        </w:rPr>
        <w:t>)</w:t>
      </w:r>
      <w:r w:rsidRPr="00C24686">
        <w:rPr>
          <w:rFonts w:asciiTheme="minorHAnsi" w:hAnsiTheme="minorHAnsi" w:cstheme="minorHAnsi"/>
          <w:color w:val="252525"/>
          <w:sz w:val="22"/>
          <w:szCs w:val="22"/>
        </w:rPr>
        <w:t>.</w:t>
      </w:r>
    </w:p>
    <w:p w14:paraId="2FF116FC" w14:textId="3D184631" w:rsidR="004C154B" w:rsidRPr="00C24686" w:rsidRDefault="004C154B" w:rsidP="004C154B">
      <w:pPr>
        <w:numPr>
          <w:ilvl w:val="0"/>
          <w:numId w:val="17"/>
        </w:numPr>
        <w:spacing w:before="100" w:beforeAutospacing="1" w:after="100" w:afterAutospacing="1"/>
        <w:jc w:val="both"/>
        <w:rPr>
          <w:rFonts w:asciiTheme="minorHAnsi" w:hAnsiTheme="minorHAnsi" w:cstheme="minorHAnsi"/>
          <w:color w:val="252525"/>
          <w:sz w:val="22"/>
          <w:szCs w:val="22"/>
        </w:rPr>
      </w:pPr>
      <w:r w:rsidRPr="00C24686">
        <w:rPr>
          <w:rFonts w:asciiTheme="minorHAnsi" w:hAnsiTheme="minorHAnsi" w:cstheme="minorHAnsi"/>
          <w:color w:val="252525"/>
          <w:sz w:val="22"/>
          <w:szCs w:val="22"/>
        </w:rPr>
        <w:t xml:space="preserve">The </w:t>
      </w:r>
      <w:r w:rsidR="007F0126">
        <w:rPr>
          <w:rFonts w:asciiTheme="minorHAnsi" w:hAnsiTheme="minorHAnsi" w:cstheme="minorHAnsi"/>
          <w:color w:val="252525"/>
          <w:sz w:val="22"/>
          <w:szCs w:val="22"/>
        </w:rPr>
        <w:t>C</w:t>
      </w:r>
      <w:r w:rsidRPr="00C24686">
        <w:rPr>
          <w:rFonts w:asciiTheme="minorHAnsi" w:hAnsiTheme="minorHAnsi" w:cstheme="minorHAnsi"/>
          <w:color w:val="252525"/>
          <w:sz w:val="22"/>
          <w:szCs w:val="22"/>
        </w:rPr>
        <w:t xml:space="preserve">ompany must have a valid business license. Invalid business </w:t>
      </w:r>
      <w:r w:rsidR="00D5726C">
        <w:rPr>
          <w:rFonts w:asciiTheme="minorHAnsi" w:hAnsiTheme="minorHAnsi" w:cstheme="minorHAnsi"/>
          <w:color w:val="252525"/>
          <w:sz w:val="22"/>
          <w:szCs w:val="22"/>
        </w:rPr>
        <w:t>license-holding</w:t>
      </w:r>
      <w:r w:rsidRPr="00C24686">
        <w:rPr>
          <w:rFonts w:asciiTheme="minorHAnsi" w:hAnsiTheme="minorHAnsi" w:cstheme="minorHAnsi"/>
          <w:color w:val="252525"/>
          <w:sz w:val="22"/>
          <w:szCs w:val="22"/>
        </w:rPr>
        <w:t xml:space="preserve"> bidders will be disqualified. </w:t>
      </w:r>
    </w:p>
    <w:p w14:paraId="705D658E" w14:textId="1197A274" w:rsidR="00873407" w:rsidRPr="00390118" w:rsidRDefault="004C154B" w:rsidP="00390118">
      <w:pPr>
        <w:numPr>
          <w:ilvl w:val="0"/>
          <w:numId w:val="17"/>
        </w:numPr>
        <w:spacing w:before="100" w:beforeAutospacing="1" w:after="100" w:afterAutospacing="1"/>
        <w:jc w:val="both"/>
        <w:rPr>
          <w:rFonts w:asciiTheme="minorHAnsi" w:hAnsiTheme="minorHAnsi" w:cstheme="minorHAnsi"/>
          <w:color w:val="252525"/>
          <w:sz w:val="22"/>
          <w:szCs w:val="22"/>
        </w:rPr>
      </w:pPr>
      <w:r w:rsidRPr="00C24686">
        <w:rPr>
          <w:rFonts w:asciiTheme="minorHAnsi" w:hAnsiTheme="minorHAnsi" w:cstheme="minorHAnsi"/>
          <w:color w:val="252525"/>
          <w:sz w:val="22"/>
          <w:szCs w:val="22"/>
        </w:rPr>
        <w:t xml:space="preserve">In case of miscalculation in </w:t>
      </w:r>
      <w:r w:rsidR="00D5726C">
        <w:rPr>
          <w:rFonts w:asciiTheme="minorHAnsi" w:hAnsiTheme="minorHAnsi" w:cstheme="minorHAnsi"/>
          <w:color w:val="252525"/>
          <w:sz w:val="22"/>
          <w:szCs w:val="22"/>
        </w:rPr>
        <w:t>quotation</w:t>
      </w:r>
      <w:r w:rsidRPr="00C24686">
        <w:rPr>
          <w:rFonts w:asciiTheme="minorHAnsi" w:hAnsiTheme="minorHAnsi" w:cstheme="minorHAnsi"/>
          <w:color w:val="252525"/>
          <w:sz w:val="22"/>
          <w:szCs w:val="22"/>
        </w:rPr>
        <w:t>, the bidder will be disqualified/excluded from the process.</w:t>
      </w:r>
    </w:p>
    <w:p w14:paraId="1C133ECA" w14:textId="394CBAFF" w:rsidR="004C154B" w:rsidRDefault="00D233A4" w:rsidP="00390118">
      <w:pPr>
        <w:numPr>
          <w:ilvl w:val="0"/>
          <w:numId w:val="17"/>
        </w:numPr>
        <w:spacing w:before="100" w:beforeAutospacing="1" w:after="100" w:afterAutospacing="1"/>
        <w:jc w:val="both"/>
        <w:rPr>
          <w:rFonts w:asciiTheme="minorHAnsi" w:hAnsiTheme="minorHAnsi" w:cstheme="minorHAnsi"/>
          <w:color w:val="252525"/>
          <w:highlight w:val="yellow"/>
        </w:rPr>
      </w:pPr>
      <w:r w:rsidRPr="009348F2">
        <w:rPr>
          <w:rFonts w:asciiTheme="minorHAnsi" w:hAnsiTheme="minorHAnsi" w:cstheme="minorHAnsi"/>
          <w:color w:val="252525"/>
          <w:highlight w:val="yellow"/>
        </w:rPr>
        <w:t xml:space="preserve">Only </w:t>
      </w:r>
      <w:r w:rsidR="00390118" w:rsidRPr="009348F2">
        <w:rPr>
          <w:rFonts w:asciiTheme="minorHAnsi" w:hAnsiTheme="minorHAnsi" w:cstheme="minorHAnsi"/>
          <w:color w:val="252525"/>
          <w:highlight w:val="yellow"/>
        </w:rPr>
        <w:t xml:space="preserve">Logistics and IT </w:t>
      </w:r>
      <w:r w:rsidR="003D484F" w:rsidRPr="009348F2">
        <w:rPr>
          <w:rFonts w:asciiTheme="minorHAnsi" w:hAnsiTheme="minorHAnsi" w:cstheme="minorHAnsi"/>
          <w:color w:val="252525"/>
          <w:highlight w:val="yellow"/>
        </w:rPr>
        <w:t>Companies</w:t>
      </w:r>
      <w:r w:rsidRPr="009348F2">
        <w:rPr>
          <w:rFonts w:asciiTheme="minorHAnsi" w:hAnsiTheme="minorHAnsi" w:cstheme="minorHAnsi"/>
          <w:color w:val="252525"/>
          <w:highlight w:val="yellow"/>
        </w:rPr>
        <w:t xml:space="preserve"> can apply.</w:t>
      </w:r>
    </w:p>
    <w:p w14:paraId="0702456D" w14:textId="3C555817" w:rsidR="00D5726C" w:rsidRPr="009348F2" w:rsidRDefault="00D5726C" w:rsidP="00390118">
      <w:pPr>
        <w:numPr>
          <w:ilvl w:val="0"/>
          <w:numId w:val="17"/>
        </w:numPr>
        <w:spacing w:before="100" w:beforeAutospacing="1" w:after="100" w:afterAutospacing="1"/>
        <w:jc w:val="both"/>
        <w:rPr>
          <w:rFonts w:asciiTheme="minorHAnsi" w:hAnsiTheme="minorHAnsi" w:cstheme="minorHAnsi"/>
          <w:color w:val="252525"/>
          <w:highlight w:val="yellow"/>
        </w:rPr>
      </w:pPr>
      <w:r>
        <w:rPr>
          <w:rFonts w:asciiTheme="minorHAnsi" w:hAnsiTheme="minorHAnsi" w:cstheme="minorHAnsi"/>
          <w:color w:val="252525"/>
          <w:highlight w:val="yellow"/>
        </w:rPr>
        <w:t xml:space="preserve">The company must have </w:t>
      </w:r>
      <w:r w:rsidR="003D484F">
        <w:rPr>
          <w:rFonts w:asciiTheme="minorHAnsi" w:hAnsiTheme="minorHAnsi" w:cstheme="minorHAnsi"/>
          <w:color w:val="252525"/>
          <w:highlight w:val="yellow"/>
        </w:rPr>
        <w:t xml:space="preserve">previouse relevant </w:t>
      </w:r>
      <w:r>
        <w:rPr>
          <w:rFonts w:asciiTheme="minorHAnsi" w:hAnsiTheme="minorHAnsi" w:cstheme="minorHAnsi"/>
          <w:color w:val="252525"/>
          <w:highlight w:val="yellow"/>
        </w:rPr>
        <w:t xml:space="preserve">experience </w:t>
      </w:r>
      <w:r w:rsidR="003D484F">
        <w:rPr>
          <w:rFonts w:asciiTheme="minorHAnsi" w:hAnsiTheme="minorHAnsi" w:cstheme="minorHAnsi"/>
          <w:color w:val="252525"/>
          <w:highlight w:val="yellow"/>
        </w:rPr>
        <w:t>and should provide two earlier completed project documents</w:t>
      </w:r>
      <w:r>
        <w:rPr>
          <w:rFonts w:asciiTheme="minorHAnsi" w:hAnsiTheme="minorHAnsi" w:cstheme="minorHAnsi"/>
          <w:color w:val="252525"/>
          <w:highlight w:val="yellow"/>
        </w:rPr>
        <w:t xml:space="preserve"> </w:t>
      </w:r>
    </w:p>
    <w:p w14:paraId="70B951BF" w14:textId="1504625C" w:rsidR="009348F2" w:rsidRDefault="009348F2" w:rsidP="009348F2">
      <w:pPr>
        <w:numPr>
          <w:ilvl w:val="0"/>
          <w:numId w:val="17"/>
        </w:numPr>
        <w:spacing w:before="100" w:beforeAutospacing="1" w:after="100" w:afterAutospacing="1"/>
        <w:jc w:val="both"/>
        <w:rPr>
          <w:rFonts w:asciiTheme="minorHAnsi" w:hAnsiTheme="minorHAnsi" w:cstheme="minorHAnsi"/>
          <w:color w:val="252525"/>
          <w:sz w:val="22"/>
          <w:szCs w:val="22"/>
        </w:rPr>
      </w:pPr>
      <w:r w:rsidRPr="00C24686">
        <w:rPr>
          <w:rFonts w:asciiTheme="minorHAnsi" w:hAnsiTheme="minorHAnsi" w:cstheme="minorHAnsi"/>
          <w:color w:val="252525"/>
          <w:sz w:val="22"/>
          <w:szCs w:val="22"/>
        </w:rPr>
        <w:t xml:space="preserve">Winning companies will be required to deposit </w:t>
      </w:r>
      <w:r w:rsidR="00D5726C">
        <w:rPr>
          <w:rFonts w:asciiTheme="minorHAnsi" w:hAnsiTheme="minorHAnsi" w:cstheme="minorHAnsi"/>
          <w:color w:val="252525"/>
          <w:sz w:val="22"/>
          <w:szCs w:val="22"/>
        </w:rPr>
        <w:t>performance</w:t>
      </w:r>
      <w:r w:rsidRPr="00C24686">
        <w:rPr>
          <w:rFonts w:asciiTheme="minorHAnsi" w:hAnsiTheme="minorHAnsi" w:cstheme="minorHAnsi"/>
          <w:color w:val="252525"/>
          <w:sz w:val="22"/>
          <w:szCs w:val="22"/>
        </w:rPr>
        <w:t xml:space="preserve"> guarantee as per AFGA </w:t>
      </w:r>
      <w:r w:rsidR="00D5726C">
        <w:rPr>
          <w:rFonts w:asciiTheme="minorHAnsi" w:hAnsiTheme="minorHAnsi" w:cstheme="minorHAnsi"/>
          <w:color w:val="252525"/>
          <w:sz w:val="22"/>
          <w:szCs w:val="22"/>
        </w:rPr>
        <w:t>Procurement</w:t>
      </w:r>
      <w:r w:rsidRPr="00C24686">
        <w:rPr>
          <w:rFonts w:asciiTheme="minorHAnsi" w:hAnsiTheme="minorHAnsi" w:cstheme="minorHAnsi"/>
          <w:color w:val="252525"/>
          <w:sz w:val="22"/>
          <w:szCs w:val="22"/>
        </w:rPr>
        <w:t xml:space="preserve"> policy</w:t>
      </w:r>
    </w:p>
    <w:p w14:paraId="544E0ACF" w14:textId="0DEC75A9" w:rsidR="0003046B" w:rsidRPr="007B20ED" w:rsidRDefault="0003046B" w:rsidP="0003046B">
      <w:pPr>
        <w:spacing w:before="100" w:beforeAutospacing="1" w:after="100" w:afterAutospacing="1"/>
        <w:jc w:val="both"/>
        <w:rPr>
          <w:rFonts w:asciiTheme="minorHAnsi" w:hAnsiTheme="minorHAnsi" w:cstheme="minorHAnsi"/>
          <w:color w:val="252525"/>
          <w:sz w:val="22"/>
          <w:szCs w:val="22"/>
        </w:rPr>
      </w:pPr>
      <w:r w:rsidRPr="0003046B">
        <w:rPr>
          <w:rFonts w:asciiTheme="minorHAnsi" w:hAnsiTheme="minorHAnsi" w:cstheme="minorHAnsi"/>
          <w:b/>
          <w:bCs/>
          <w:color w:val="252525"/>
          <w:sz w:val="22"/>
          <w:szCs w:val="22"/>
        </w:rPr>
        <w:t>Note!</w:t>
      </w:r>
      <w:r>
        <w:rPr>
          <w:rFonts w:asciiTheme="minorHAnsi" w:hAnsiTheme="minorHAnsi" w:cstheme="minorHAnsi"/>
          <w:color w:val="252525"/>
          <w:sz w:val="22"/>
          <w:szCs w:val="22"/>
        </w:rPr>
        <w:t xml:space="preserve"> The All above items must be original. </w:t>
      </w:r>
    </w:p>
    <w:p w14:paraId="23E03EA9" w14:textId="10821249" w:rsidR="00390118" w:rsidRDefault="00390118" w:rsidP="009348F2">
      <w:pPr>
        <w:spacing w:before="100" w:beforeAutospacing="1" w:after="100" w:afterAutospacing="1"/>
        <w:ind w:left="720"/>
        <w:jc w:val="both"/>
        <w:rPr>
          <w:rFonts w:asciiTheme="minorHAnsi" w:hAnsiTheme="minorHAnsi" w:cstheme="minorHAnsi"/>
          <w:color w:val="252525"/>
        </w:rPr>
      </w:pPr>
    </w:p>
    <w:p w14:paraId="7DE09E29" w14:textId="77777777" w:rsidR="0003046B" w:rsidRDefault="0003046B" w:rsidP="009348F2">
      <w:pPr>
        <w:spacing w:before="100" w:beforeAutospacing="1" w:after="100" w:afterAutospacing="1"/>
        <w:ind w:left="720"/>
        <w:jc w:val="both"/>
        <w:rPr>
          <w:rFonts w:asciiTheme="minorHAnsi" w:hAnsiTheme="minorHAnsi" w:cstheme="minorHAnsi"/>
          <w:color w:val="252525"/>
        </w:rPr>
      </w:pPr>
    </w:p>
    <w:p w14:paraId="52A2258E" w14:textId="77777777" w:rsidR="0003046B" w:rsidRDefault="0003046B" w:rsidP="009348F2">
      <w:pPr>
        <w:spacing w:before="100" w:beforeAutospacing="1" w:after="100" w:afterAutospacing="1"/>
        <w:ind w:left="720"/>
        <w:jc w:val="both"/>
        <w:rPr>
          <w:rFonts w:asciiTheme="minorHAnsi" w:hAnsiTheme="minorHAnsi" w:cstheme="minorHAnsi"/>
          <w:color w:val="252525"/>
        </w:rPr>
      </w:pPr>
    </w:p>
    <w:p w14:paraId="56F436B1" w14:textId="77777777" w:rsidR="00390118" w:rsidRPr="00D233A4" w:rsidRDefault="00390118" w:rsidP="00390118">
      <w:pPr>
        <w:spacing w:before="100" w:beforeAutospacing="1" w:after="100" w:afterAutospacing="1"/>
        <w:ind w:left="720"/>
        <w:jc w:val="both"/>
        <w:rPr>
          <w:rFonts w:asciiTheme="minorHAnsi" w:hAnsiTheme="minorHAnsi" w:cstheme="minorHAnsi"/>
          <w:color w:val="252525"/>
        </w:rPr>
      </w:pPr>
    </w:p>
    <w:p w14:paraId="4417F006" w14:textId="33ADECCE" w:rsidR="00D73BF7" w:rsidRPr="002B1894" w:rsidRDefault="00D73BF7" w:rsidP="002B1894">
      <w:pPr>
        <w:spacing w:after="200" w:line="276" w:lineRule="auto"/>
        <w:jc w:val="center"/>
        <w:rPr>
          <w:rFonts w:asciiTheme="minorHAnsi" w:hAnsiTheme="minorHAnsi" w:cstheme="minorHAnsi"/>
          <w:b/>
          <w:caps/>
          <w:sz w:val="32"/>
          <w:lang w:val="en-GB"/>
        </w:rPr>
      </w:pPr>
      <w:r w:rsidRPr="002B1894">
        <w:rPr>
          <w:rFonts w:asciiTheme="minorHAnsi" w:hAnsiTheme="minorHAnsi" w:cstheme="minorHAnsi"/>
          <w:sz w:val="32"/>
          <w:szCs w:val="32"/>
        </w:rPr>
        <w:t>Instructions</w:t>
      </w:r>
    </w:p>
    <w:p w14:paraId="655FF57D" w14:textId="7777777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lastRenderedPageBreak/>
        <w:t>Acknowledgement</w:t>
      </w:r>
    </w:p>
    <w:p w14:paraId="612AE3D1" w14:textId="6749A495" w:rsidR="00D73BF7" w:rsidRPr="002B1894" w:rsidRDefault="00D73BF7" w:rsidP="002B1894">
      <w:p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Upon receipt of the Request for </w:t>
      </w:r>
      <w:r w:rsidR="005B6D84" w:rsidRPr="002B1894">
        <w:rPr>
          <w:rFonts w:asciiTheme="minorHAnsi" w:hAnsiTheme="minorHAnsi" w:cstheme="minorHAnsi"/>
          <w:sz w:val="20"/>
          <w:szCs w:val="20"/>
          <w:lang w:val="en-GB"/>
        </w:rPr>
        <w:t>Quotation,</w:t>
      </w:r>
      <w:r w:rsidRPr="002B1894">
        <w:rPr>
          <w:rFonts w:asciiTheme="minorHAnsi" w:hAnsiTheme="minorHAnsi" w:cstheme="minorHAnsi"/>
          <w:sz w:val="20"/>
          <w:szCs w:val="20"/>
          <w:lang w:val="en-GB"/>
        </w:rPr>
        <w:t xml:space="preserve"> please inform the </w:t>
      </w:r>
      <w:r w:rsidR="00C43D3A" w:rsidRPr="002B1894">
        <w:rPr>
          <w:rFonts w:asciiTheme="minorHAnsi" w:hAnsiTheme="minorHAnsi" w:cstheme="minorHAnsi"/>
          <w:sz w:val="20"/>
          <w:szCs w:val="20"/>
          <w:lang w:val="en-GB"/>
        </w:rPr>
        <w:t>Afghan Family Guidance Association (AFGA) authorized person</w:t>
      </w:r>
      <w:r w:rsidRPr="002B1894">
        <w:rPr>
          <w:rFonts w:asciiTheme="minorHAnsi" w:hAnsiTheme="minorHAnsi" w:cstheme="minorHAnsi"/>
          <w:sz w:val="20"/>
          <w:szCs w:val="20"/>
          <w:lang w:val="en-GB"/>
        </w:rPr>
        <w:t xml:space="preserve"> if you intend to submit a quotation.</w:t>
      </w:r>
      <w:r w:rsidR="003C3BE7" w:rsidRPr="002B1894">
        <w:rPr>
          <w:rFonts w:asciiTheme="minorHAnsi" w:hAnsiTheme="minorHAnsi" w:cstheme="minorHAnsi"/>
          <w:sz w:val="20"/>
          <w:szCs w:val="20"/>
          <w:lang w:val="en-GB"/>
        </w:rPr>
        <w:t xml:space="preserve"> Please contact, </w:t>
      </w:r>
      <w:r w:rsidR="00D5726C">
        <w:rPr>
          <w:rFonts w:asciiTheme="minorHAnsi" w:hAnsiTheme="minorHAnsi" w:cstheme="minorHAnsi"/>
          <w:sz w:val="20"/>
          <w:szCs w:val="20"/>
          <w:lang w:val="en-GB"/>
        </w:rPr>
        <w:t xml:space="preserve">the </w:t>
      </w:r>
      <w:r w:rsidR="003C3BE7" w:rsidRPr="002B1894">
        <w:rPr>
          <w:rFonts w:asciiTheme="minorHAnsi" w:hAnsiTheme="minorHAnsi" w:cstheme="minorHAnsi"/>
          <w:sz w:val="20"/>
          <w:szCs w:val="20"/>
          <w:lang w:val="en-GB"/>
        </w:rPr>
        <w:t>contact person mentioned abo</w:t>
      </w:r>
      <w:r w:rsidR="00B63639" w:rsidRPr="002B1894">
        <w:rPr>
          <w:rFonts w:asciiTheme="minorHAnsi" w:hAnsiTheme="minorHAnsi" w:cstheme="minorHAnsi"/>
          <w:sz w:val="20"/>
          <w:szCs w:val="20"/>
          <w:lang w:val="en-US" w:bidi="ar-IQ"/>
        </w:rPr>
        <w:t>v</w:t>
      </w:r>
      <w:r w:rsidR="009C4FC6" w:rsidRPr="002B1894">
        <w:rPr>
          <w:rFonts w:asciiTheme="minorHAnsi" w:hAnsiTheme="minorHAnsi" w:cstheme="minorHAnsi"/>
          <w:sz w:val="20"/>
          <w:szCs w:val="20"/>
          <w:lang w:val="en-US" w:bidi="ar-IQ"/>
        </w:rPr>
        <w:t>e</w:t>
      </w:r>
      <w:r w:rsidRPr="002B1894">
        <w:rPr>
          <w:rFonts w:asciiTheme="minorHAnsi" w:hAnsiTheme="minorHAnsi" w:cstheme="minorHAnsi"/>
          <w:sz w:val="20"/>
          <w:szCs w:val="20"/>
          <w:lang w:val="en-GB"/>
        </w:rPr>
        <w:t>.</w:t>
      </w:r>
    </w:p>
    <w:p w14:paraId="4572B280" w14:textId="77777777" w:rsidR="00797842" w:rsidRPr="002B1894" w:rsidRDefault="00797842" w:rsidP="00D73BF7">
      <w:pPr>
        <w:rPr>
          <w:rFonts w:asciiTheme="minorHAnsi" w:hAnsiTheme="minorHAnsi" w:cstheme="minorHAnsi"/>
          <w:sz w:val="20"/>
          <w:szCs w:val="20"/>
          <w:lang w:val="en-GB"/>
        </w:rPr>
      </w:pPr>
    </w:p>
    <w:p w14:paraId="5C36AFB7" w14:textId="28C787D0"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Cost of </w:t>
      </w:r>
      <w:r w:rsidR="00B63639" w:rsidRPr="002B1894">
        <w:rPr>
          <w:rFonts w:asciiTheme="minorHAnsi" w:hAnsiTheme="minorHAnsi" w:cstheme="minorHAnsi"/>
          <w:b/>
          <w:sz w:val="20"/>
          <w:szCs w:val="20"/>
          <w:lang w:val="en-GB"/>
        </w:rPr>
        <w:t>Q</w:t>
      </w:r>
      <w:r w:rsidRPr="002B1894">
        <w:rPr>
          <w:rFonts w:asciiTheme="minorHAnsi" w:hAnsiTheme="minorHAnsi" w:cstheme="minorHAnsi"/>
          <w:b/>
          <w:sz w:val="20"/>
          <w:szCs w:val="20"/>
          <w:lang w:val="en-GB"/>
        </w:rPr>
        <w:t>uotation</w:t>
      </w:r>
    </w:p>
    <w:p w14:paraId="38FFE9CE" w14:textId="77777777" w:rsidR="00D73BF7" w:rsidRPr="002B1894" w:rsidRDefault="00D73BF7" w:rsidP="009C4FC6">
      <w:pPr>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The supplier shall bear all costs associated with the preparation and submission of his quotation and the </w:t>
      </w:r>
      <w:r w:rsidR="00CA1D5B"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will in no case be responsible or liable for these costs, regardless of the conduct or outcome of the negotiated procedure.</w:t>
      </w:r>
    </w:p>
    <w:p w14:paraId="7CD8B833" w14:textId="77777777" w:rsidR="00D73BF7" w:rsidRPr="002B1894" w:rsidRDefault="00D73BF7" w:rsidP="00D73BF7">
      <w:pPr>
        <w:rPr>
          <w:rFonts w:asciiTheme="minorHAnsi" w:hAnsiTheme="minorHAnsi" w:cstheme="minorHAnsi"/>
          <w:b/>
          <w:sz w:val="20"/>
          <w:szCs w:val="20"/>
          <w:lang w:val="en-GB"/>
        </w:rPr>
      </w:pPr>
    </w:p>
    <w:p w14:paraId="211F76D0" w14:textId="3E6E8B9A"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Eligibility and </w:t>
      </w:r>
      <w:r w:rsidR="009C4FC6" w:rsidRPr="002B1894">
        <w:rPr>
          <w:rFonts w:asciiTheme="minorHAnsi" w:hAnsiTheme="minorHAnsi" w:cstheme="minorHAnsi"/>
          <w:b/>
          <w:sz w:val="20"/>
          <w:szCs w:val="20"/>
          <w:lang w:val="en-GB"/>
        </w:rPr>
        <w:t>Q</w:t>
      </w:r>
      <w:r w:rsidRPr="002B1894">
        <w:rPr>
          <w:rFonts w:asciiTheme="minorHAnsi" w:hAnsiTheme="minorHAnsi" w:cstheme="minorHAnsi"/>
          <w:b/>
          <w:sz w:val="20"/>
          <w:szCs w:val="20"/>
          <w:lang w:val="en-GB"/>
        </w:rPr>
        <w:t xml:space="preserve">ualification </w:t>
      </w:r>
      <w:r w:rsidR="009C4FC6" w:rsidRPr="002B1894">
        <w:rPr>
          <w:rFonts w:asciiTheme="minorHAnsi" w:hAnsiTheme="minorHAnsi" w:cstheme="minorHAnsi"/>
          <w:b/>
          <w:sz w:val="20"/>
          <w:szCs w:val="20"/>
          <w:lang w:val="en-GB"/>
        </w:rPr>
        <w:t>R</w:t>
      </w:r>
      <w:r w:rsidRPr="002B1894">
        <w:rPr>
          <w:rFonts w:asciiTheme="minorHAnsi" w:hAnsiTheme="minorHAnsi" w:cstheme="minorHAnsi"/>
          <w:b/>
          <w:sz w:val="20"/>
          <w:szCs w:val="20"/>
          <w:lang w:val="en-GB"/>
        </w:rPr>
        <w:t>equirements</w:t>
      </w:r>
    </w:p>
    <w:p w14:paraId="4F1DCDD2" w14:textId="77777777" w:rsidR="00D73BF7" w:rsidRPr="002B1894" w:rsidRDefault="00D73BF7" w:rsidP="00FE10DE">
      <w:p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Suppliers are not eligible if they are in one of the situations listed in article 15 of the General Terms and Conditions for Supply Contracts </w:t>
      </w:r>
    </w:p>
    <w:p w14:paraId="456DDD56" w14:textId="77777777" w:rsidR="00D73BF7" w:rsidRPr="002B1894" w:rsidRDefault="00D73BF7" w:rsidP="00D73BF7">
      <w:pPr>
        <w:rPr>
          <w:rFonts w:asciiTheme="minorHAnsi" w:hAnsiTheme="minorHAnsi" w:cstheme="minorHAnsi"/>
          <w:sz w:val="20"/>
          <w:szCs w:val="20"/>
          <w:lang w:val="en-GB"/>
        </w:rPr>
      </w:pPr>
    </w:p>
    <w:p w14:paraId="22D1033C" w14:textId="77777777" w:rsidR="00D73BF7" w:rsidRPr="002B1894" w:rsidRDefault="0086260C" w:rsidP="009C4FC6">
      <w:pPr>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In the Quotation Submission form,</w:t>
      </w:r>
      <w:r w:rsidR="00D73BF7" w:rsidRPr="002B1894">
        <w:rPr>
          <w:rFonts w:asciiTheme="minorHAnsi" w:hAnsiTheme="minorHAnsi" w:cstheme="minorHAnsi"/>
          <w:sz w:val="20"/>
          <w:szCs w:val="20"/>
          <w:lang w:val="en-GB"/>
        </w:rPr>
        <w:t xml:space="preserve"> suppliers shall attest that they meet the above eligibility criteria. If required by the </w:t>
      </w:r>
      <w:r w:rsidR="00312575" w:rsidRPr="002B1894">
        <w:rPr>
          <w:rFonts w:asciiTheme="minorHAnsi" w:hAnsiTheme="minorHAnsi" w:cstheme="minorHAnsi"/>
          <w:sz w:val="20"/>
          <w:szCs w:val="20"/>
          <w:lang w:val="en-GB"/>
        </w:rPr>
        <w:t>Afghan Family Guidance Association (AFGA)</w:t>
      </w:r>
      <w:r w:rsidR="00D73BF7" w:rsidRPr="002B1894">
        <w:rPr>
          <w:rFonts w:asciiTheme="minorHAnsi" w:hAnsiTheme="minorHAnsi" w:cstheme="minorHAnsi"/>
          <w:sz w:val="20"/>
          <w:szCs w:val="20"/>
          <w:lang w:val="en-GB"/>
        </w:rPr>
        <w:t xml:space="preserve">, the supplier whose quotation is accepted shall further provide evidence satisfactory to the </w:t>
      </w:r>
      <w:r w:rsidR="00312575" w:rsidRPr="002B1894">
        <w:rPr>
          <w:rFonts w:asciiTheme="minorHAnsi" w:hAnsiTheme="minorHAnsi" w:cstheme="minorHAnsi"/>
          <w:sz w:val="20"/>
          <w:szCs w:val="20"/>
          <w:lang w:val="en-GB"/>
        </w:rPr>
        <w:t xml:space="preserve">Afghan Family Guidance Association (AFGA) </w:t>
      </w:r>
      <w:r w:rsidR="00D73BF7" w:rsidRPr="002B1894">
        <w:rPr>
          <w:rFonts w:asciiTheme="minorHAnsi" w:hAnsiTheme="minorHAnsi" w:cstheme="minorHAnsi"/>
          <w:sz w:val="20"/>
          <w:szCs w:val="20"/>
          <w:lang w:val="en-GB"/>
        </w:rPr>
        <w:t>of its eligibility through certificates issued by competent authorities in its country of establishment or operation or, if such certificates are not available, through a sworn statement.</w:t>
      </w:r>
    </w:p>
    <w:p w14:paraId="4775EA37" w14:textId="77777777" w:rsidR="00D73BF7" w:rsidRPr="002B1894" w:rsidRDefault="00D73BF7" w:rsidP="00D73BF7">
      <w:pPr>
        <w:ind w:left="360"/>
        <w:rPr>
          <w:rFonts w:asciiTheme="minorHAnsi" w:hAnsiTheme="minorHAnsi" w:cstheme="minorHAnsi"/>
          <w:sz w:val="20"/>
          <w:szCs w:val="20"/>
          <w:lang w:val="en-GB"/>
        </w:rPr>
      </w:pPr>
    </w:p>
    <w:p w14:paraId="11A71C85" w14:textId="77777777" w:rsidR="00D73BF7" w:rsidRPr="002B1894" w:rsidRDefault="00D73BF7" w:rsidP="009C4FC6">
      <w:pPr>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Suppliers shall also be requested to certify that they comply with </w:t>
      </w:r>
      <w:r w:rsidR="00385DAE"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 xml:space="preserve">“Child </w:t>
      </w:r>
      <w:r w:rsidR="00A20AE2" w:rsidRPr="002B1894">
        <w:rPr>
          <w:rFonts w:asciiTheme="minorHAnsi" w:hAnsiTheme="minorHAnsi" w:cstheme="minorHAnsi"/>
          <w:sz w:val="20"/>
          <w:szCs w:val="20"/>
          <w:lang w:val="en-GB"/>
        </w:rPr>
        <w:t>Protection Policy</w:t>
      </w:r>
      <w:r w:rsidRPr="002B1894">
        <w:rPr>
          <w:rFonts w:asciiTheme="minorHAnsi" w:hAnsiTheme="minorHAnsi" w:cstheme="minorHAnsi"/>
          <w:sz w:val="20"/>
          <w:szCs w:val="20"/>
          <w:lang w:val="en-GB"/>
        </w:rPr>
        <w:t xml:space="preserve">” </w:t>
      </w:r>
      <w:r w:rsidR="00A20AE2" w:rsidRPr="002B1894">
        <w:rPr>
          <w:rFonts w:asciiTheme="minorHAnsi" w:hAnsiTheme="minorHAnsi" w:cstheme="minorHAnsi"/>
          <w:sz w:val="20"/>
          <w:szCs w:val="20"/>
          <w:lang w:val="en-GB"/>
        </w:rPr>
        <w:t>stated in the end.</w:t>
      </w:r>
    </w:p>
    <w:p w14:paraId="52FDDA4E" w14:textId="77777777" w:rsidR="00D73BF7" w:rsidRPr="002B1894" w:rsidRDefault="00D73BF7" w:rsidP="00D73BF7">
      <w:pPr>
        <w:rPr>
          <w:rFonts w:asciiTheme="minorHAnsi" w:hAnsiTheme="minorHAnsi" w:cstheme="minorHAnsi"/>
          <w:sz w:val="20"/>
          <w:szCs w:val="20"/>
          <w:lang w:val="en-GB"/>
        </w:rPr>
      </w:pPr>
    </w:p>
    <w:p w14:paraId="516E1400" w14:textId="47BDFFF6" w:rsidR="00D73BF7" w:rsidRPr="002B1894" w:rsidRDefault="00D73BF7" w:rsidP="0031107C">
      <w:p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To give evidence of their capability and adequate resources Suppliers shall provide the information and the documents requested by the </w:t>
      </w:r>
      <w:r w:rsidR="003441D0" w:rsidRPr="002B1894">
        <w:rPr>
          <w:rFonts w:asciiTheme="minorHAnsi" w:hAnsiTheme="minorHAnsi" w:cstheme="minorHAnsi"/>
          <w:sz w:val="20"/>
          <w:szCs w:val="20"/>
          <w:lang w:val="en-GB"/>
        </w:rPr>
        <w:t>Afghan Family Guidance Association (AFGA)</w:t>
      </w:r>
      <w:r w:rsidRPr="002B1894">
        <w:rPr>
          <w:rFonts w:asciiTheme="minorHAnsi" w:hAnsiTheme="minorHAnsi" w:cstheme="minorHAnsi"/>
          <w:sz w:val="20"/>
          <w:szCs w:val="20"/>
          <w:lang w:val="en-GB"/>
        </w:rPr>
        <w:t>.</w:t>
      </w:r>
    </w:p>
    <w:p w14:paraId="07022A6E" w14:textId="77777777" w:rsidR="00797842" w:rsidRPr="002B1894" w:rsidRDefault="00797842" w:rsidP="00D73BF7">
      <w:pPr>
        <w:rPr>
          <w:rFonts w:asciiTheme="minorHAnsi" w:hAnsiTheme="minorHAnsi" w:cstheme="minorHAnsi"/>
          <w:sz w:val="20"/>
          <w:szCs w:val="20"/>
          <w:lang w:val="en-GB"/>
        </w:rPr>
      </w:pPr>
    </w:p>
    <w:p w14:paraId="79227D0C" w14:textId="77777777" w:rsidR="00D73BF7" w:rsidRPr="002B1894" w:rsidRDefault="00D73BF7" w:rsidP="00F457B6">
      <w:pPr>
        <w:numPr>
          <w:ilvl w:val="0"/>
          <w:numId w:val="3"/>
        </w:numPr>
        <w:spacing w:before="120"/>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Exclusion from award of contracts </w:t>
      </w:r>
    </w:p>
    <w:p w14:paraId="3B243351" w14:textId="77777777" w:rsidR="00D73BF7" w:rsidRPr="002B1894" w:rsidRDefault="00D73BF7" w:rsidP="00D73BF7">
      <w:pPr>
        <w:rPr>
          <w:rFonts w:asciiTheme="minorHAnsi" w:hAnsiTheme="minorHAnsi" w:cstheme="minorHAnsi"/>
          <w:sz w:val="20"/>
          <w:szCs w:val="20"/>
          <w:lang w:val="en-GB"/>
        </w:rPr>
      </w:pPr>
      <w:r w:rsidRPr="002B1894">
        <w:rPr>
          <w:rFonts w:asciiTheme="minorHAnsi" w:hAnsiTheme="minorHAnsi" w:cstheme="minorHAnsi"/>
          <w:sz w:val="20"/>
          <w:szCs w:val="20"/>
          <w:lang w:val="en-GB"/>
        </w:rPr>
        <w:t>Contracts may not be awarded to Candidates who, during this procedure:</w:t>
      </w:r>
    </w:p>
    <w:p w14:paraId="76D16AF0" w14:textId="77777777" w:rsidR="00D73BF7" w:rsidRPr="002B1894" w:rsidRDefault="00D73BF7" w:rsidP="00D73BF7">
      <w:pPr>
        <w:rPr>
          <w:rFonts w:asciiTheme="minorHAnsi" w:hAnsiTheme="minorHAnsi" w:cstheme="minorHAnsi"/>
          <w:sz w:val="20"/>
          <w:szCs w:val="20"/>
          <w:lang w:val="en-GB"/>
        </w:rPr>
      </w:pPr>
    </w:p>
    <w:p w14:paraId="5B006216" w14:textId="77777777" w:rsidR="00D73BF7" w:rsidRPr="002B1894" w:rsidRDefault="007E34DB" w:rsidP="00F457B6">
      <w:pPr>
        <w:numPr>
          <w:ilvl w:val="0"/>
          <w:numId w:val="9"/>
        </w:numPr>
        <w:rPr>
          <w:rFonts w:asciiTheme="minorHAnsi" w:hAnsiTheme="minorHAnsi" w:cstheme="minorHAnsi"/>
          <w:sz w:val="20"/>
          <w:szCs w:val="20"/>
          <w:lang w:val="en-GB"/>
        </w:rPr>
      </w:pPr>
      <w:r w:rsidRPr="002B1894">
        <w:rPr>
          <w:rFonts w:asciiTheme="minorHAnsi" w:hAnsiTheme="minorHAnsi" w:cstheme="minorHAnsi"/>
          <w:sz w:val="20"/>
          <w:szCs w:val="20"/>
          <w:lang w:val="en-GB"/>
        </w:rPr>
        <w:t>A</w:t>
      </w:r>
      <w:r w:rsidR="00D73BF7" w:rsidRPr="002B1894">
        <w:rPr>
          <w:rFonts w:asciiTheme="minorHAnsi" w:hAnsiTheme="minorHAnsi" w:cstheme="minorHAnsi"/>
          <w:sz w:val="20"/>
          <w:szCs w:val="20"/>
          <w:lang w:val="en-GB"/>
        </w:rPr>
        <w:t>re subject to conflict of interest:</w:t>
      </w:r>
    </w:p>
    <w:p w14:paraId="38BFCB39" w14:textId="77777777" w:rsidR="00D73BF7" w:rsidRPr="002B1894" w:rsidRDefault="007E34DB" w:rsidP="00F457B6">
      <w:pPr>
        <w:numPr>
          <w:ilvl w:val="0"/>
          <w:numId w:val="9"/>
        </w:numPr>
        <w:rPr>
          <w:rFonts w:asciiTheme="minorHAnsi" w:hAnsiTheme="minorHAnsi" w:cstheme="minorHAnsi"/>
          <w:sz w:val="20"/>
          <w:szCs w:val="20"/>
          <w:lang w:val="en-GB"/>
        </w:rPr>
      </w:pPr>
      <w:r w:rsidRPr="002B1894">
        <w:rPr>
          <w:rFonts w:asciiTheme="minorHAnsi" w:hAnsiTheme="minorHAnsi" w:cstheme="minorHAnsi"/>
          <w:sz w:val="20"/>
          <w:szCs w:val="20"/>
          <w:lang w:val="en-GB"/>
        </w:rPr>
        <w:t>Are</w:t>
      </w:r>
      <w:r w:rsidR="00D73BF7" w:rsidRPr="002B1894">
        <w:rPr>
          <w:rFonts w:asciiTheme="minorHAnsi" w:hAnsiTheme="minorHAnsi" w:cstheme="minorHAnsi"/>
          <w:sz w:val="20"/>
          <w:szCs w:val="20"/>
          <w:lang w:val="en-GB"/>
        </w:rPr>
        <w:t xml:space="preserve"> guilty of misrepresentation in supplying the information required by the </w:t>
      </w:r>
      <w:r w:rsidR="00A904B0" w:rsidRPr="002B1894">
        <w:rPr>
          <w:rFonts w:asciiTheme="minorHAnsi" w:hAnsiTheme="minorHAnsi" w:cstheme="minorHAnsi"/>
          <w:sz w:val="20"/>
          <w:szCs w:val="20"/>
          <w:lang w:val="en-GB"/>
        </w:rPr>
        <w:t>Afghan Family Guidance Association (AFGA)</w:t>
      </w:r>
      <w:r w:rsidR="00D73BF7" w:rsidRPr="002B1894">
        <w:rPr>
          <w:rFonts w:asciiTheme="minorHAnsi" w:hAnsiTheme="minorHAnsi" w:cstheme="minorHAnsi"/>
          <w:sz w:val="20"/>
          <w:szCs w:val="20"/>
          <w:lang w:val="en-GB"/>
        </w:rPr>
        <w:t>as a condition of participation in the Contract procedure or fail to supply this information.</w:t>
      </w:r>
    </w:p>
    <w:p w14:paraId="37BC4B7E" w14:textId="77777777" w:rsidR="00D73BF7" w:rsidRPr="002B1894" w:rsidRDefault="00D73BF7" w:rsidP="00D73BF7">
      <w:pPr>
        <w:rPr>
          <w:rFonts w:asciiTheme="minorHAnsi" w:hAnsiTheme="minorHAnsi" w:cstheme="minorHAnsi"/>
          <w:b/>
          <w:sz w:val="20"/>
          <w:szCs w:val="20"/>
          <w:lang w:val="en-GB"/>
        </w:rPr>
      </w:pPr>
    </w:p>
    <w:p w14:paraId="4DA90195" w14:textId="2C8D641A"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Documents </w:t>
      </w:r>
      <w:r w:rsidR="009C4FC6" w:rsidRPr="002B1894">
        <w:rPr>
          <w:rFonts w:asciiTheme="minorHAnsi" w:hAnsiTheme="minorHAnsi" w:cstheme="minorHAnsi"/>
          <w:b/>
          <w:sz w:val="20"/>
          <w:szCs w:val="20"/>
          <w:lang w:val="en-GB"/>
        </w:rPr>
        <w:t>C</w:t>
      </w:r>
      <w:r w:rsidRPr="002B1894">
        <w:rPr>
          <w:rFonts w:asciiTheme="minorHAnsi" w:hAnsiTheme="minorHAnsi" w:cstheme="minorHAnsi"/>
          <w:b/>
          <w:sz w:val="20"/>
          <w:szCs w:val="20"/>
          <w:lang w:val="en-GB"/>
        </w:rPr>
        <w:t>omprising the Request for Quotation</w:t>
      </w:r>
    </w:p>
    <w:p w14:paraId="67AE7EAD" w14:textId="77777777" w:rsidR="00D73BF7" w:rsidRPr="002B1894" w:rsidRDefault="00D73BF7" w:rsidP="00D73BF7">
      <w:pPr>
        <w:rPr>
          <w:rFonts w:asciiTheme="minorHAnsi" w:hAnsiTheme="minorHAnsi" w:cstheme="minorHAnsi"/>
          <w:sz w:val="20"/>
          <w:szCs w:val="20"/>
          <w:lang w:val="en-GB"/>
        </w:rPr>
      </w:pPr>
      <w:r w:rsidRPr="002B1894">
        <w:rPr>
          <w:rFonts w:asciiTheme="minorHAnsi" w:hAnsiTheme="minorHAnsi" w:cstheme="minorHAnsi"/>
          <w:sz w:val="20"/>
          <w:szCs w:val="20"/>
          <w:lang w:val="en-GB"/>
        </w:rPr>
        <w:t>The Supplier shall complete and submit the following document with his quotation:</w:t>
      </w:r>
    </w:p>
    <w:p w14:paraId="2C3EB2FA" w14:textId="77777777" w:rsidR="00D73BF7" w:rsidRPr="002B1894" w:rsidRDefault="00D73BF7" w:rsidP="00D73BF7">
      <w:pPr>
        <w:rPr>
          <w:rFonts w:asciiTheme="minorHAnsi" w:hAnsiTheme="minorHAnsi" w:cstheme="minorHAnsi"/>
          <w:sz w:val="20"/>
          <w:szCs w:val="20"/>
          <w:lang w:val="en-GB"/>
        </w:rPr>
      </w:pPr>
    </w:p>
    <w:p w14:paraId="7C64EB85" w14:textId="77777777" w:rsidR="00D73BF7" w:rsidRPr="002B1894" w:rsidRDefault="00D73BF7" w:rsidP="00F457B6">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The attached Quotation Submission Form </w:t>
      </w:r>
    </w:p>
    <w:p w14:paraId="011E6C8E" w14:textId="29438105" w:rsidR="002022A5" w:rsidRPr="002B1894" w:rsidRDefault="002022A5" w:rsidP="00F457B6">
      <w:pPr>
        <w:numPr>
          <w:ilvl w:val="0"/>
          <w:numId w:val="2"/>
        </w:numPr>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Copies of any registration certificates as required by national legislation or competent authorities including valid company registration certificates and membership certificates of any relevant professional bodies shall be submitted.</w:t>
      </w:r>
      <w:r w:rsidR="0031107C" w:rsidRPr="002B1894">
        <w:rPr>
          <w:rFonts w:asciiTheme="minorHAnsi" w:hAnsiTheme="minorHAnsi" w:cstheme="minorHAnsi"/>
          <w:sz w:val="20"/>
          <w:szCs w:val="20"/>
          <w:lang w:val="en-GB"/>
        </w:rPr>
        <w:t xml:space="preserve"> </w:t>
      </w:r>
      <w:r w:rsidRPr="002B1894">
        <w:rPr>
          <w:rFonts w:asciiTheme="minorHAnsi" w:hAnsiTheme="minorHAnsi" w:cstheme="minorHAnsi"/>
          <w:sz w:val="20"/>
          <w:szCs w:val="20"/>
          <w:lang w:val="en-GB"/>
        </w:rPr>
        <w:t>References that we may contact for further background information of your company. (Shall only be submitted if you have not delivered to the Afghan Family Guidance Association (AFGA) before.</w:t>
      </w:r>
    </w:p>
    <w:p w14:paraId="6EB9F9CE" w14:textId="3BB6B0ED" w:rsidR="00FC5E03" w:rsidRPr="002B1894" w:rsidRDefault="00FC5E03" w:rsidP="00F457B6">
      <w:pPr>
        <w:pStyle w:val="ListParagraph"/>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Valid licence is only accepted, if the company licence is expired, it will not be included in the bidding process.</w:t>
      </w:r>
    </w:p>
    <w:p w14:paraId="6197B19D" w14:textId="420AD52B" w:rsidR="00FC5E03" w:rsidRPr="002B1894" w:rsidRDefault="00FC5E03" w:rsidP="00F457B6">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Tax clearance certificate from Ministry of Finance (MoF).</w:t>
      </w:r>
    </w:p>
    <w:p w14:paraId="130DDFF2" w14:textId="77777777" w:rsidR="00427B09" w:rsidRPr="002B1894" w:rsidRDefault="003C3BE7" w:rsidP="00F457B6">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C</w:t>
      </w:r>
      <w:r w:rsidR="00427B09" w:rsidRPr="002B1894">
        <w:rPr>
          <w:rFonts w:asciiTheme="minorHAnsi" w:hAnsiTheme="minorHAnsi" w:cstheme="minorHAnsi"/>
          <w:sz w:val="20"/>
          <w:szCs w:val="20"/>
          <w:lang w:val="en-GB"/>
        </w:rPr>
        <w:t>ustoms quality control certificates</w:t>
      </w:r>
      <w:r w:rsidRPr="002B1894">
        <w:rPr>
          <w:rFonts w:asciiTheme="minorHAnsi" w:hAnsiTheme="minorHAnsi" w:cstheme="minorHAnsi"/>
          <w:sz w:val="20"/>
          <w:szCs w:val="20"/>
          <w:lang w:val="en-GB"/>
        </w:rPr>
        <w:t xml:space="preserve"> in case of pharmaceutical (Medical Supplies) purchases.</w:t>
      </w:r>
    </w:p>
    <w:p w14:paraId="16550123" w14:textId="6372D795" w:rsidR="00427B09" w:rsidRPr="002B1894" w:rsidRDefault="00AA78A0" w:rsidP="00F457B6">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Relevant past experience documents</w:t>
      </w:r>
      <w:r w:rsidR="0031107C" w:rsidRPr="002B1894">
        <w:rPr>
          <w:rFonts w:asciiTheme="minorHAnsi" w:hAnsiTheme="minorHAnsi" w:cstheme="minorHAnsi"/>
          <w:sz w:val="20"/>
          <w:szCs w:val="20"/>
          <w:lang w:val="en-GB"/>
        </w:rPr>
        <w:t>.</w:t>
      </w:r>
    </w:p>
    <w:p w14:paraId="24C6338D" w14:textId="3859ADF1" w:rsidR="00024866" w:rsidRPr="002B1894" w:rsidRDefault="00343ACA" w:rsidP="00F457B6">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Official company bank account details</w:t>
      </w:r>
      <w:r w:rsidR="0031107C" w:rsidRPr="002B1894">
        <w:rPr>
          <w:rFonts w:asciiTheme="minorHAnsi" w:hAnsiTheme="minorHAnsi" w:cstheme="minorHAnsi"/>
          <w:sz w:val="20"/>
          <w:szCs w:val="20"/>
          <w:lang w:val="en-GB"/>
        </w:rPr>
        <w:t>.</w:t>
      </w:r>
    </w:p>
    <w:p w14:paraId="79D4B929" w14:textId="132EE05D" w:rsidR="00797842" w:rsidRPr="002B1894" w:rsidRDefault="006B1443" w:rsidP="002B1894">
      <w:pPr>
        <w:numPr>
          <w:ilvl w:val="0"/>
          <w:numId w:val="2"/>
        </w:numPr>
        <w:rPr>
          <w:rFonts w:asciiTheme="minorHAnsi" w:hAnsiTheme="minorHAnsi" w:cstheme="minorHAnsi"/>
          <w:sz w:val="20"/>
          <w:szCs w:val="20"/>
          <w:lang w:val="en-GB"/>
        </w:rPr>
      </w:pPr>
      <w:r w:rsidRPr="002B1894">
        <w:rPr>
          <w:rFonts w:asciiTheme="minorHAnsi" w:hAnsiTheme="minorHAnsi" w:cstheme="minorHAnsi"/>
          <w:sz w:val="20"/>
          <w:szCs w:val="20"/>
          <w:lang w:val="en-GB"/>
        </w:rPr>
        <w:t>Any other documents require</w:t>
      </w:r>
      <w:r w:rsidR="008F3BBE" w:rsidRPr="002B1894">
        <w:rPr>
          <w:rFonts w:asciiTheme="minorHAnsi" w:hAnsiTheme="minorHAnsi" w:cstheme="minorHAnsi"/>
          <w:sz w:val="20"/>
          <w:szCs w:val="20"/>
          <w:lang w:val="en-GB"/>
        </w:rPr>
        <w:t>d</w:t>
      </w:r>
      <w:r w:rsidRPr="002B1894">
        <w:rPr>
          <w:rFonts w:asciiTheme="minorHAnsi" w:hAnsiTheme="minorHAnsi" w:cstheme="minorHAnsi"/>
          <w:sz w:val="20"/>
          <w:szCs w:val="20"/>
          <w:lang w:val="en-GB"/>
        </w:rPr>
        <w:t xml:space="preserve"> by Afghan Family Guidance Association (AFGA)</w:t>
      </w:r>
      <w:r w:rsidR="0031107C" w:rsidRPr="002B1894">
        <w:rPr>
          <w:rFonts w:asciiTheme="minorHAnsi" w:hAnsiTheme="minorHAnsi" w:cstheme="minorHAnsi"/>
          <w:sz w:val="20"/>
          <w:szCs w:val="20"/>
          <w:lang w:val="en-GB"/>
        </w:rPr>
        <w:t>.</w:t>
      </w:r>
    </w:p>
    <w:p w14:paraId="14526D8A" w14:textId="77777777" w:rsidR="00FC5E03" w:rsidRPr="002B1894" w:rsidRDefault="00FC5E03" w:rsidP="000E24BA">
      <w:pPr>
        <w:rPr>
          <w:rFonts w:asciiTheme="minorHAnsi" w:hAnsiTheme="minorHAnsi" w:cstheme="minorHAnsi"/>
          <w:sz w:val="20"/>
          <w:szCs w:val="20"/>
          <w:lang w:val="en-GB"/>
        </w:rPr>
      </w:pPr>
    </w:p>
    <w:p w14:paraId="70D049E9" w14:textId="7777777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Price</w:t>
      </w:r>
    </w:p>
    <w:p w14:paraId="01B05EC4" w14:textId="77777777" w:rsidR="00D73BF7" w:rsidRPr="002B1894" w:rsidRDefault="00D73BF7" w:rsidP="00D73BF7">
      <w:pPr>
        <w:rPr>
          <w:rFonts w:asciiTheme="minorHAnsi" w:hAnsiTheme="minorHAnsi" w:cstheme="minorHAnsi"/>
          <w:sz w:val="20"/>
          <w:szCs w:val="20"/>
          <w:lang w:val="en-GB"/>
        </w:rPr>
      </w:pPr>
      <w:r w:rsidRPr="002B1894">
        <w:rPr>
          <w:rFonts w:asciiTheme="minorHAnsi" w:hAnsiTheme="minorHAnsi" w:cstheme="minorHAnsi"/>
          <w:sz w:val="20"/>
          <w:szCs w:val="20"/>
          <w:lang w:val="en-GB"/>
        </w:rPr>
        <w:t>The price quoted by the supplier shall not be subject to adjustments on any account except as otherwise provided in the conditions of the Contract.</w:t>
      </w:r>
    </w:p>
    <w:p w14:paraId="66304710" w14:textId="77777777" w:rsidR="00D73BF7" w:rsidRPr="002B1894" w:rsidRDefault="00D73BF7" w:rsidP="00D73BF7">
      <w:pPr>
        <w:rPr>
          <w:rFonts w:asciiTheme="minorHAnsi" w:hAnsiTheme="minorHAnsi" w:cstheme="minorHAnsi"/>
          <w:sz w:val="20"/>
          <w:szCs w:val="20"/>
          <w:lang w:val="en-GB"/>
        </w:rPr>
      </w:pPr>
    </w:p>
    <w:p w14:paraId="6523240D" w14:textId="77777777" w:rsidR="00D73BF7" w:rsidRPr="002B1894" w:rsidRDefault="00D73BF7" w:rsidP="00F457B6">
      <w:pPr>
        <w:pStyle w:val="ListParagraph"/>
        <w:numPr>
          <w:ilvl w:val="1"/>
          <w:numId w:val="3"/>
        </w:num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 Price shall be quoted in </w:t>
      </w:r>
      <w:r w:rsidR="00373EEE" w:rsidRPr="002B1894">
        <w:rPr>
          <w:rFonts w:asciiTheme="minorHAnsi" w:hAnsiTheme="minorHAnsi" w:cstheme="minorHAnsi"/>
          <w:sz w:val="20"/>
          <w:szCs w:val="20"/>
          <w:lang w:val="en-GB"/>
        </w:rPr>
        <w:t>AFN</w:t>
      </w:r>
    </w:p>
    <w:p w14:paraId="102B0581" w14:textId="77777777" w:rsidR="00DC628B" w:rsidRPr="002B1894" w:rsidRDefault="00DC628B" w:rsidP="003E04D1">
      <w:pPr>
        <w:jc w:val="both"/>
        <w:rPr>
          <w:rFonts w:asciiTheme="minorHAnsi" w:hAnsiTheme="minorHAnsi" w:cstheme="minorHAnsi"/>
          <w:b/>
          <w:sz w:val="20"/>
          <w:szCs w:val="20"/>
          <w:lang w:val="en-GB"/>
        </w:rPr>
      </w:pPr>
    </w:p>
    <w:p w14:paraId="5D7EE63A" w14:textId="77777777" w:rsidR="003E04D1" w:rsidRPr="002B1894" w:rsidRDefault="00DC628B" w:rsidP="003E04D1">
      <w:pPr>
        <w:jc w:val="both"/>
        <w:rPr>
          <w:rFonts w:asciiTheme="minorHAnsi" w:hAnsiTheme="minorHAnsi" w:cstheme="minorHAnsi"/>
          <w:b/>
          <w:sz w:val="20"/>
          <w:szCs w:val="20"/>
          <w:lang w:val="en-GB"/>
        </w:rPr>
      </w:pPr>
      <w:r w:rsidRPr="002B1894">
        <w:rPr>
          <w:rFonts w:asciiTheme="minorHAnsi" w:hAnsiTheme="minorHAnsi" w:cstheme="minorHAnsi"/>
          <w:b/>
          <w:sz w:val="20"/>
          <w:szCs w:val="20"/>
          <w:lang w:val="en-GB"/>
        </w:rPr>
        <w:lastRenderedPageBreak/>
        <w:t>2%</w:t>
      </w:r>
      <w:r w:rsidR="003E04D1" w:rsidRPr="002B1894">
        <w:rPr>
          <w:rFonts w:asciiTheme="minorHAnsi" w:hAnsiTheme="minorHAnsi" w:cstheme="minorHAnsi"/>
          <w:b/>
          <w:sz w:val="20"/>
          <w:szCs w:val="20"/>
          <w:lang w:val="en-GB"/>
        </w:rPr>
        <w:t xml:space="preserve"> tax applicable to the purchase of supplies shall be indicated separately in the Quotation Submission Form.</w:t>
      </w:r>
    </w:p>
    <w:p w14:paraId="571A9260" w14:textId="77777777" w:rsidR="00797842" w:rsidRPr="002B1894" w:rsidRDefault="00797842" w:rsidP="00D73BF7">
      <w:pPr>
        <w:jc w:val="both"/>
        <w:rPr>
          <w:rFonts w:asciiTheme="minorHAnsi" w:hAnsiTheme="minorHAnsi" w:cstheme="minorHAnsi"/>
          <w:b/>
          <w:sz w:val="20"/>
          <w:szCs w:val="20"/>
          <w:lang w:val="en-GB"/>
        </w:rPr>
      </w:pPr>
    </w:p>
    <w:p w14:paraId="316E552D" w14:textId="7777777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Validity</w:t>
      </w:r>
    </w:p>
    <w:p w14:paraId="70C67331" w14:textId="77777777" w:rsidR="00D73BF7" w:rsidRPr="002B1894" w:rsidRDefault="00D73BF7" w:rsidP="00B60171">
      <w:pPr>
        <w:rPr>
          <w:rFonts w:asciiTheme="minorHAnsi" w:hAnsiTheme="minorHAnsi" w:cstheme="minorHAnsi"/>
          <w:b/>
          <w:sz w:val="20"/>
          <w:szCs w:val="20"/>
          <w:lang w:val="en-GB"/>
        </w:rPr>
      </w:pPr>
      <w:r w:rsidRPr="002B1894">
        <w:rPr>
          <w:rFonts w:asciiTheme="minorHAnsi" w:hAnsiTheme="minorHAnsi" w:cstheme="minorHAnsi"/>
          <w:sz w:val="20"/>
          <w:szCs w:val="20"/>
          <w:lang w:val="en-GB"/>
        </w:rPr>
        <w:t xml:space="preserve">Quotations shall remain valid and open for acceptance for </w:t>
      </w:r>
      <w:r w:rsidR="00FC222F" w:rsidRPr="002B1894">
        <w:rPr>
          <w:rFonts w:asciiTheme="minorHAnsi" w:hAnsiTheme="minorHAnsi" w:cstheme="minorHAnsi"/>
          <w:sz w:val="20"/>
          <w:szCs w:val="20"/>
          <w:lang w:val="en-GB"/>
        </w:rPr>
        <w:t>&lt;</w:t>
      </w:r>
      <w:r w:rsidR="00B60171" w:rsidRPr="002B1894">
        <w:rPr>
          <w:rFonts w:asciiTheme="minorHAnsi" w:hAnsiTheme="minorHAnsi" w:cstheme="minorHAnsi"/>
          <w:sz w:val="20"/>
          <w:szCs w:val="20"/>
          <w:lang w:val="en-GB"/>
        </w:rPr>
        <w:t>30</w:t>
      </w:r>
      <w:r w:rsidRPr="002B1894">
        <w:rPr>
          <w:rFonts w:asciiTheme="minorHAnsi" w:hAnsiTheme="minorHAnsi" w:cstheme="minorHAnsi"/>
          <w:sz w:val="20"/>
          <w:szCs w:val="20"/>
          <w:lang w:val="en-GB"/>
        </w:rPr>
        <w:t>&gt; days after the closing date.</w:t>
      </w:r>
    </w:p>
    <w:p w14:paraId="3377C90F" w14:textId="77777777" w:rsidR="00797842" w:rsidRPr="002B1894" w:rsidRDefault="00797842" w:rsidP="00D73BF7">
      <w:pPr>
        <w:rPr>
          <w:rFonts w:asciiTheme="minorHAnsi" w:hAnsiTheme="minorHAnsi" w:cstheme="minorHAnsi"/>
          <w:b/>
          <w:sz w:val="20"/>
          <w:szCs w:val="20"/>
          <w:lang w:val="en-GB"/>
        </w:rPr>
      </w:pPr>
    </w:p>
    <w:p w14:paraId="15691526" w14:textId="7777777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Closing date</w:t>
      </w:r>
    </w:p>
    <w:p w14:paraId="7B5D1E54" w14:textId="77777777" w:rsidR="00D73BF7" w:rsidRPr="002B1894" w:rsidRDefault="00D73BF7" w:rsidP="007538E0">
      <w:pPr>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Quotation must be received by the </w:t>
      </w:r>
      <w:r w:rsidR="007538E0"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as specified on page 1 not later than the closing date and time. Any quotations received after that will not be considered.</w:t>
      </w:r>
    </w:p>
    <w:p w14:paraId="3E618051" w14:textId="77777777" w:rsidR="00D73BF7" w:rsidRPr="002B1894" w:rsidRDefault="00D73BF7" w:rsidP="00D73BF7">
      <w:pPr>
        <w:rPr>
          <w:rFonts w:asciiTheme="minorHAnsi" w:hAnsiTheme="minorHAnsi" w:cstheme="minorHAnsi"/>
          <w:sz w:val="20"/>
          <w:szCs w:val="20"/>
          <w:lang w:val="en-GB"/>
        </w:rPr>
      </w:pPr>
    </w:p>
    <w:p w14:paraId="3D846A62" w14:textId="77777777" w:rsidR="00797842" w:rsidRPr="002B1894" w:rsidRDefault="00797842" w:rsidP="00D73BF7">
      <w:pPr>
        <w:rPr>
          <w:rFonts w:asciiTheme="minorHAnsi" w:hAnsiTheme="minorHAnsi" w:cstheme="minorHAnsi"/>
          <w:sz w:val="20"/>
          <w:szCs w:val="20"/>
          <w:lang w:val="en-GB"/>
        </w:rPr>
      </w:pPr>
    </w:p>
    <w:p w14:paraId="1BF20BF8" w14:textId="7777777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Award of Contract and Criteria</w:t>
      </w:r>
    </w:p>
    <w:p w14:paraId="2FC1DED2" w14:textId="77777777" w:rsidR="00D73BF7" w:rsidRPr="002B1894" w:rsidRDefault="00D73BF7" w:rsidP="00D0160A">
      <w:pPr>
        <w:autoSpaceDE w:val="0"/>
        <w:autoSpaceDN w:val="0"/>
        <w:adjustRightInd w:val="0"/>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The </w:t>
      </w:r>
      <w:r w:rsidR="00D0160A"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 xml:space="preserve">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effectively </w:t>
      </w:r>
      <w:r w:rsidR="00AD3C7D" w:rsidRPr="002B1894">
        <w:rPr>
          <w:rFonts w:asciiTheme="minorHAnsi" w:hAnsiTheme="minorHAnsi" w:cstheme="minorHAnsi"/>
          <w:sz w:val="20"/>
          <w:szCs w:val="20"/>
          <w:lang w:val="en-GB"/>
        </w:rPr>
        <w:t>a</w:t>
      </w:r>
      <w:r w:rsidR="00A87FEA" w:rsidRPr="002B1894">
        <w:rPr>
          <w:rFonts w:asciiTheme="minorHAnsi" w:hAnsiTheme="minorHAnsi" w:cstheme="minorHAnsi"/>
          <w:sz w:val="20"/>
          <w:szCs w:val="20"/>
          <w:lang w:val="en-GB"/>
        </w:rPr>
        <w:t>nd provide after sales service.</w:t>
      </w:r>
    </w:p>
    <w:p w14:paraId="3B8DDAD5" w14:textId="77777777" w:rsidR="00D73BF7" w:rsidRPr="002B1894" w:rsidRDefault="00D73BF7" w:rsidP="00D73BF7">
      <w:pPr>
        <w:autoSpaceDE w:val="0"/>
        <w:autoSpaceDN w:val="0"/>
        <w:adjustRightInd w:val="0"/>
        <w:rPr>
          <w:rFonts w:asciiTheme="minorHAnsi" w:hAnsiTheme="minorHAnsi" w:cstheme="minorHAnsi"/>
          <w:sz w:val="20"/>
          <w:szCs w:val="20"/>
          <w:lang w:val="en-GB"/>
        </w:rPr>
      </w:pPr>
    </w:p>
    <w:p w14:paraId="4C10EE3A" w14:textId="77777777" w:rsidR="00D73BF7" w:rsidRPr="002B1894" w:rsidRDefault="00D73BF7" w:rsidP="006178BC">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The </w:t>
      </w:r>
      <w:r w:rsidR="006178BC"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 xml:space="preserve">reserves the right to accept all or part of your quotation, whichever is in its best financial interest. </w:t>
      </w:r>
    </w:p>
    <w:p w14:paraId="40900089" w14:textId="77777777" w:rsidR="005D5A90" w:rsidRPr="002B1894" w:rsidRDefault="005D5A90" w:rsidP="00D73BF7">
      <w:pPr>
        <w:autoSpaceDE w:val="0"/>
        <w:autoSpaceDN w:val="0"/>
        <w:adjustRightInd w:val="0"/>
        <w:rPr>
          <w:rFonts w:asciiTheme="minorHAnsi" w:hAnsiTheme="minorHAnsi" w:cstheme="minorHAnsi"/>
          <w:sz w:val="20"/>
          <w:szCs w:val="20"/>
          <w:lang w:val="en-GB"/>
        </w:rPr>
      </w:pPr>
    </w:p>
    <w:p w14:paraId="6F715CF6" w14:textId="17862BD7"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Signature and </w:t>
      </w:r>
      <w:r w:rsidR="00FC5E03" w:rsidRPr="002B1894">
        <w:rPr>
          <w:rFonts w:asciiTheme="minorHAnsi" w:hAnsiTheme="minorHAnsi" w:cstheme="minorHAnsi"/>
          <w:b/>
          <w:sz w:val="20"/>
          <w:szCs w:val="20"/>
          <w:lang w:val="en-GB"/>
        </w:rPr>
        <w:t>E</w:t>
      </w:r>
      <w:r w:rsidRPr="002B1894">
        <w:rPr>
          <w:rFonts w:asciiTheme="minorHAnsi" w:hAnsiTheme="minorHAnsi" w:cstheme="minorHAnsi"/>
          <w:b/>
          <w:sz w:val="20"/>
          <w:szCs w:val="20"/>
          <w:lang w:val="en-GB"/>
        </w:rPr>
        <w:t>ntry into force of the Contract</w:t>
      </w:r>
    </w:p>
    <w:p w14:paraId="6B08375C" w14:textId="114C9766" w:rsidR="00D73BF7" w:rsidRPr="002B1894" w:rsidRDefault="00D73BF7" w:rsidP="00D73BF7">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Prior to the expiration of the period of the quotation validity, the </w:t>
      </w:r>
      <w:r w:rsidR="00A904B0" w:rsidRPr="002B1894">
        <w:rPr>
          <w:rFonts w:asciiTheme="minorHAnsi" w:hAnsiTheme="minorHAnsi" w:cstheme="minorHAnsi"/>
          <w:sz w:val="20"/>
          <w:szCs w:val="20"/>
          <w:lang w:val="en-GB"/>
        </w:rPr>
        <w:t>Afghan Family Guidance Association (AFGA)</w:t>
      </w:r>
      <w:r w:rsidR="00FC5E03" w:rsidRPr="002B1894">
        <w:rPr>
          <w:rFonts w:asciiTheme="minorHAnsi" w:hAnsiTheme="minorHAnsi" w:cstheme="minorHAnsi"/>
          <w:sz w:val="20"/>
          <w:szCs w:val="20"/>
          <w:lang w:val="en-GB"/>
        </w:rPr>
        <w:t xml:space="preserve"> </w:t>
      </w:r>
      <w:r w:rsidRPr="002B1894">
        <w:rPr>
          <w:rFonts w:asciiTheme="minorHAnsi" w:hAnsiTheme="minorHAnsi" w:cstheme="minorHAnsi"/>
          <w:sz w:val="20"/>
          <w:szCs w:val="20"/>
          <w:lang w:val="en-GB"/>
        </w:rPr>
        <w:t>will notify the successful supplier in writing.</w:t>
      </w:r>
    </w:p>
    <w:p w14:paraId="3540B723" w14:textId="77777777" w:rsidR="00D73BF7" w:rsidRPr="002B1894" w:rsidRDefault="00D73BF7" w:rsidP="00D73BF7">
      <w:pPr>
        <w:autoSpaceDE w:val="0"/>
        <w:autoSpaceDN w:val="0"/>
        <w:adjustRightInd w:val="0"/>
        <w:rPr>
          <w:rFonts w:asciiTheme="minorHAnsi" w:hAnsiTheme="minorHAnsi" w:cstheme="minorHAnsi"/>
          <w:sz w:val="20"/>
          <w:szCs w:val="20"/>
          <w:lang w:val="en-GB"/>
        </w:rPr>
      </w:pPr>
    </w:p>
    <w:p w14:paraId="0EBE9727" w14:textId="77777777" w:rsidR="00D73BF7" w:rsidRPr="002B1894" w:rsidRDefault="00D73BF7" w:rsidP="00AD3C7D">
      <w:pPr>
        <w:autoSpaceDE w:val="0"/>
        <w:autoSpaceDN w:val="0"/>
        <w:adjustRightInd w:val="0"/>
        <w:jc w:val="both"/>
        <w:rPr>
          <w:rFonts w:asciiTheme="minorHAnsi" w:hAnsiTheme="minorHAnsi" w:cstheme="minorHAnsi"/>
          <w:sz w:val="20"/>
          <w:szCs w:val="20"/>
          <w:lang w:val="en-GB"/>
        </w:rPr>
      </w:pPr>
      <w:r w:rsidRPr="002B1894">
        <w:rPr>
          <w:rFonts w:asciiTheme="minorHAnsi" w:hAnsiTheme="minorHAnsi" w:cstheme="minorHAnsi"/>
          <w:sz w:val="20"/>
          <w:szCs w:val="20"/>
          <w:lang w:val="en-GB"/>
        </w:rPr>
        <w:t>Within &lt;5&gt; days of receipt of the Contract, not yet signed by the Contracting Authority, the successful supplier must sign and date the Contract and return it, to the Contracting Auth</w:t>
      </w:r>
      <w:r w:rsidR="00AD3C7D" w:rsidRPr="002B1894">
        <w:rPr>
          <w:rFonts w:asciiTheme="minorHAnsi" w:hAnsiTheme="minorHAnsi" w:cstheme="minorHAnsi"/>
          <w:sz w:val="20"/>
          <w:szCs w:val="20"/>
          <w:lang w:val="en-GB"/>
        </w:rPr>
        <w:t>ority. On signing the Contract</w:t>
      </w:r>
      <w:r w:rsidRPr="002B1894">
        <w:rPr>
          <w:rFonts w:asciiTheme="minorHAnsi" w:hAnsiTheme="minorHAnsi" w:cstheme="minorHAnsi"/>
          <w:sz w:val="20"/>
          <w:szCs w:val="20"/>
          <w:lang w:val="en-GB"/>
        </w:rPr>
        <w:t>, the successful supplier will become the Contractor and the Contract will enter into force once signed by the Contracting Authority.</w:t>
      </w:r>
    </w:p>
    <w:p w14:paraId="40B97A0D" w14:textId="77777777" w:rsidR="00D73BF7" w:rsidRPr="002B1894" w:rsidRDefault="00D73BF7" w:rsidP="00D73BF7">
      <w:pPr>
        <w:autoSpaceDE w:val="0"/>
        <w:autoSpaceDN w:val="0"/>
        <w:adjustRightInd w:val="0"/>
        <w:rPr>
          <w:rFonts w:asciiTheme="minorHAnsi" w:hAnsiTheme="minorHAnsi" w:cstheme="minorHAnsi"/>
          <w:sz w:val="20"/>
          <w:szCs w:val="20"/>
          <w:lang w:val="en-GB"/>
        </w:rPr>
      </w:pPr>
    </w:p>
    <w:p w14:paraId="268C181F" w14:textId="77777777" w:rsidR="00D73BF7" w:rsidRPr="002B1894" w:rsidRDefault="00D73BF7" w:rsidP="00FC5E03">
      <w:pPr>
        <w:autoSpaceDE w:val="0"/>
        <w:autoSpaceDN w:val="0"/>
        <w:adjustRightInd w:val="0"/>
        <w:jc w:val="both"/>
        <w:rPr>
          <w:rFonts w:asciiTheme="minorHAnsi" w:hAnsiTheme="minorHAnsi" w:cstheme="minorHAnsi"/>
          <w:b/>
          <w:sz w:val="20"/>
          <w:szCs w:val="20"/>
          <w:lang w:val="en-GB"/>
        </w:rPr>
      </w:pPr>
      <w:r w:rsidRPr="002B1894">
        <w:rPr>
          <w:rFonts w:asciiTheme="minorHAnsi" w:hAnsiTheme="minorHAnsi" w:cstheme="minorHAnsi"/>
          <w:sz w:val="20"/>
          <w:szCs w:val="20"/>
          <w:lang w:val="en-GB"/>
        </w:rPr>
        <w:t>If the successful supplier fails to sign and return the Contract</w:t>
      </w:r>
      <w:r w:rsidR="006B4657" w:rsidRPr="002B1894">
        <w:rPr>
          <w:rFonts w:asciiTheme="minorHAnsi" w:hAnsiTheme="minorHAnsi" w:cstheme="minorHAnsi"/>
          <w:sz w:val="20"/>
          <w:szCs w:val="20"/>
          <w:lang w:val="en-GB"/>
        </w:rPr>
        <w:t xml:space="preserve"> and </w:t>
      </w:r>
      <w:r w:rsidRPr="002B1894">
        <w:rPr>
          <w:rFonts w:asciiTheme="minorHAnsi" w:hAnsiTheme="minorHAnsi" w:cstheme="minorHAnsi"/>
          <w:sz w:val="20"/>
          <w:szCs w:val="20"/>
          <w:lang w:val="en-GB"/>
        </w:rPr>
        <w:t xml:space="preserve">within the days stipulated, the </w:t>
      </w:r>
      <w:r w:rsidR="00A904B0" w:rsidRPr="002B1894">
        <w:rPr>
          <w:rFonts w:asciiTheme="minorHAnsi" w:hAnsiTheme="minorHAnsi" w:cstheme="minorHAnsi"/>
          <w:sz w:val="20"/>
          <w:szCs w:val="20"/>
          <w:lang w:val="en-GB"/>
        </w:rPr>
        <w:t xml:space="preserve">Afghan Family Guidance Association (AFGA) </w:t>
      </w:r>
      <w:r w:rsidRPr="002B1894">
        <w:rPr>
          <w:rFonts w:asciiTheme="minorHAnsi" w:hAnsiTheme="minorHAnsi" w:cstheme="minorHAnsi"/>
          <w:sz w:val="20"/>
          <w:szCs w:val="20"/>
          <w:lang w:val="en-GB"/>
        </w:rPr>
        <w:t xml:space="preserve">may consider the acceptance of the quotation to be cancelled without prejudice to the Contracting Authority's right to claim compensation or pursue any other remedy in respect of such failure, and the successful supplier will have no claim whatsoever on the Contracting Authority. </w:t>
      </w:r>
    </w:p>
    <w:p w14:paraId="6786171B" w14:textId="77777777" w:rsidR="00797842" w:rsidRPr="002B1894" w:rsidRDefault="00797842" w:rsidP="00D73BF7">
      <w:pPr>
        <w:autoSpaceDE w:val="0"/>
        <w:autoSpaceDN w:val="0"/>
        <w:adjustRightInd w:val="0"/>
        <w:rPr>
          <w:rFonts w:asciiTheme="minorHAnsi" w:hAnsiTheme="minorHAnsi" w:cstheme="minorHAnsi"/>
          <w:sz w:val="20"/>
          <w:szCs w:val="22"/>
          <w:lang w:val="en-GB"/>
        </w:rPr>
      </w:pPr>
    </w:p>
    <w:p w14:paraId="1E314957" w14:textId="18D76EC5" w:rsidR="00D73BF7" w:rsidRPr="002B1894" w:rsidRDefault="00D73BF7" w:rsidP="00F457B6">
      <w:pPr>
        <w:numPr>
          <w:ilvl w:val="0"/>
          <w:numId w:val="3"/>
        </w:numPr>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Cancellation for </w:t>
      </w:r>
      <w:r w:rsidR="00FC5E03" w:rsidRPr="002B1894">
        <w:rPr>
          <w:rFonts w:asciiTheme="minorHAnsi" w:hAnsiTheme="minorHAnsi" w:cstheme="minorHAnsi"/>
          <w:b/>
          <w:sz w:val="20"/>
          <w:szCs w:val="20"/>
          <w:lang w:val="en-GB"/>
        </w:rPr>
        <w:t>C</w:t>
      </w:r>
      <w:r w:rsidRPr="002B1894">
        <w:rPr>
          <w:rFonts w:asciiTheme="minorHAnsi" w:hAnsiTheme="minorHAnsi" w:cstheme="minorHAnsi"/>
          <w:b/>
          <w:sz w:val="20"/>
          <w:szCs w:val="20"/>
          <w:lang w:val="en-GB"/>
        </w:rPr>
        <w:t>onvenience</w:t>
      </w:r>
    </w:p>
    <w:p w14:paraId="63D762F9" w14:textId="1BC135F0" w:rsidR="008D1FD2" w:rsidRPr="002B1894" w:rsidRDefault="00D73BF7" w:rsidP="00373EEE">
      <w:pPr>
        <w:autoSpaceDE w:val="0"/>
        <w:autoSpaceDN w:val="0"/>
        <w:adjustRightInd w:val="0"/>
        <w:rPr>
          <w:rFonts w:asciiTheme="minorHAnsi" w:hAnsiTheme="minorHAnsi" w:cstheme="minorHAnsi"/>
          <w:sz w:val="20"/>
          <w:lang w:val="en-GB"/>
        </w:rPr>
      </w:pPr>
      <w:r w:rsidRPr="002B1894">
        <w:rPr>
          <w:rFonts w:asciiTheme="minorHAnsi" w:hAnsiTheme="minorHAnsi" w:cstheme="minorHAnsi"/>
          <w:sz w:val="20"/>
          <w:lang w:val="en-GB"/>
        </w:rPr>
        <w:t xml:space="preserve">The </w:t>
      </w:r>
      <w:r w:rsidR="00A904B0" w:rsidRPr="002B1894">
        <w:rPr>
          <w:rFonts w:asciiTheme="minorHAnsi" w:hAnsiTheme="minorHAnsi" w:cstheme="minorHAnsi"/>
          <w:sz w:val="20"/>
          <w:lang w:val="en-GB"/>
        </w:rPr>
        <w:t>Afghan Family Guidance Association (AFGA)</w:t>
      </w:r>
      <w:r w:rsidR="00DD1CEF" w:rsidRPr="002B1894">
        <w:rPr>
          <w:rFonts w:asciiTheme="minorHAnsi" w:hAnsiTheme="minorHAnsi" w:cstheme="minorHAnsi"/>
          <w:sz w:val="20"/>
          <w:lang w:val="en-GB"/>
        </w:rPr>
        <w:t xml:space="preserve"> </w:t>
      </w:r>
      <w:r w:rsidRPr="002B1894">
        <w:rPr>
          <w:rFonts w:asciiTheme="minorHAnsi" w:hAnsiTheme="minorHAnsi" w:cstheme="minorHAnsi"/>
          <w:sz w:val="20"/>
          <w:lang w:val="en-GB"/>
        </w:rPr>
        <w:t>may for its own convenience and without charge or liability cancel the RFQ at any stage.</w:t>
      </w:r>
    </w:p>
    <w:p w14:paraId="2EF759CE" w14:textId="77777777" w:rsidR="00BD625F" w:rsidRPr="002B1894" w:rsidRDefault="00BD625F" w:rsidP="00373EEE">
      <w:pPr>
        <w:autoSpaceDE w:val="0"/>
        <w:autoSpaceDN w:val="0"/>
        <w:adjustRightInd w:val="0"/>
        <w:rPr>
          <w:rFonts w:asciiTheme="minorHAnsi" w:hAnsiTheme="minorHAnsi" w:cstheme="minorHAnsi"/>
          <w:b/>
          <w:caps/>
          <w:sz w:val="28"/>
          <w:szCs w:val="28"/>
          <w:lang w:val="en-GB"/>
        </w:rPr>
      </w:pPr>
    </w:p>
    <w:p w14:paraId="102E7707" w14:textId="53A689A0" w:rsidR="00797842" w:rsidRPr="002B1894" w:rsidRDefault="00D73BF7" w:rsidP="00FC5E03">
      <w:pPr>
        <w:pStyle w:val="Heading3"/>
        <w:jc w:val="center"/>
        <w:rPr>
          <w:rFonts w:asciiTheme="minorHAnsi" w:hAnsiTheme="minorHAnsi" w:cstheme="minorHAnsi"/>
          <w:sz w:val="28"/>
          <w:szCs w:val="28"/>
        </w:rPr>
      </w:pPr>
      <w:r w:rsidRPr="002B1894">
        <w:rPr>
          <w:rFonts w:asciiTheme="minorHAnsi" w:hAnsiTheme="minorHAnsi" w:cstheme="minorHAnsi"/>
          <w:sz w:val="28"/>
          <w:szCs w:val="28"/>
        </w:rPr>
        <w:t>Special conditions</w:t>
      </w:r>
    </w:p>
    <w:p w14:paraId="619907E8" w14:textId="77777777" w:rsidR="00D73BF7" w:rsidRPr="002B1894" w:rsidRDefault="0098356A" w:rsidP="0098356A">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 </w:t>
      </w:r>
      <w:r w:rsidR="00D73BF7" w:rsidRPr="002B1894">
        <w:rPr>
          <w:rFonts w:asciiTheme="minorHAnsi" w:hAnsiTheme="minorHAnsi" w:cstheme="minorHAnsi"/>
          <w:b/>
          <w:sz w:val="20"/>
          <w:szCs w:val="20"/>
          <w:lang w:val="en-GB"/>
        </w:rPr>
        <w:t>Payment</w:t>
      </w:r>
    </w:p>
    <w:p w14:paraId="46D12A3E" w14:textId="4E57B3B8" w:rsidR="00D73BF7" w:rsidRPr="002B1894" w:rsidRDefault="00D73BF7" w:rsidP="00D73BF7">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Payment will be made upon receipt of the </w:t>
      </w:r>
      <w:r w:rsidR="008D1FD2" w:rsidRPr="002B1894">
        <w:rPr>
          <w:rFonts w:asciiTheme="minorHAnsi" w:hAnsiTheme="minorHAnsi" w:cstheme="minorHAnsi"/>
          <w:sz w:val="20"/>
          <w:szCs w:val="20"/>
          <w:lang w:val="en-GB"/>
        </w:rPr>
        <w:t>following documents and within 1</w:t>
      </w:r>
      <w:r w:rsidRPr="002B1894">
        <w:rPr>
          <w:rFonts w:asciiTheme="minorHAnsi" w:hAnsiTheme="minorHAnsi" w:cstheme="minorHAnsi"/>
          <w:sz w:val="20"/>
          <w:szCs w:val="20"/>
          <w:lang w:val="en-GB"/>
        </w:rPr>
        <w:t>0 days after goods</w:t>
      </w:r>
      <w:r w:rsidR="00D05AC8" w:rsidRPr="002B1894">
        <w:rPr>
          <w:rFonts w:asciiTheme="minorHAnsi" w:hAnsiTheme="minorHAnsi" w:cstheme="minorHAnsi"/>
          <w:sz w:val="20"/>
          <w:szCs w:val="20"/>
          <w:lang w:val="en-GB"/>
        </w:rPr>
        <w:t xml:space="preserve"> receipt</w:t>
      </w:r>
      <w:r w:rsidR="00123984" w:rsidRPr="002B1894">
        <w:rPr>
          <w:rFonts w:asciiTheme="minorHAnsi" w:hAnsiTheme="minorHAnsi" w:cstheme="minorHAnsi"/>
          <w:sz w:val="20"/>
          <w:szCs w:val="20"/>
          <w:lang w:val="en-GB"/>
        </w:rPr>
        <w:t xml:space="preserve"> or services has been delivered</w:t>
      </w:r>
      <w:r w:rsidRPr="002B1894">
        <w:rPr>
          <w:rFonts w:asciiTheme="minorHAnsi" w:hAnsiTheme="minorHAnsi" w:cstheme="minorHAnsi"/>
          <w:sz w:val="20"/>
          <w:szCs w:val="20"/>
          <w:lang w:val="en-GB"/>
        </w:rPr>
        <w:t>:</w:t>
      </w:r>
    </w:p>
    <w:p w14:paraId="614E79FE" w14:textId="77777777" w:rsidR="00D73BF7" w:rsidRPr="002B1894" w:rsidRDefault="00D73BF7" w:rsidP="00D73BF7">
      <w:pPr>
        <w:autoSpaceDE w:val="0"/>
        <w:autoSpaceDN w:val="0"/>
        <w:adjustRightInd w:val="0"/>
        <w:rPr>
          <w:rFonts w:asciiTheme="minorHAnsi" w:hAnsiTheme="minorHAnsi" w:cstheme="minorHAnsi"/>
          <w:sz w:val="20"/>
          <w:szCs w:val="20"/>
          <w:lang w:val="en-GB"/>
        </w:rPr>
      </w:pPr>
    </w:p>
    <w:p w14:paraId="1AAAED94" w14:textId="77777777" w:rsidR="0084479C" w:rsidRPr="002B1894" w:rsidRDefault="00D73BF7" w:rsidP="00F457B6">
      <w:pPr>
        <w:numPr>
          <w:ilvl w:val="0"/>
          <w:numId w:val="8"/>
        </w:numPr>
        <w:tabs>
          <w:tab w:val="left" w:pos="-993"/>
        </w:tabs>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Inv</w:t>
      </w:r>
      <w:r w:rsidR="0098356A" w:rsidRPr="002B1894">
        <w:rPr>
          <w:rFonts w:asciiTheme="minorHAnsi" w:hAnsiTheme="minorHAnsi" w:cstheme="minorHAnsi"/>
          <w:sz w:val="20"/>
          <w:szCs w:val="20"/>
          <w:lang w:val="en-GB"/>
        </w:rPr>
        <w:t>oice</w:t>
      </w:r>
    </w:p>
    <w:p w14:paraId="2A68F440" w14:textId="01048C8F" w:rsidR="00D73BF7" w:rsidRPr="002B1894" w:rsidRDefault="0084479C" w:rsidP="00F457B6">
      <w:pPr>
        <w:numPr>
          <w:ilvl w:val="0"/>
          <w:numId w:val="8"/>
        </w:numPr>
        <w:tabs>
          <w:tab w:val="left" w:pos="-993"/>
        </w:tabs>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Official </w:t>
      </w:r>
      <w:r w:rsidR="00123984" w:rsidRPr="002B1894">
        <w:rPr>
          <w:rFonts w:asciiTheme="minorHAnsi" w:hAnsiTheme="minorHAnsi" w:cstheme="minorHAnsi"/>
          <w:sz w:val="20"/>
          <w:szCs w:val="20"/>
          <w:lang w:val="en-GB"/>
        </w:rPr>
        <w:t>B</w:t>
      </w:r>
      <w:r w:rsidRPr="002B1894">
        <w:rPr>
          <w:rFonts w:asciiTheme="minorHAnsi" w:hAnsiTheme="minorHAnsi" w:cstheme="minorHAnsi"/>
          <w:sz w:val="20"/>
          <w:szCs w:val="20"/>
          <w:lang w:val="en-GB"/>
        </w:rPr>
        <w:t xml:space="preserve">ank </w:t>
      </w:r>
      <w:r w:rsidR="00123984" w:rsidRPr="002B1894">
        <w:rPr>
          <w:rFonts w:asciiTheme="minorHAnsi" w:hAnsiTheme="minorHAnsi" w:cstheme="minorHAnsi"/>
          <w:sz w:val="20"/>
          <w:szCs w:val="20"/>
          <w:lang w:val="en-GB"/>
        </w:rPr>
        <w:t>A</w:t>
      </w:r>
      <w:r w:rsidRPr="002B1894">
        <w:rPr>
          <w:rFonts w:asciiTheme="minorHAnsi" w:hAnsiTheme="minorHAnsi" w:cstheme="minorHAnsi"/>
          <w:sz w:val="20"/>
          <w:szCs w:val="20"/>
          <w:lang w:val="en-GB"/>
        </w:rPr>
        <w:t xml:space="preserve">ccount </w:t>
      </w:r>
      <w:r w:rsidR="00123984" w:rsidRPr="002B1894">
        <w:rPr>
          <w:rFonts w:asciiTheme="minorHAnsi" w:hAnsiTheme="minorHAnsi" w:cstheme="minorHAnsi"/>
          <w:sz w:val="20"/>
          <w:szCs w:val="20"/>
          <w:lang w:val="en-GB"/>
        </w:rPr>
        <w:t>D</w:t>
      </w:r>
      <w:r w:rsidRPr="002B1894">
        <w:rPr>
          <w:rFonts w:asciiTheme="minorHAnsi" w:hAnsiTheme="minorHAnsi" w:cstheme="minorHAnsi"/>
          <w:sz w:val="20"/>
          <w:szCs w:val="20"/>
          <w:lang w:val="en-GB"/>
        </w:rPr>
        <w:t>etails</w:t>
      </w:r>
      <w:r w:rsidR="0098356A" w:rsidRPr="002B1894">
        <w:rPr>
          <w:rFonts w:asciiTheme="minorHAnsi" w:hAnsiTheme="minorHAnsi" w:cstheme="minorHAnsi"/>
          <w:sz w:val="20"/>
          <w:szCs w:val="20"/>
          <w:lang w:val="en-GB"/>
        </w:rPr>
        <w:t xml:space="preserve"> </w:t>
      </w:r>
    </w:p>
    <w:p w14:paraId="1741B64E" w14:textId="21462812" w:rsidR="00D73BF7" w:rsidRPr="002B1894" w:rsidRDefault="006E4AAD" w:rsidP="00F457B6">
      <w:pPr>
        <w:numPr>
          <w:ilvl w:val="0"/>
          <w:numId w:val="8"/>
        </w:numPr>
        <w:tabs>
          <w:tab w:val="left" w:pos="-993"/>
        </w:tabs>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Proof of </w:t>
      </w:r>
      <w:r w:rsidR="00123984" w:rsidRPr="002B1894">
        <w:rPr>
          <w:rFonts w:asciiTheme="minorHAnsi" w:hAnsiTheme="minorHAnsi" w:cstheme="minorHAnsi"/>
          <w:sz w:val="20"/>
          <w:szCs w:val="20"/>
          <w:lang w:val="en-GB"/>
        </w:rPr>
        <w:t>D</w:t>
      </w:r>
      <w:r w:rsidRPr="002B1894">
        <w:rPr>
          <w:rFonts w:asciiTheme="minorHAnsi" w:hAnsiTheme="minorHAnsi" w:cstheme="minorHAnsi"/>
          <w:sz w:val="20"/>
          <w:szCs w:val="20"/>
          <w:lang w:val="en-GB"/>
        </w:rPr>
        <w:t xml:space="preserve">elivery Goods Received Note </w:t>
      </w:r>
    </w:p>
    <w:p w14:paraId="4EFB7E97" w14:textId="7CB5ED91" w:rsidR="00797842" w:rsidRPr="002B1894" w:rsidRDefault="00D73BF7" w:rsidP="00F457B6">
      <w:pPr>
        <w:numPr>
          <w:ilvl w:val="0"/>
          <w:numId w:val="8"/>
        </w:numPr>
        <w:tabs>
          <w:tab w:val="left" w:pos="-993"/>
        </w:tabs>
        <w:jc w:val="both"/>
        <w:rPr>
          <w:rFonts w:asciiTheme="minorHAnsi" w:hAnsiTheme="minorHAnsi" w:cstheme="minorHAnsi"/>
          <w:b/>
          <w:bCs/>
          <w:iCs/>
          <w:sz w:val="20"/>
          <w:szCs w:val="20"/>
          <w:lang w:val="en-GB"/>
        </w:rPr>
      </w:pPr>
      <w:r w:rsidRPr="002B1894">
        <w:rPr>
          <w:rFonts w:asciiTheme="minorHAnsi" w:hAnsiTheme="minorHAnsi" w:cstheme="minorHAnsi"/>
          <w:sz w:val="20"/>
          <w:szCs w:val="20"/>
          <w:lang w:val="en-GB"/>
        </w:rPr>
        <w:t xml:space="preserve">Any other </w:t>
      </w:r>
      <w:r w:rsidR="00123984" w:rsidRPr="002B1894">
        <w:rPr>
          <w:rFonts w:asciiTheme="minorHAnsi" w:hAnsiTheme="minorHAnsi" w:cstheme="minorHAnsi"/>
          <w:sz w:val="20"/>
          <w:szCs w:val="20"/>
          <w:lang w:val="en-GB"/>
        </w:rPr>
        <w:t>D</w:t>
      </w:r>
      <w:r w:rsidRPr="002B1894">
        <w:rPr>
          <w:rFonts w:asciiTheme="minorHAnsi" w:hAnsiTheme="minorHAnsi" w:cstheme="minorHAnsi"/>
          <w:sz w:val="20"/>
          <w:szCs w:val="20"/>
          <w:lang w:val="en-GB"/>
        </w:rPr>
        <w:t>ocument</w:t>
      </w:r>
      <w:r w:rsidR="007E7734" w:rsidRPr="002B1894">
        <w:rPr>
          <w:rFonts w:asciiTheme="minorHAnsi" w:hAnsiTheme="minorHAnsi" w:cstheme="minorHAnsi"/>
          <w:sz w:val="20"/>
          <w:szCs w:val="20"/>
          <w:lang w:val="en-GB"/>
        </w:rPr>
        <w:t>s</w:t>
      </w:r>
    </w:p>
    <w:p w14:paraId="5ABD6B6D" w14:textId="696AE331" w:rsidR="007B40F1" w:rsidRPr="00064D72" w:rsidRDefault="00405E5A" w:rsidP="00F457B6">
      <w:pPr>
        <w:numPr>
          <w:ilvl w:val="0"/>
          <w:numId w:val="8"/>
        </w:numPr>
        <w:tabs>
          <w:tab w:val="left" w:pos="-993"/>
        </w:tabs>
        <w:jc w:val="both"/>
        <w:rPr>
          <w:rFonts w:asciiTheme="minorHAnsi" w:hAnsiTheme="minorHAnsi" w:cstheme="minorHAnsi"/>
          <w:b/>
          <w:bCs/>
          <w:iCs/>
          <w:sz w:val="20"/>
          <w:szCs w:val="20"/>
          <w:lang w:val="en-GB"/>
        </w:rPr>
      </w:pPr>
      <w:r w:rsidRPr="002B1894">
        <w:rPr>
          <w:rFonts w:asciiTheme="minorHAnsi" w:hAnsiTheme="minorHAnsi" w:cstheme="minorHAnsi"/>
          <w:sz w:val="20"/>
          <w:szCs w:val="20"/>
          <w:lang w:val="en-GB"/>
        </w:rPr>
        <w:t xml:space="preserve">Payment will be made through </w:t>
      </w:r>
      <w:r w:rsidR="00C524F9" w:rsidRPr="002B1894">
        <w:rPr>
          <w:rFonts w:asciiTheme="minorHAnsi" w:hAnsiTheme="minorHAnsi" w:cstheme="minorHAnsi"/>
          <w:sz w:val="20"/>
          <w:szCs w:val="20"/>
          <w:lang w:val="en-GB"/>
        </w:rPr>
        <w:t>Cas</w:t>
      </w:r>
      <w:r w:rsidR="004C5A8B" w:rsidRPr="002B1894">
        <w:rPr>
          <w:rFonts w:asciiTheme="minorHAnsi" w:hAnsiTheme="minorHAnsi" w:cstheme="minorHAnsi"/>
          <w:sz w:val="20"/>
          <w:szCs w:val="20"/>
          <w:lang w:val="en-GB"/>
        </w:rPr>
        <w:t>h</w:t>
      </w:r>
    </w:p>
    <w:p w14:paraId="449ABB4C" w14:textId="7F102D0B" w:rsidR="00064D72" w:rsidRDefault="00064D72" w:rsidP="00064D72">
      <w:pPr>
        <w:tabs>
          <w:tab w:val="left" w:pos="-993"/>
        </w:tabs>
        <w:jc w:val="both"/>
        <w:rPr>
          <w:rFonts w:asciiTheme="minorHAnsi" w:hAnsiTheme="minorHAnsi" w:cstheme="minorHAnsi"/>
          <w:sz w:val="20"/>
          <w:szCs w:val="20"/>
          <w:lang w:val="en-GB"/>
        </w:rPr>
      </w:pPr>
    </w:p>
    <w:p w14:paraId="2A9D086B" w14:textId="77777777" w:rsidR="00064D72" w:rsidRPr="002B1894" w:rsidRDefault="00064D72" w:rsidP="00064D72">
      <w:pPr>
        <w:tabs>
          <w:tab w:val="left" w:pos="-993"/>
        </w:tabs>
        <w:jc w:val="both"/>
        <w:rPr>
          <w:rFonts w:asciiTheme="minorHAnsi" w:hAnsiTheme="minorHAnsi" w:cstheme="minorHAnsi"/>
          <w:b/>
          <w:bCs/>
          <w:iCs/>
          <w:sz w:val="20"/>
          <w:szCs w:val="20"/>
          <w:lang w:val="en-GB"/>
        </w:rPr>
      </w:pPr>
    </w:p>
    <w:p w14:paraId="5743258F" w14:textId="77777777" w:rsidR="00BD625F" w:rsidRPr="002B1894" w:rsidRDefault="00BD625F" w:rsidP="00BD625F">
      <w:pPr>
        <w:tabs>
          <w:tab w:val="left" w:pos="-993"/>
        </w:tabs>
        <w:ind w:left="720"/>
        <w:jc w:val="both"/>
        <w:rPr>
          <w:rFonts w:asciiTheme="minorHAnsi" w:hAnsiTheme="minorHAnsi" w:cstheme="minorHAnsi"/>
          <w:b/>
          <w:bCs/>
          <w:iCs/>
          <w:sz w:val="20"/>
          <w:szCs w:val="20"/>
          <w:lang w:val="en-GB"/>
        </w:rPr>
      </w:pPr>
    </w:p>
    <w:p w14:paraId="21343FCC" w14:textId="062EF2A5" w:rsidR="008D1FD2" w:rsidRPr="002B1894" w:rsidRDefault="001E2EEA" w:rsidP="00D73BF7">
      <w:pPr>
        <w:autoSpaceDE w:val="0"/>
        <w:autoSpaceDN w:val="0"/>
        <w:adjustRightInd w:val="0"/>
        <w:jc w:val="center"/>
        <w:rPr>
          <w:rFonts w:asciiTheme="minorHAnsi" w:hAnsiTheme="minorHAnsi" w:cstheme="minorHAnsi"/>
          <w:b/>
          <w:sz w:val="28"/>
          <w:szCs w:val="28"/>
          <w:lang w:val="en-GB"/>
        </w:rPr>
      </w:pPr>
      <w:r w:rsidRPr="002B1894">
        <w:rPr>
          <w:rFonts w:asciiTheme="minorHAnsi" w:hAnsiTheme="minorHAnsi" w:cstheme="minorHAnsi"/>
          <w:b/>
          <w:sz w:val="28"/>
          <w:szCs w:val="28"/>
          <w:highlight w:val="yellow"/>
          <w:lang w:val="en-GB"/>
        </w:rPr>
        <w:t xml:space="preserve">For your </w:t>
      </w:r>
      <w:r w:rsidR="004C5A8B" w:rsidRPr="002B1894">
        <w:rPr>
          <w:rFonts w:asciiTheme="minorHAnsi" w:hAnsiTheme="minorHAnsi" w:cstheme="minorHAnsi"/>
          <w:b/>
          <w:sz w:val="28"/>
          <w:szCs w:val="28"/>
          <w:highlight w:val="yellow"/>
          <w:lang w:val="en-GB"/>
        </w:rPr>
        <w:t>K</w:t>
      </w:r>
      <w:r w:rsidRPr="002B1894">
        <w:rPr>
          <w:rFonts w:asciiTheme="minorHAnsi" w:hAnsiTheme="minorHAnsi" w:cstheme="minorHAnsi"/>
          <w:b/>
          <w:sz w:val="28"/>
          <w:szCs w:val="28"/>
          <w:highlight w:val="yellow"/>
          <w:lang w:val="en-GB"/>
        </w:rPr>
        <w:t xml:space="preserve">ind </w:t>
      </w:r>
      <w:r w:rsidR="004C5A8B" w:rsidRPr="002B1894">
        <w:rPr>
          <w:rFonts w:asciiTheme="minorHAnsi" w:hAnsiTheme="minorHAnsi" w:cstheme="minorHAnsi"/>
          <w:b/>
          <w:sz w:val="28"/>
          <w:szCs w:val="28"/>
          <w:highlight w:val="yellow"/>
          <w:lang w:val="en-GB"/>
        </w:rPr>
        <w:t>A</w:t>
      </w:r>
      <w:r w:rsidRPr="002B1894">
        <w:rPr>
          <w:rFonts w:asciiTheme="minorHAnsi" w:hAnsiTheme="minorHAnsi" w:cstheme="minorHAnsi"/>
          <w:b/>
          <w:sz w:val="28"/>
          <w:szCs w:val="28"/>
          <w:highlight w:val="yellow"/>
          <w:lang w:val="en-GB"/>
        </w:rPr>
        <w:t>ttention:</w:t>
      </w:r>
    </w:p>
    <w:p w14:paraId="36B66CDC" w14:textId="77777777" w:rsidR="00C34CD2" w:rsidRPr="002B1894" w:rsidRDefault="00C34CD2" w:rsidP="00D73BF7">
      <w:pPr>
        <w:autoSpaceDE w:val="0"/>
        <w:autoSpaceDN w:val="0"/>
        <w:adjustRightInd w:val="0"/>
        <w:jc w:val="center"/>
        <w:rPr>
          <w:rFonts w:asciiTheme="minorHAnsi" w:hAnsiTheme="minorHAnsi" w:cstheme="minorHAnsi"/>
          <w:b/>
          <w:lang w:val="en-GB"/>
        </w:rPr>
      </w:pPr>
    </w:p>
    <w:p w14:paraId="7BCEFE1F" w14:textId="3F1E4F1E" w:rsidR="001E2EEA" w:rsidRPr="002B1894" w:rsidRDefault="00151C8B" w:rsidP="00D00D50">
      <w:pPr>
        <w:autoSpaceDE w:val="0"/>
        <w:autoSpaceDN w:val="0"/>
        <w:adjustRightInd w:val="0"/>
        <w:jc w:val="both"/>
        <w:rPr>
          <w:rFonts w:asciiTheme="minorHAnsi" w:hAnsiTheme="minorHAnsi" w:cstheme="minorHAnsi"/>
          <w:bCs/>
          <w:lang w:val="en-GB"/>
        </w:rPr>
      </w:pPr>
      <w:r w:rsidRPr="002B1894">
        <w:rPr>
          <w:rFonts w:asciiTheme="minorHAnsi" w:hAnsiTheme="minorHAnsi" w:cstheme="minorHAnsi"/>
          <w:bCs/>
          <w:lang w:val="en-GB"/>
        </w:rPr>
        <w:lastRenderedPageBreak/>
        <w:t>While submitted your Quotation, please</w:t>
      </w:r>
      <w:r w:rsidR="001E2EEA" w:rsidRPr="002B1894">
        <w:rPr>
          <w:rFonts w:asciiTheme="minorHAnsi" w:hAnsiTheme="minorHAnsi" w:cstheme="minorHAnsi"/>
          <w:bCs/>
          <w:lang w:val="en-GB"/>
        </w:rPr>
        <w:t xml:space="preserve"> clearly write the RFQ N</w:t>
      </w:r>
      <w:r w:rsidR="00D00D50" w:rsidRPr="002B1894">
        <w:rPr>
          <w:rFonts w:asciiTheme="minorHAnsi" w:hAnsiTheme="minorHAnsi" w:cstheme="minorHAnsi"/>
          <w:bCs/>
          <w:lang w:val="en-GB"/>
        </w:rPr>
        <w:t>umber</w:t>
      </w:r>
      <w:r w:rsidR="001E2EEA" w:rsidRPr="002B1894">
        <w:rPr>
          <w:rFonts w:asciiTheme="minorHAnsi" w:hAnsiTheme="minorHAnsi" w:cstheme="minorHAnsi"/>
          <w:bCs/>
          <w:lang w:val="en-GB"/>
        </w:rPr>
        <w:t xml:space="preserve"> on</w:t>
      </w:r>
      <w:r w:rsidRPr="002B1894">
        <w:rPr>
          <w:rFonts w:asciiTheme="minorHAnsi" w:hAnsiTheme="minorHAnsi" w:cstheme="minorHAnsi"/>
          <w:bCs/>
          <w:lang w:val="en-GB"/>
        </w:rPr>
        <w:t xml:space="preserve"> your sealed bid</w:t>
      </w:r>
      <w:r w:rsidR="007471A0" w:rsidRPr="002B1894">
        <w:rPr>
          <w:rFonts w:asciiTheme="minorHAnsi" w:hAnsiTheme="minorHAnsi" w:cstheme="minorHAnsi"/>
          <w:bCs/>
          <w:lang w:val="en-GB"/>
        </w:rPr>
        <w:t xml:space="preserve">. Additionally mention the lot </w:t>
      </w:r>
      <w:r w:rsidR="002A63DC" w:rsidRPr="002B1894">
        <w:rPr>
          <w:rFonts w:asciiTheme="minorHAnsi" w:hAnsiTheme="minorHAnsi" w:cstheme="minorHAnsi"/>
          <w:bCs/>
          <w:lang w:val="en-GB"/>
        </w:rPr>
        <w:t>number (</w:t>
      </w:r>
      <w:r w:rsidR="00D00D50" w:rsidRPr="002B1894">
        <w:rPr>
          <w:rFonts w:asciiTheme="minorHAnsi" w:hAnsiTheme="minorHAnsi" w:cstheme="minorHAnsi"/>
          <w:bCs/>
          <w:lang w:val="en-GB"/>
        </w:rPr>
        <w:t>if there were lots)</w:t>
      </w:r>
      <w:r w:rsidR="007471A0" w:rsidRPr="002B1894">
        <w:rPr>
          <w:rFonts w:asciiTheme="minorHAnsi" w:hAnsiTheme="minorHAnsi" w:cstheme="minorHAnsi"/>
          <w:bCs/>
          <w:lang w:val="en-GB"/>
        </w:rPr>
        <w:t xml:space="preserve"> for which you are bidding.</w:t>
      </w:r>
    </w:p>
    <w:p w14:paraId="74DF6C6C" w14:textId="240BCE9E" w:rsidR="00151C8B" w:rsidRPr="002B1894" w:rsidRDefault="00151C8B" w:rsidP="007471A0">
      <w:pPr>
        <w:autoSpaceDE w:val="0"/>
        <w:autoSpaceDN w:val="0"/>
        <w:adjustRightInd w:val="0"/>
        <w:rPr>
          <w:rFonts w:asciiTheme="minorHAnsi" w:hAnsiTheme="minorHAnsi" w:cstheme="minorHAnsi"/>
          <w:b/>
          <w:sz w:val="28"/>
          <w:szCs w:val="28"/>
          <w:rtl/>
          <w:lang w:val="en-GB"/>
        </w:rPr>
      </w:pPr>
    </w:p>
    <w:p w14:paraId="74023E97" w14:textId="152813BB" w:rsidR="00142810" w:rsidRPr="002B1894" w:rsidRDefault="00142810" w:rsidP="007471A0">
      <w:pPr>
        <w:autoSpaceDE w:val="0"/>
        <w:autoSpaceDN w:val="0"/>
        <w:adjustRightInd w:val="0"/>
        <w:rPr>
          <w:rFonts w:asciiTheme="minorHAnsi" w:hAnsiTheme="minorHAnsi" w:cstheme="minorHAnsi"/>
          <w:b/>
          <w:sz w:val="28"/>
          <w:szCs w:val="28"/>
          <w:rtl/>
          <w:lang w:val="en-GB"/>
        </w:rPr>
      </w:pPr>
    </w:p>
    <w:p w14:paraId="39128AAC" w14:textId="6E016899" w:rsidR="00142810" w:rsidRPr="002B1894" w:rsidRDefault="004C154B" w:rsidP="0031107C">
      <w:pPr>
        <w:autoSpaceDE w:val="0"/>
        <w:autoSpaceDN w:val="0"/>
        <w:adjustRightInd w:val="0"/>
        <w:rPr>
          <w:rFonts w:asciiTheme="minorHAnsi" w:hAnsiTheme="minorHAnsi" w:cstheme="minorHAnsi"/>
          <w:b/>
          <w:sz w:val="28"/>
          <w:szCs w:val="28"/>
          <w:rtl/>
          <w:lang w:val="en-GB"/>
        </w:rPr>
      </w:pPr>
      <w:r w:rsidRPr="002B1894">
        <w:rPr>
          <w:rFonts w:asciiTheme="minorHAnsi" w:hAnsiTheme="minorHAnsi" w:cstheme="minorHAnsi"/>
          <w:b/>
          <w:sz w:val="28"/>
          <w:szCs w:val="28"/>
          <w:u w:val="single"/>
          <w:lang w:val="en-GB"/>
        </w:rPr>
        <w:t>Note: Any miss calculation in item price, in total price, or in case of miss price for one or more items, will be considered as abnormal and incomplete bid and will be withdrawn from the process</w:t>
      </w:r>
      <w:r w:rsidR="0031107C" w:rsidRPr="002B1894">
        <w:rPr>
          <w:rFonts w:asciiTheme="minorHAnsi" w:hAnsiTheme="minorHAnsi" w:cstheme="minorHAnsi"/>
          <w:b/>
          <w:sz w:val="28"/>
          <w:szCs w:val="28"/>
          <w:lang w:val="en-GB"/>
        </w:rPr>
        <w:t>.</w:t>
      </w:r>
    </w:p>
    <w:p w14:paraId="73555160" w14:textId="77777777" w:rsidR="00142810" w:rsidRPr="002B1894" w:rsidRDefault="00142810" w:rsidP="007471A0">
      <w:pPr>
        <w:autoSpaceDE w:val="0"/>
        <w:autoSpaceDN w:val="0"/>
        <w:adjustRightInd w:val="0"/>
        <w:rPr>
          <w:rFonts w:asciiTheme="minorHAnsi" w:hAnsiTheme="minorHAnsi" w:cstheme="minorHAnsi"/>
          <w:b/>
          <w:sz w:val="28"/>
          <w:szCs w:val="28"/>
          <w:lang w:val="en-GB"/>
        </w:rPr>
      </w:pPr>
    </w:p>
    <w:p w14:paraId="0F1FCBF2" w14:textId="47405E4B" w:rsidR="00D73BF7" w:rsidRDefault="00D73BF7" w:rsidP="00D73BF7">
      <w:pPr>
        <w:autoSpaceDE w:val="0"/>
        <w:autoSpaceDN w:val="0"/>
        <w:adjustRightInd w:val="0"/>
        <w:jc w:val="center"/>
        <w:rPr>
          <w:rFonts w:asciiTheme="minorHAnsi" w:hAnsiTheme="minorHAnsi" w:cstheme="minorHAnsi"/>
          <w:b/>
          <w:sz w:val="28"/>
          <w:szCs w:val="28"/>
          <w:lang w:val="en-GB"/>
        </w:rPr>
      </w:pPr>
      <w:r w:rsidRPr="002B1894">
        <w:rPr>
          <w:rFonts w:asciiTheme="minorHAnsi" w:hAnsiTheme="minorHAnsi" w:cstheme="minorHAnsi"/>
          <w:b/>
          <w:sz w:val="28"/>
          <w:szCs w:val="28"/>
          <w:lang w:val="en-GB"/>
        </w:rPr>
        <w:t>QUOTATION SUBMISSION FORM</w:t>
      </w:r>
    </w:p>
    <w:p w14:paraId="0B6E378B" w14:textId="33CBF03D" w:rsidR="00045CEA" w:rsidRPr="002B1894" w:rsidRDefault="00045CEA" w:rsidP="00045CEA">
      <w:pPr>
        <w:autoSpaceDE w:val="0"/>
        <w:autoSpaceDN w:val="0"/>
        <w:adjustRightInd w:val="0"/>
        <w:rPr>
          <w:rFonts w:asciiTheme="minorHAnsi" w:hAnsiTheme="minorHAnsi" w:cstheme="minorHAnsi"/>
          <w:b/>
          <w:sz w:val="28"/>
          <w:szCs w:val="28"/>
          <w:lang w:val="en-GB"/>
        </w:rPr>
      </w:pPr>
      <w:r>
        <w:rPr>
          <w:rFonts w:asciiTheme="minorHAnsi" w:hAnsiTheme="minorHAnsi" w:cstheme="minorHAnsi"/>
          <w:b/>
          <w:sz w:val="28"/>
          <w:szCs w:val="28"/>
          <w:lang w:val="en-GB"/>
        </w:rPr>
        <w:t>Price Sheet</w:t>
      </w:r>
    </w:p>
    <w:p w14:paraId="5981B7F7" w14:textId="113E90A9" w:rsidR="00B832E1" w:rsidRDefault="00B832E1" w:rsidP="00B832E1">
      <w:pPr>
        <w:autoSpaceDE w:val="0"/>
        <w:autoSpaceDN w:val="0"/>
        <w:adjustRightInd w:val="0"/>
        <w:rPr>
          <w:rFonts w:asciiTheme="minorHAnsi" w:hAnsiTheme="minorHAnsi" w:cstheme="minorHAnsi"/>
          <w:b/>
          <w:sz w:val="20"/>
          <w:szCs w:val="20"/>
          <w:lang w:val="en-GB"/>
        </w:rPr>
      </w:pPr>
      <w:bookmarkStart w:id="1" w:name="_Hlk132633459"/>
    </w:p>
    <w:tbl>
      <w:tblPr>
        <w:tblW w:w="10250" w:type="dxa"/>
        <w:tblLook w:val="04A0" w:firstRow="1" w:lastRow="0" w:firstColumn="1" w:lastColumn="0" w:noHBand="0" w:noVBand="1"/>
      </w:tblPr>
      <w:tblGrid>
        <w:gridCol w:w="571"/>
        <w:gridCol w:w="1939"/>
        <w:gridCol w:w="3248"/>
        <w:gridCol w:w="1080"/>
        <w:gridCol w:w="1096"/>
        <w:gridCol w:w="940"/>
        <w:gridCol w:w="20"/>
        <w:gridCol w:w="1356"/>
      </w:tblGrid>
      <w:tr w:rsidR="00064D72" w:rsidRPr="00045CEA" w14:paraId="04E4F501" w14:textId="1A05B2CE" w:rsidTr="005C1452">
        <w:trPr>
          <w:trHeight w:val="1038"/>
        </w:trPr>
        <w:tc>
          <w:tcPr>
            <w:tcW w:w="571" w:type="dxa"/>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1CACE963" w14:textId="0104D3F4" w:rsidR="00064D72" w:rsidRPr="00045CEA" w:rsidRDefault="00064D72" w:rsidP="00064D72">
            <w:pPr>
              <w:autoSpaceDE w:val="0"/>
              <w:autoSpaceDN w:val="0"/>
              <w:adjustRightInd w:val="0"/>
              <w:rPr>
                <w:rFonts w:asciiTheme="minorHAnsi" w:hAnsiTheme="minorHAnsi" w:cstheme="minorHAnsi"/>
                <w:b/>
                <w:bCs/>
                <w:sz w:val="20"/>
                <w:szCs w:val="20"/>
                <w:lang w:val="en-US"/>
              </w:rPr>
            </w:pPr>
            <w:r w:rsidRPr="002B1894">
              <w:rPr>
                <w:rFonts w:asciiTheme="minorHAnsi" w:hAnsiTheme="minorHAnsi" w:cstheme="minorHAnsi"/>
                <w:b/>
                <w:bCs/>
                <w:color w:val="000000"/>
                <w:lang w:val="en-US" w:eastAsia="en-US"/>
              </w:rPr>
              <w:t>No</w:t>
            </w:r>
          </w:p>
        </w:tc>
        <w:tc>
          <w:tcPr>
            <w:tcW w:w="1939"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30822DD8" w14:textId="15D92CFD" w:rsidR="00064D72" w:rsidRPr="00045CEA" w:rsidRDefault="00064D72" w:rsidP="00064D72">
            <w:pPr>
              <w:autoSpaceDE w:val="0"/>
              <w:autoSpaceDN w:val="0"/>
              <w:adjustRightInd w:val="0"/>
              <w:rPr>
                <w:rFonts w:asciiTheme="minorHAnsi" w:hAnsiTheme="minorHAnsi" w:cstheme="minorHAnsi"/>
                <w:b/>
                <w:bCs/>
                <w:sz w:val="20"/>
                <w:szCs w:val="20"/>
                <w:lang w:val="en-US"/>
              </w:rPr>
            </w:pPr>
            <w:r w:rsidRPr="002B1894">
              <w:rPr>
                <w:rFonts w:asciiTheme="minorHAnsi" w:hAnsiTheme="minorHAnsi" w:cstheme="minorHAnsi"/>
                <w:b/>
                <w:bCs/>
                <w:color w:val="000000"/>
                <w:lang w:val="en-US" w:eastAsia="en-US"/>
              </w:rPr>
              <w:t>Item(s)</w:t>
            </w:r>
          </w:p>
        </w:tc>
        <w:tc>
          <w:tcPr>
            <w:tcW w:w="3248" w:type="dxa"/>
            <w:tcBorders>
              <w:top w:val="single" w:sz="8" w:space="0" w:color="auto"/>
              <w:left w:val="single" w:sz="4" w:space="0" w:color="auto"/>
              <w:bottom w:val="single" w:sz="4" w:space="0" w:color="auto"/>
              <w:right w:val="single" w:sz="4" w:space="0" w:color="auto"/>
            </w:tcBorders>
            <w:shd w:val="clear" w:color="000000" w:fill="D9D9D9"/>
            <w:noWrap/>
            <w:hideMark/>
          </w:tcPr>
          <w:p w14:paraId="5199C364" w14:textId="77777777" w:rsidR="00064D72" w:rsidRDefault="00064D72" w:rsidP="00064D72">
            <w:pPr>
              <w:jc w:val="center"/>
              <w:rPr>
                <w:rFonts w:asciiTheme="minorHAnsi" w:hAnsiTheme="minorHAnsi" w:cstheme="minorHAnsi"/>
                <w:b/>
                <w:bCs/>
                <w:color w:val="000000"/>
                <w:lang w:val="en-US" w:eastAsia="en-US"/>
              </w:rPr>
            </w:pPr>
          </w:p>
          <w:p w14:paraId="0D2577C3" w14:textId="12E9A5C1"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lang w:val="en-US" w:eastAsia="en-US"/>
              </w:rPr>
              <w:t>Description</w:t>
            </w:r>
          </w:p>
        </w:tc>
        <w:tc>
          <w:tcPr>
            <w:tcW w:w="1080" w:type="dxa"/>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71702178" w14:textId="19004F76" w:rsidR="00064D72" w:rsidRPr="00045CEA" w:rsidRDefault="00064D72" w:rsidP="00064D72">
            <w:pPr>
              <w:autoSpaceDE w:val="0"/>
              <w:autoSpaceDN w:val="0"/>
              <w:adjustRightInd w:val="0"/>
              <w:rPr>
                <w:rFonts w:asciiTheme="minorHAnsi" w:hAnsiTheme="minorHAnsi" w:cstheme="minorHAnsi"/>
                <w:b/>
                <w:bCs/>
                <w:sz w:val="20"/>
                <w:szCs w:val="20"/>
                <w:lang w:val="en-US"/>
              </w:rPr>
            </w:pPr>
            <w:r w:rsidRPr="002B1894">
              <w:rPr>
                <w:rFonts w:asciiTheme="minorHAnsi" w:hAnsiTheme="minorHAnsi" w:cstheme="minorHAnsi"/>
                <w:b/>
                <w:bCs/>
                <w:color w:val="000000"/>
                <w:lang w:val="en-US" w:eastAsia="en-US"/>
              </w:rPr>
              <w:t>Unit</w:t>
            </w:r>
          </w:p>
        </w:tc>
        <w:tc>
          <w:tcPr>
            <w:tcW w:w="892" w:type="dxa"/>
            <w:tcBorders>
              <w:top w:val="single" w:sz="8" w:space="0" w:color="auto"/>
              <w:left w:val="single" w:sz="4" w:space="0" w:color="auto"/>
              <w:bottom w:val="single" w:sz="4" w:space="0" w:color="000000"/>
              <w:right w:val="single" w:sz="4" w:space="0" w:color="auto"/>
            </w:tcBorders>
            <w:shd w:val="clear" w:color="000000" w:fill="D9D9D9"/>
            <w:noWrap/>
            <w:vAlign w:val="center"/>
            <w:hideMark/>
          </w:tcPr>
          <w:p w14:paraId="75C0EA2F" w14:textId="4873B246" w:rsidR="00064D72" w:rsidRPr="00045CEA" w:rsidRDefault="00064D72" w:rsidP="00064D72">
            <w:pPr>
              <w:autoSpaceDE w:val="0"/>
              <w:autoSpaceDN w:val="0"/>
              <w:adjustRightInd w:val="0"/>
              <w:rPr>
                <w:rFonts w:asciiTheme="minorHAnsi" w:hAnsiTheme="minorHAnsi" w:cstheme="minorHAnsi"/>
                <w:b/>
                <w:bCs/>
                <w:sz w:val="20"/>
                <w:szCs w:val="20"/>
                <w:lang w:val="en-US"/>
              </w:rPr>
            </w:pPr>
            <w:r w:rsidRPr="002B1894">
              <w:rPr>
                <w:rFonts w:asciiTheme="minorHAnsi" w:hAnsiTheme="minorHAnsi" w:cstheme="minorHAnsi"/>
                <w:b/>
                <w:bCs/>
                <w:color w:val="000000"/>
                <w:lang w:val="en-US" w:eastAsia="en-US"/>
              </w:rPr>
              <w:t>Quantity</w:t>
            </w:r>
          </w:p>
        </w:tc>
        <w:tc>
          <w:tcPr>
            <w:tcW w:w="1002" w:type="dxa"/>
            <w:gridSpan w:val="2"/>
            <w:tcBorders>
              <w:top w:val="single" w:sz="8" w:space="0" w:color="auto"/>
              <w:left w:val="single" w:sz="4" w:space="0" w:color="auto"/>
              <w:bottom w:val="single" w:sz="4" w:space="0" w:color="000000"/>
              <w:right w:val="single" w:sz="4" w:space="0" w:color="auto"/>
            </w:tcBorders>
            <w:shd w:val="clear" w:color="000000" w:fill="D9D9D9"/>
            <w:vAlign w:val="center"/>
          </w:tcPr>
          <w:p w14:paraId="1EE64EC8" w14:textId="6613AC0C"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lang w:val="en-US" w:eastAsia="en-US"/>
              </w:rPr>
              <w:t>Price</w:t>
            </w:r>
          </w:p>
        </w:tc>
        <w:tc>
          <w:tcPr>
            <w:tcW w:w="1518" w:type="dxa"/>
            <w:tcBorders>
              <w:top w:val="single" w:sz="4" w:space="0" w:color="auto"/>
              <w:left w:val="single" w:sz="4" w:space="0" w:color="auto"/>
              <w:bottom w:val="single" w:sz="4" w:space="0" w:color="auto"/>
              <w:right w:val="single" w:sz="4" w:space="0" w:color="auto"/>
            </w:tcBorders>
            <w:shd w:val="clear" w:color="000000" w:fill="D9D9D9"/>
            <w:vAlign w:val="center"/>
          </w:tcPr>
          <w:p w14:paraId="67A957BC" w14:textId="23E07885" w:rsidR="00064D72" w:rsidRPr="00045CEA" w:rsidRDefault="00064D72" w:rsidP="00064D72">
            <w:pPr>
              <w:rPr>
                <w:rFonts w:asciiTheme="minorHAnsi" w:hAnsiTheme="minorHAnsi" w:cstheme="minorHAnsi"/>
                <w:b/>
                <w:bCs/>
                <w:sz w:val="20"/>
                <w:szCs w:val="20"/>
                <w:lang w:val="en-US"/>
              </w:rPr>
            </w:pPr>
            <w:r>
              <w:rPr>
                <w:rFonts w:asciiTheme="minorHAnsi" w:hAnsiTheme="minorHAnsi" w:cstheme="minorHAnsi"/>
                <w:b/>
                <w:bCs/>
                <w:color w:val="000000"/>
                <w:lang w:val="en-US" w:eastAsia="en-US"/>
              </w:rPr>
              <w:t>Total Price</w:t>
            </w:r>
          </w:p>
        </w:tc>
      </w:tr>
      <w:tr w:rsidR="00064D72" w:rsidRPr="00045CEA" w14:paraId="2E962EAB" w14:textId="1F760FC2" w:rsidTr="00064D72">
        <w:trPr>
          <w:trHeight w:val="673"/>
        </w:trPr>
        <w:tc>
          <w:tcPr>
            <w:tcW w:w="571" w:type="dxa"/>
            <w:tcBorders>
              <w:top w:val="nil"/>
              <w:left w:val="single" w:sz="8" w:space="0" w:color="auto"/>
              <w:bottom w:val="single" w:sz="4" w:space="0" w:color="auto"/>
              <w:right w:val="single" w:sz="4" w:space="0" w:color="auto"/>
            </w:tcBorders>
            <w:shd w:val="clear" w:color="auto" w:fill="auto"/>
            <w:noWrap/>
            <w:vAlign w:val="center"/>
            <w:hideMark/>
          </w:tcPr>
          <w:p w14:paraId="2C020EBC" w14:textId="2DD35919" w:rsidR="00064D72" w:rsidRPr="00045CEA" w:rsidRDefault="00064D72" w:rsidP="00064D72">
            <w:pPr>
              <w:autoSpaceDE w:val="0"/>
              <w:autoSpaceDN w:val="0"/>
              <w:adjustRightInd w:val="0"/>
              <w:rPr>
                <w:rFonts w:asciiTheme="minorHAnsi" w:hAnsiTheme="minorHAnsi" w:cstheme="minorHAnsi"/>
                <w:b/>
                <w:bCs/>
                <w:sz w:val="20"/>
                <w:szCs w:val="20"/>
                <w:lang w:val="en-US"/>
              </w:rPr>
            </w:pPr>
            <w:r w:rsidRPr="002B1894">
              <w:rPr>
                <w:rFonts w:asciiTheme="minorHAnsi" w:hAnsiTheme="minorHAnsi" w:cstheme="minorHAnsi"/>
                <w:b/>
                <w:bCs/>
                <w:color w:val="000000"/>
                <w:sz w:val="22"/>
                <w:szCs w:val="22"/>
                <w:lang w:val="en-US" w:eastAsia="en-US"/>
              </w:rPr>
              <w:t>1</w:t>
            </w:r>
          </w:p>
        </w:tc>
        <w:tc>
          <w:tcPr>
            <w:tcW w:w="1939" w:type="dxa"/>
            <w:tcBorders>
              <w:top w:val="single" w:sz="4" w:space="0" w:color="auto"/>
              <w:left w:val="single" w:sz="4" w:space="0" w:color="auto"/>
              <w:bottom w:val="single" w:sz="4" w:space="0" w:color="auto"/>
              <w:right w:val="nil"/>
            </w:tcBorders>
            <w:shd w:val="clear" w:color="auto" w:fill="auto"/>
            <w:vAlign w:val="center"/>
          </w:tcPr>
          <w:p w14:paraId="65FC0AC0" w14:textId="304FC4EF" w:rsidR="00064D72" w:rsidRPr="000A55B9" w:rsidRDefault="00064D72" w:rsidP="00064D72">
            <w:pPr>
              <w:autoSpaceDE w:val="0"/>
              <w:autoSpaceDN w:val="0"/>
              <w:adjustRightInd w:val="0"/>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LG TV</w:t>
            </w:r>
          </w:p>
        </w:tc>
        <w:tc>
          <w:tcPr>
            <w:tcW w:w="3248" w:type="dxa"/>
            <w:tcBorders>
              <w:top w:val="single" w:sz="4" w:space="0" w:color="auto"/>
              <w:left w:val="single" w:sz="4" w:space="0" w:color="auto"/>
              <w:bottom w:val="single" w:sz="4" w:space="0" w:color="auto"/>
              <w:right w:val="single" w:sz="4" w:space="0" w:color="auto"/>
            </w:tcBorders>
            <w:shd w:val="clear" w:color="000000" w:fill="FFFFFF"/>
            <w:noWrap/>
          </w:tcPr>
          <w:p w14:paraId="166E2091" w14:textId="7B34A267" w:rsidR="00064D72" w:rsidRDefault="00064D72" w:rsidP="00064D72">
            <w:pPr>
              <w:bidi/>
              <w:jc w:val="right"/>
              <w:rPr>
                <w:rFonts w:asciiTheme="minorHAnsi" w:hAnsiTheme="minorHAnsi" w:cstheme="minorHAnsi"/>
                <w:color w:val="000000"/>
                <w:sz w:val="22"/>
                <w:szCs w:val="22"/>
                <w:lang w:val="en-US" w:eastAsia="en-US" w:bidi="ps-AF"/>
              </w:rPr>
            </w:pPr>
            <w:r w:rsidRPr="006C3CFB">
              <w:rPr>
                <w:rFonts w:asciiTheme="minorHAnsi" w:hAnsiTheme="minorHAnsi" w:cstheme="minorHAnsi"/>
                <w:color w:val="000000"/>
                <w:sz w:val="22"/>
                <w:szCs w:val="22"/>
                <w:lang w:val="en-US" w:eastAsia="en-US" w:bidi="ps-AF"/>
              </w:rPr>
              <w:t xml:space="preserve">LG Smart TV </w:t>
            </w:r>
            <w:r>
              <w:rPr>
                <w:rFonts w:asciiTheme="minorHAnsi" w:hAnsiTheme="minorHAnsi" w:cstheme="minorHAnsi"/>
                <w:color w:val="000000"/>
                <w:sz w:val="22"/>
                <w:szCs w:val="22"/>
                <w:lang w:val="en-US" w:eastAsia="en-US" w:bidi="ps-AF"/>
              </w:rPr>
              <w:t>65-inch, with 3m HDMI &amp; VGA Cable (</w:t>
            </w:r>
            <w:r w:rsidR="00EF7317">
              <w:rPr>
                <w:rFonts w:asciiTheme="minorHAnsi" w:hAnsiTheme="minorHAnsi" w:cstheme="minorHAnsi"/>
                <w:color w:val="000000"/>
                <w:sz w:val="22"/>
                <w:szCs w:val="22"/>
                <w:lang w:val="en-US" w:eastAsia="en-US" w:bidi="ps-AF"/>
              </w:rPr>
              <w:t>first copy</w:t>
            </w:r>
            <w:r>
              <w:rPr>
                <w:rFonts w:asciiTheme="minorHAnsi" w:hAnsiTheme="minorHAnsi" w:cstheme="minorHAnsi"/>
                <w:color w:val="000000"/>
                <w:sz w:val="22"/>
                <w:szCs w:val="22"/>
                <w:lang w:val="en-US" w:eastAsia="en-US" w:bidi="ps-AF"/>
              </w:rPr>
              <w:t>)</w:t>
            </w:r>
          </w:p>
          <w:p w14:paraId="19E41BDE" w14:textId="77777777" w:rsidR="00064D72" w:rsidRDefault="00064D72" w:rsidP="00064D72">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For main Office-Kabul</w:t>
            </w:r>
          </w:p>
          <w:p w14:paraId="5F0DC82C" w14:textId="77777777" w:rsidR="00064D72" w:rsidRDefault="00064D72" w:rsidP="00064D72">
            <w:pPr>
              <w:bidi/>
              <w:jc w:val="right"/>
              <w:rPr>
                <w:rFonts w:asciiTheme="minorHAnsi" w:hAnsiTheme="minorHAnsi" w:cstheme="minorHAnsi"/>
                <w:color w:val="000000"/>
                <w:sz w:val="22"/>
                <w:szCs w:val="22"/>
                <w:lang w:val="en-US" w:eastAsia="en-US" w:bidi="ps-AF"/>
              </w:rPr>
            </w:pPr>
          </w:p>
          <w:p w14:paraId="2EC5267D" w14:textId="77777777" w:rsidR="00064D72" w:rsidRPr="00B06F43" w:rsidRDefault="00064D72" w:rsidP="00064D72">
            <w:pPr>
              <w:bidi/>
              <w:jc w:val="right"/>
              <w:rPr>
                <w:rFonts w:asciiTheme="minorHAnsi" w:hAnsiTheme="minorHAnsi" w:cstheme="minorHAnsi"/>
                <w:color w:val="000000"/>
                <w:sz w:val="22"/>
                <w:szCs w:val="22"/>
                <w:lang w:val="en-US" w:eastAsia="en-US" w:bidi="ps-AF"/>
              </w:rPr>
            </w:pPr>
          </w:p>
          <w:p w14:paraId="11355A65" w14:textId="4D9634A3" w:rsidR="00064D72" w:rsidRPr="00045CEA" w:rsidRDefault="00064D72" w:rsidP="00064D72">
            <w:pPr>
              <w:autoSpaceDE w:val="0"/>
              <w:autoSpaceDN w:val="0"/>
              <w:adjustRightInd w:val="0"/>
              <w:rPr>
                <w:rFonts w:asciiTheme="minorHAnsi" w:hAnsiTheme="minorHAnsi" w:cstheme="minorHAnsi"/>
                <w:b/>
                <w:sz w:val="20"/>
                <w:szCs w:val="20"/>
                <w:lang w:val="en-US"/>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984B8" w14:textId="428F8210" w:rsidR="00064D72" w:rsidRPr="00045CEA" w:rsidRDefault="00064D72" w:rsidP="00064D72">
            <w:pPr>
              <w:autoSpaceDE w:val="0"/>
              <w:autoSpaceDN w:val="0"/>
              <w:adjustRightInd w:val="0"/>
              <w:rPr>
                <w:rFonts w:asciiTheme="minorHAnsi" w:hAnsiTheme="minorHAnsi" w:cstheme="minorHAnsi"/>
                <w:b/>
                <w:sz w:val="20"/>
                <w:szCs w:val="20"/>
                <w:lang w:val="en-US"/>
              </w:rPr>
            </w:pPr>
            <w:r w:rsidRPr="00B06F43">
              <w:rPr>
                <w:rFonts w:asciiTheme="minorHAnsi" w:hAnsiTheme="minorHAnsi" w:cstheme="minorHAnsi"/>
                <w:color w:val="000000"/>
                <w:sz w:val="22"/>
                <w:szCs w:val="22"/>
                <w:lang w:val="en-US" w:eastAsia="en-US" w:bidi="ps-AF"/>
              </w:rPr>
              <w:t>Pcs</w:t>
            </w:r>
          </w:p>
        </w:tc>
        <w:tc>
          <w:tcPr>
            <w:tcW w:w="892" w:type="dxa"/>
            <w:tcBorders>
              <w:top w:val="nil"/>
              <w:left w:val="nil"/>
              <w:bottom w:val="single" w:sz="4" w:space="0" w:color="auto"/>
              <w:right w:val="single" w:sz="4" w:space="0" w:color="auto"/>
            </w:tcBorders>
            <w:shd w:val="clear" w:color="auto" w:fill="auto"/>
            <w:noWrap/>
            <w:vAlign w:val="center"/>
            <w:hideMark/>
          </w:tcPr>
          <w:p w14:paraId="21C5713E" w14:textId="167D86FE"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color w:val="000000"/>
                <w:sz w:val="20"/>
                <w:szCs w:val="20"/>
                <w:lang w:val="en-US" w:eastAsia="en-US"/>
              </w:rPr>
              <w:t>1</w:t>
            </w:r>
          </w:p>
        </w:tc>
        <w:tc>
          <w:tcPr>
            <w:tcW w:w="980" w:type="dxa"/>
            <w:tcBorders>
              <w:top w:val="single" w:sz="4" w:space="0" w:color="auto"/>
              <w:left w:val="nil"/>
              <w:bottom w:val="single" w:sz="4" w:space="0" w:color="auto"/>
              <w:right w:val="single" w:sz="4" w:space="0" w:color="auto"/>
            </w:tcBorders>
            <w:vAlign w:val="center"/>
          </w:tcPr>
          <w:p w14:paraId="04B6A511" w14:textId="12EE4721" w:rsidR="00064D72" w:rsidRPr="00045CEA" w:rsidRDefault="00064D72" w:rsidP="00064D72">
            <w:pPr>
              <w:autoSpaceDE w:val="0"/>
              <w:autoSpaceDN w:val="0"/>
              <w:adjustRightInd w:val="0"/>
              <w:rPr>
                <w:rFonts w:asciiTheme="minorHAnsi" w:hAnsiTheme="minorHAnsi" w:cstheme="minorHAnsi"/>
                <w:b/>
                <w:bCs/>
                <w:sz w:val="20"/>
                <w:szCs w:val="20"/>
                <w:lang w:val="en-US"/>
              </w:rPr>
            </w:pPr>
          </w:p>
        </w:tc>
        <w:tc>
          <w:tcPr>
            <w:tcW w:w="1540" w:type="dxa"/>
            <w:gridSpan w:val="2"/>
            <w:tcBorders>
              <w:top w:val="single" w:sz="4" w:space="0" w:color="auto"/>
              <w:left w:val="nil"/>
              <w:bottom w:val="single" w:sz="4" w:space="0" w:color="auto"/>
              <w:right w:val="single" w:sz="4" w:space="0" w:color="auto"/>
            </w:tcBorders>
            <w:vAlign w:val="center"/>
          </w:tcPr>
          <w:p w14:paraId="0F473A14" w14:textId="77777777" w:rsidR="00064D72" w:rsidRPr="00045CEA" w:rsidRDefault="00064D72" w:rsidP="00064D72">
            <w:pPr>
              <w:autoSpaceDE w:val="0"/>
              <w:autoSpaceDN w:val="0"/>
              <w:adjustRightInd w:val="0"/>
              <w:rPr>
                <w:rFonts w:asciiTheme="minorHAnsi" w:hAnsiTheme="minorHAnsi" w:cstheme="minorHAnsi"/>
                <w:b/>
                <w:bCs/>
                <w:sz w:val="20"/>
                <w:szCs w:val="20"/>
                <w:lang w:val="en-US"/>
              </w:rPr>
            </w:pPr>
          </w:p>
        </w:tc>
      </w:tr>
      <w:tr w:rsidR="00064D72" w:rsidRPr="00045CEA" w14:paraId="32FF64C5" w14:textId="37F4CA7E" w:rsidTr="00064D72">
        <w:trPr>
          <w:trHeight w:val="612"/>
        </w:trPr>
        <w:tc>
          <w:tcPr>
            <w:tcW w:w="571" w:type="dxa"/>
            <w:tcBorders>
              <w:top w:val="nil"/>
              <w:left w:val="single" w:sz="8" w:space="0" w:color="auto"/>
              <w:bottom w:val="single" w:sz="4" w:space="0" w:color="auto"/>
              <w:right w:val="single" w:sz="4" w:space="0" w:color="auto"/>
            </w:tcBorders>
            <w:shd w:val="clear" w:color="auto" w:fill="auto"/>
            <w:noWrap/>
            <w:vAlign w:val="center"/>
            <w:hideMark/>
          </w:tcPr>
          <w:p w14:paraId="5289131D" w14:textId="315FD7F5"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sz w:val="22"/>
                <w:szCs w:val="22"/>
                <w:lang w:val="en-US" w:eastAsia="en-US"/>
              </w:rPr>
              <w:t>2</w:t>
            </w:r>
          </w:p>
        </w:tc>
        <w:tc>
          <w:tcPr>
            <w:tcW w:w="1939" w:type="dxa"/>
            <w:tcBorders>
              <w:top w:val="nil"/>
              <w:left w:val="single" w:sz="4" w:space="0" w:color="auto"/>
              <w:bottom w:val="single" w:sz="4" w:space="0" w:color="auto"/>
              <w:right w:val="nil"/>
            </w:tcBorders>
            <w:shd w:val="clear" w:color="auto" w:fill="auto"/>
            <w:vAlign w:val="center"/>
          </w:tcPr>
          <w:p w14:paraId="6FAF13D4" w14:textId="4085CC57" w:rsidR="00064D72" w:rsidRPr="000A55B9" w:rsidRDefault="00EF7317" w:rsidP="00064D72">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LG TV</w:t>
            </w:r>
          </w:p>
        </w:tc>
        <w:tc>
          <w:tcPr>
            <w:tcW w:w="3248" w:type="dxa"/>
            <w:tcBorders>
              <w:top w:val="nil"/>
              <w:left w:val="single" w:sz="4" w:space="0" w:color="auto"/>
              <w:bottom w:val="single" w:sz="4" w:space="0" w:color="auto"/>
              <w:right w:val="single" w:sz="4" w:space="0" w:color="auto"/>
            </w:tcBorders>
            <w:shd w:val="clear" w:color="000000" w:fill="FFFFFF"/>
            <w:noWrap/>
          </w:tcPr>
          <w:p w14:paraId="2E2BED6B" w14:textId="4EDCDF9B" w:rsidR="00064D72" w:rsidRDefault="00064D72" w:rsidP="00064D72">
            <w:pPr>
              <w:bidi/>
              <w:jc w:val="right"/>
              <w:rPr>
                <w:rFonts w:asciiTheme="minorHAnsi" w:hAnsiTheme="minorHAnsi" w:cstheme="minorHAnsi"/>
                <w:color w:val="000000"/>
                <w:sz w:val="22"/>
                <w:szCs w:val="22"/>
                <w:lang w:val="en-US" w:eastAsia="en-US" w:bidi="ps-AF"/>
              </w:rPr>
            </w:pPr>
            <w:r w:rsidRPr="006C3CFB">
              <w:rPr>
                <w:rFonts w:asciiTheme="minorHAnsi" w:hAnsiTheme="minorHAnsi" w:cstheme="minorHAnsi"/>
                <w:color w:val="000000"/>
                <w:sz w:val="22"/>
                <w:szCs w:val="22"/>
                <w:lang w:val="en-US" w:eastAsia="en-US" w:bidi="ps-AF"/>
              </w:rPr>
              <w:t xml:space="preserve">LG Smart TV </w:t>
            </w:r>
            <w:r>
              <w:rPr>
                <w:rFonts w:asciiTheme="minorHAnsi" w:hAnsiTheme="minorHAnsi" w:cstheme="minorHAnsi"/>
                <w:color w:val="000000"/>
                <w:sz w:val="22"/>
                <w:szCs w:val="22"/>
                <w:lang w:val="en-US" w:eastAsia="en-US" w:bidi="ps-AF"/>
              </w:rPr>
              <w:t>43-inch with 3m HDMI &amp; VGA Cable (</w:t>
            </w:r>
            <w:r w:rsidR="00EF7317">
              <w:rPr>
                <w:rFonts w:asciiTheme="minorHAnsi" w:hAnsiTheme="minorHAnsi" w:cstheme="minorHAnsi"/>
                <w:color w:val="000000"/>
                <w:sz w:val="22"/>
                <w:szCs w:val="22"/>
                <w:lang w:val="en-US" w:eastAsia="en-US" w:bidi="ps-AF"/>
              </w:rPr>
              <w:t>first copy</w:t>
            </w:r>
            <w:r>
              <w:rPr>
                <w:rFonts w:asciiTheme="minorHAnsi" w:hAnsiTheme="minorHAnsi" w:cstheme="minorHAnsi"/>
                <w:color w:val="000000"/>
                <w:sz w:val="22"/>
                <w:szCs w:val="22"/>
                <w:lang w:val="en-US" w:eastAsia="en-US" w:bidi="ps-AF"/>
              </w:rPr>
              <w:t>)</w:t>
            </w:r>
          </w:p>
          <w:p w14:paraId="2A98931E" w14:textId="663FF677"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 xml:space="preserve">For warehouses </w:t>
            </w:r>
          </w:p>
        </w:tc>
        <w:tc>
          <w:tcPr>
            <w:tcW w:w="1080" w:type="dxa"/>
            <w:tcBorders>
              <w:top w:val="nil"/>
              <w:left w:val="single" w:sz="4" w:space="0" w:color="auto"/>
              <w:bottom w:val="single" w:sz="4" w:space="0" w:color="auto"/>
              <w:right w:val="single" w:sz="4" w:space="0" w:color="auto"/>
            </w:tcBorders>
            <w:shd w:val="clear" w:color="auto" w:fill="auto"/>
            <w:noWrap/>
            <w:vAlign w:val="center"/>
          </w:tcPr>
          <w:p w14:paraId="3A50BD57" w14:textId="0E6F986E"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PCs</w:t>
            </w:r>
          </w:p>
        </w:tc>
        <w:tc>
          <w:tcPr>
            <w:tcW w:w="892" w:type="dxa"/>
            <w:tcBorders>
              <w:top w:val="nil"/>
              <w:left w:val="nil"/>
              <w:bottom w:val="single" w:sz="4" w:space="0" w:color="auto"/>
              <w:right w:val="single" w:sz="4" w:space="0" w:color="auto"/>
            </w:tcBorders>
            <w:shd w:val="clear" w:color="auto" w:fill="auto"/>
            <w:noWrap/>
            <w:vAlign w:val="center"/>
            <w:hideMark/>
          </w:tcPr>
          <w:p w14:paraId="467C8B78" w14:textId="6A9C2474"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4</w:t>
            </w:r>
          </w:p>
        </w:tc>
        <w:tc>
          <w:tcPr>
            <w:tcW w:w="980" w:type="dxa"/>
            <w:tcBorders>
              <w:top w:val="nil"/>
              <w:left w:val="nil"/>
              <w:bottom w:val="single" w:sz="4" w:space="0" w:color="auto"/>
              <w:right w:val="single" w:sz="4" w:space="0" w:color="auto"/>
            </w:tcBorders>
            <w:vAlign w:val="center"/>
          </w:tcPr>
          <w:p w14:paraId="5995A497" w14:textId="032F590D" w:rsidR="00064D72" w:rsidRPr="00045CEA" w:rsidRDefault="00064D72" w:rsidP="00064D72">
            <w:pPr>
              <w:autoSpaceDE w:val="0"/>
              <w:autoSpaceDN w:val="0"/>
              <w:adjustRightInd w:val="0"/>
              <w:rPr>
                <w:rFonts w:asciiTheme="minorHAnsi" w:hAnsiTheme="minorHAnsi" w:cstheme="minorHAnsi"/>
                <w:b/>
                <w:sz w:val="20"/>
                <w:szCs w:val="20"/>
                <w:lang w:val="en-US"/>
              </w:rPr>
            </w:pPr>
            <w:r w:rsidRPr="00B3018C">
              <w:rPr>
                <w:rFonts w:asciiTheme="minorHAnsi" w:hAnsiTheme="minorHAnsi" w:cstheme="minorHAnsi"/>
                <w:color w:val="000000"/>
                <w:sz w:val="22"/>
                <w:szCs w:val="22"/>
                <w:lang w:val="en-US" w:eastAsia="en-US" w:bidi="ps-AF"/>
              </w:rPr>
              <w:t> </w:t>
            </w:r>
          </w:p>
        </w:tc>
        <w:tc>
          <w:tcPr>
            <w:tcW w:w="1540" w:type="dxa"/>
            <w:gridSpan w:val="2"/>
            <w:tcBorders>
              <w:top w:val="nil"/>
              <w:left w:val="nil"/>
              <w:bottom w:val="single" w:sz="4" w:space="0" w:color="auto"/>
              <w:right w:val="single" w:sz="4" w:space="0" w:color="auto"/>
            </w:tcBorders>
            <w:vAlign w:val="center"/>
          </w:tcPr>
          <w:p w14:paraId="45091A64"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r>
      <w:tr w:rsidR="00064D72" w:rsidRPr="00045CEA" w14:paraId="193FEC8B" w14:textId="4D146E60" w:rsidTr="00064D72">
        <w:trPr>
          <w:trHeight w:val="530"/>
        </w:trPr>
        <w:tc>
          <w:tcPr>
            <w:tcW w:w="571" w:type="dxa"/>
            <w:tcBorders>
              <w:top w:val="nil"/>
              <w:left w:val="single" w:sz="8" w:space="0" w:color="auto"/>
              <w:bottom w:val="single" w:sz="4" w:space="0" w:color="auto"/>
              <w:right w:val="single" w:sz="4" w:space="0" w:color="auto"/>
            </w:tcBorders>
            <w:shd w:val="clear" w:color="auto" w:fill="auto"/>
            <w:noWrap/>
            <w:vAlign w:val="center"/>
            <w:hideMark/>
          </w:tcPr>
          <w:p w14:paraId="0AC99BCE" w14:textId="7693B4B8"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sz w:val="22"/>
                <w:szCs w:val="22"/>
                <w:lang w:val="en-US" w:eastAsia="en-US"/>
              </w:rPr>
              <w:t>3</w:t>
            </w:r>
          </w:p>
        </w:tc>
        <w:tc>
          <w:tcPr>
            <w:tcW w:w="1939" w:type="dxa"/>
            <w:tcBorders>
              <w:top w:val="nil"/>
              <w:left w:val="single" w:sz="4" w:space="0" w:color="auto"/>
              <w:bottom w:val="single" w:sz="4" w:space="0" w:color="auto"/>
              <w:right w:val="nil"/>
            </w:tcBorders>
            <w:shd w:val="clear" w:color="auto" w:fill="auto"/>
            <w:vAlign w:val="center"/>
          </w:tcPr>
          <w:p w14:paraId="736AF730" w14:textId="6D7ADB8F" w:rsidR="00064D72" w:rsidRPr="000A55B9" w:rsidRDefault="00064D72" w:rsidP="00064D72">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 xml:space="preserve">CCTV Cameras </w:t>
            </w:r>
          </w:p>
        </w:tc>
        <w:tc>
          <w:tcPr>
            <w:tcW w:w="3248" w:type="dxa"/>
            <w:tcBorders>
              <w:top w:val="nil"/>
              <w:left w:val="single" w:sz="4" w:space="0" w:color="auto"/>
              <w:bottom w:val="single" w:sz="4" w:space="0" w:color="auto"/>
              <w:right w:val="single" w:sz="4" w:space="0" w:color="auto"/>
            </w:tcBorders>
            <w:shd w:val="clear" w:color="000000" w:fill="FFFFFF"/>
            <w:noWrap/>
          </w:tcPr>
          <w:p w14:paraId="6999E5F8" w14:textId="1F27C8D9"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Dahua 5MP Out-door Camera with 12DC 12V 2A Adapter &amp; connectors (Package)</w:t>
            </w:r>
          </w:p>
        </w:tc>
        <w:tc>
          <w:tcPr>
            <w:tcW w:w="1080" w:type="dxa"/>
            <w:tcBorders>
              <w:top w:val="nil"/>
              <w:left w:val="single" w:sz="4" w:space="0" w:color="auto"/>
              <w:bottom w:val="single" w:sz="4" w:space="0" w:color="auto"/>
              <w:right w:val="single" w:sz="4" w:space="0" w:color="auto"/>
            </w:tcBorders>
            <w:shd w:val="clear" w:color="auto" w:fill="auto"/>
            <w:noWrap/>
            <w:vAlign w:val="center"/>
          </w:tcPr>
          <w:p w14:paraId="50184CE9" w14:textId="40A286E0" w:rsidR="00064D72" w:rsidRPr="00045CEA" w:rsidRDefault="00064D72" w:rsidP="00064D72">
            <w:pPr>
              <w:autoSpaceDE w:val="0"/>
              <w:autoSpaceDN w:val="0"/>
              <w:adjustRightInd w:val="0"/>
              <w:rPr>
                <w:rFonts w:asciiTheme="minorHAnsi" w:hAnsiTheme="minorHAnsi" w:cstheme="minorHAnsi"/>
                <w:b/>
                <w:sz w:val="20"/>
                <w:szCs w:val="20"/>
                <w:lang w:val="en-US"/>
              </w:rPr>
            </w:pPr>
            <w:r w:rsidRPr="00B06F43">
              <w:rPr>
                <w:rFonts w:asciiTheme="minorHAnsi" w:hAnsiTheme="minorHAnsi" w:cstheme="minorHAnsi"/>
                <w:color w:val="000000"/>
                <w:sz w:val="22"/>
                <w:szCs w:val="22"/>
                <w:lang w:val="en-US" w:eastAsia="en-US" w:bidi="ps-AF"/>
              </w:rPr>
              <w:t>Pcs</w:t>
            </w:r>
          </w:p>
        </w:tc>
        <w:tc>
          <w:tcPr>
            <w:tcW w:w="892" w:type="dxa"/>
            <w:tcBorders>
              <w:top w:val="nil"/>
              <w:left w:val="nil"/>
              <w:bottom w:val="single" w:sz="4" w:space="0" w:color="auto"/>
              <w:right w:val="single" w:sz="4" w:space="0" w:color="auto"/>
            </w:tcBorders>
            <w:shd w:val="clear" w:color="auto" w:fill="auto"/>
            <w:noWrap/>
            <w:vAlign w:val="center"/>
            <w:hideMark/>
          </w:tcPr>
          <w:p w14:paraId="4F4B5D1C" w14:textId="165179AA"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20</w:t>
            </w:r>
          </w:p>
        </w:tc>
        <w:tc>
          <w:tcPr>
            <w:tcW w:w="980" w:type="dxa"/>
            <w:tcBorders>
              <w:top w:val="nil"/>
              <w:left w:val="nil"/>
              <w:bottom w:val="single" w:sz="4" w:space="0" w:color="auto"/>
              <w:right w:val="single" w:sz="4" w:space="0" w:color="auto"/>
            </w:tcBorders>
            <w:vAlign w:val="center"/>
          </w:tcPr>
          <w:p w14:paraId="67009C9C" w14:textId="4EB51CC3" w:rsidR="00064D72" w:rsidRPr="00045CEA" w:rsidRDefault="00064D72" w:rsidP="00064D72">
            <w:pPr>
              <w:autoSpaceDE w:val="0"/>
              <w:autoSpaceDN w:val="0"/>
              <w:adjustRightInd w:val="0"/>
              <w:rPr>
                <w:rFonts w:asciiTheme="minorHAnsi" w:hAnsiTheme="minorHAnsi" w:cstheme="minorHAnsi"/>
                <w:b/>
                <w:sz w:val="20"/>
                <w:szCs w:val="20"/>
                <w:lang w:val="en-US"/>
              </w:rPr>
            </w:pPr>
            <w:r w:rsidRPr="00B3018C">
              <w:rPr>
                <w:rFonts w:asciiTheme="minorHAnsi" w:hAnsiTheme="minorHAnsi" w:cstheme="minorHAnsi"/>
                <w:color w:val="000000"/>
                <w:sz w:val="22"/>
                <w:szCs w:val="22"/>
                <w:lang w:val="en-US" w:eastAsia="en-US" w:bidi="ps-AF"/>
              </w:rPr>
              <w:t> </w:t>
            </w:r>
          </w:p>
        </w:tc>
        <w:tc>
          <w:tcPr>
            <w:tcW w:w="1540" w:type="dxa"/>
            <w:gridSpan w:val="2"/>
            <w:tcBorders>
              <w:top w:val="nil"/>
              <w:left w:val="nil"/>
              <w:bottom w:val="single" w:sz="4" w:space="0" w:color="auto"/>
              <w:right w:val="single" w:sz="4" w:space="0" w:color="auto"/>
            </w:tcBorders>
            <w:vAlign w:val="center"/>
          </w:tcPr>
          <w:p w14:paraId="23DB35F0"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r>
      <w:tr w:rsidR="00064D72" w:rsidRPr="00045CEA" w14:paraId="0626D5FD" w14:textId="21178967" w:rsidTr="00064D72">
        <w:trPr>
          <w:trHeight w:val="638"/>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23D27" w14:textId="210287F8"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sz w:val="22"/>
                <w:szCs w:val="22"/>
                <w:lang w:val="en-US" w:eastAsia="en-US"/>
              </w:rPr>
              <w:t>4</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14:paraId="07D0E4E7" w14:textId="649DFBBE" w:rsidR="00064D72" w:rsidRPr="000A55B9" w:rsidRDefault="00064D72" w:rsidP="00064D72">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XVR 16 Channels (for warehouse)</w:t>
            </w:r>
          </w:p>
        </w:tc>
        <w:tc>
          <w:tcPr>
            <w:tcW w:w="3248" w:type="dxa"/>
            <w:tcBorders>
              <w:top w:val="single" w:sz="4" w:space="0" w:color="auto"/>
              <w:left w:val="single" w:sz="4" w:space="0" w:color="auto"/>
              <w:bottom w:val="single" w:sz="4" w:space="0" w:color="auto"/>
              <w:right w:val="single" w:sz="4" w:space="0" w:color="auto"/>
            </w:tcBorders>
            <w:shd w:val="clear" w:color="000000" w:fill="FFFFFF"/>
            <w:noWrap/>
          </w:tcPr>
          <w:p w14:paraId="73EA1C53" w14:textId="079B1493"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 xml:space="preserve">Dahua </w:t>
            </w:r>
            <w:r w:rsidRPr="008238F8">
              <w:rPr>
                <w:rFonts w:asciiTheme="minorHAnsi" w:hAnsiTheme="minorHAnsi" w:cstheme="minorHAnsi"/>
                <w:color w:val="000000"/>
                <w:sz w:val="22"/>
                <w:szCs w:val="22"/>
                <w:lang w:val="en-US" w:eastAsia="en-US" w:bidi="ps-AF"/>
              </w:rPr>
              <w:t>DH-XVR5116HS-I3</w:t>
            </w:r>
            <w:r w:rsidRPr="008238F8">
              <w:t xml:space="preserve"> </w:t>
            </w:r>
            <w:r>
              <w:rPr>
                <w:rFonts w:asciiTheme="minorHAnsi" w:hAnsiTheme="minorHAnsi" w:cstheme="minorHAnsi"/>
                <w:color w:val="000000"/>
                <w:sz w:val="22"/>
                <w:szCs w:val="22"/>
                <w:lang w:val="en-US" w:eastAsia="en-US" w:bidi="ps-AF"/>
              </w:rPr>
              <w:t>XVR with 4TB HHD</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D9502" w14:textId="01CF0554" w:rsidR="00064D72" w:rsidRPr="00045CEA" w:rsidRDefault="00064D72" w:rsidP="00064D72">
            <w:pPr>
              <w:autoSpaceDE w:val="0"/>
              <w:autoSpaceDN w:val="0"/>
              <w:adjustRightInd w:val="0"/>
              <w:rPr>
                <w:rFonts w:asciiTheme="minorHAnsi" w:hAnsiTheme="minorHAnsi" w:cstheme="minorHAnsi"/>
                <w:b/>
                <w:sz w:val="20"/>
                <w:szCs w:val="20"/>
                <w:lang w:val="en-US"/>
              </w:rPr>
            </w:pPr>
            <w:r w:rsidRPr="00B06F43">
              <w:rPr>
                <w:rFonts w:asciiTheme="minorHAnsi" w:hAnsiTheme="minorHAnsi" w:cstheme="minorHAnsi"/>
                <w:color w:val="000000"/>
                <w:sz w:val="22"/>
                <w:szCs w:val="22"/>
                <w:lang w:val="en-US" w:eastAsia="en-US" w:bidi="ps-AF"/>
              </w:rPr>
              <w:t>Pcs</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A6D7A" w14:textId="2F356DD0"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3</w:t>
            </w:r>
          </w:p>
        </w:tc>
        <w:tc>
          <w:tcPr>
            <w:tcW w:w="980" w:type="dxa"/>
            <w:tcBorders>
              <w:top w:val="single" w:sz="4" w:space="0" w:color="auto"/>
              <w:left w:val="single" w:sz="4" w:space="0" w:color="auto"/>
              <w:bottom w:val="single" w:sz="4" w:space="0" w:color="auto"/>
              <w:right w:val="single" w:sz="4" w:space="0" w:color="auto"/>
            </w:tcBorders>
            <w:vAlign w:val="center"/>
          </w:tcPr>
          <w:p w14:paraId="1382881A"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c>
          <w:tcPr>
            <w:tcW w:w="1540" w:type="dxa"/>
            <w:gridSpan w:val="2"/>
            <w:tcBorders>
              <w:top w:val="single" w:sz="4" w:space="0" w:color="auto"/>
              <w:left w:val="single" w:sz="4" w:space="0" w:color="auto"/>
              <w:bottom w:val="single" w:sz="4" w:space="0" w:color="auto"/>
              <w:right w:val="single" w:sz="4" w:space="0" w:color="auto"/>
            </w:tcBorders>
            <w:vAlign w:val="center"/>
          </w:tcPr>
          <w:p w14:paraId="1EFEF2C3"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r>
      <w:tr w:rsidR="00064D72" w:rsidRPr="00045CEA" w14:paraId="0D6A5932" w14:textId="0636B572" w:rsidTr="00064D72">
        <w:trPr>
          <w:trHeight w:val="638"/>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BF758" w14:textId="58B0E22D"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sz w:val="22"/>
                <w:szCs w:val="22"/>
                <w:lang w:val="en-US" w:eastAsia="en-US"/>
              </w:rPr>
              <w:t>5</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14:paraId="697CB9CB" w14:textId="30F3B351" w:rsidR="00064D72" w:rsidRPr="000A55B9" w:rsidRDefault="00064D72" w:rsidP="00064D72">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XVR 32 Channels (for main office)</w:t>
            </w:r>
          </w:p>
        </w:tc>
        <w:tc>
          <w:tcPr>
            <w:tcW w:w="3248" w:type="dxa"/>
            <w:tcBorders>
              <w:top w:val="single" w:sz="4" w:space="0" w:color="auto"/>
              <w:left w:val="single" w:sz="4" w:space="0" w:color="auto"/>
              <w:bottom w:val="single" w:sz="4" w:space="0" w:color="auto"/>
              <w:right w:val="single" w:sz="4" w:space="0" w:color="auto"/>
            </w:tcBorders>
            <w:shd w:val="clear" w:color="000000" w:fill="FFFFFF"/>
            <w:noWrap/>
          </w:tcPr>
          <w:p w14:paraId="70F07DE1" w14:textId="110C2CCF"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 xml:space="preserve">Dahua </w:t>
            </w:r>
            <w:r w:rsidRPr="008238F8">
              <w:rPr>
                <w:rFonts w:asciiTheme="minorHAnsi" w:hAnsiTheme="minorHAnsi" w:cstheme="minorHAnsi"/>
                <w:color w:val="000000"/>
                <w:sz w:val="22"/>
                <w:szCs w:val="22"/>
                <w:lang w:val="en-US" w:eastAsia="en-US" w:bidi="ps-AF"/>
              </w:rPr>
              <w:t>DH-XVR5232AN-I3</w:t>
            </w:r>
            <w:r>
              <w:rPr>
                <w:rFonts w:asciiTheme="minorHAnsi" w:hAnsiTheme="minorHAnsi" w:cstheme="minorHAnsi"/>
                <w:color w:val="000000"/>
                <w:sz w:val="22"/>
                <w:szCs w:val="22"/>
                <w:lang w:val="en-US" w:eastAsia="en-US" w:bidi="ps-AF"/>
              </w:rPr>
              <w:t xml:space="preserve"> XVR without HHD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A1879" w14:textId="2A9C9FEF" w:rsidR="00064D72" w:rsidRPr="00045CEA" w:rsidRDefault="00064D72" w:rsidP="00064D72">
            <w:pPr>
              <w:autoSpaceDE w:val="0"/>
              <w:autoSpaceDN w:val="0"/>
              <w:adjustRightInd w:val="0"/>
              <w:rPr>
                <w:rFonts w:asciiTheme="minorHAnsi" w:hAnsiTheme="minorHAnsi" w:cstheme="minorHAnsi"/>
                <w:b/>
                <w:sz w:val="20"/>
                <w:szCs w:val="20"/>
                <w:lang w:val="en-US"/>
              </w:rPr>
            </w:pPr>
            <w:r w:rsidRPr="00B06F43">
              <w:rPr>
                <w:rFonts w:asciiTheme="minorHAnsi" w:hAnsiTheme="minorHAnsi" w:cstheme="minorHAnsi"/>
                <w:color w:val="000000"/>
                <w:sz w:val="22"/>
                <w:szCs w:val="22"/>
                <w:lang w:val="en-US" w:eastAsia="en-US" w:bidi="ps-AF"/>
              </w:rPr>
              <w:t>Pcs</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9BDFC" w14:textId="55B06785"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1</w:t>
            </w:r>
          </w:p>
        </w:tc>
        <w:tc>
          <w:tcPr>
            <w:tcW w:w="980" w:type="dxa"/>
            <w:tcBorders>
              <w:top w:val="single" w:sz="4" w:space="0" w:color="auto"/>
              <w:left w:val="single" w:sz="4" w:space="0" w:color="auto"/>
              <w:bottom w:val="single" w:sz="4" w:space="0" w:color="auto"/>
              <w:right w:val="single" w:sz="4" w:space="0" w:color="auto"/>
            </w:tcBorders>
            <w:vAlign w:val="center"/>
          </w:tcPr>
          <w:p w14:paraId="11978DC9" w14:textId="6B802F08" w:rsidR="00064D72" w:rsidRPr="00045CEA" w:rsidRDefault="00064D72" w:rsidP="00064D72">
            <w:pPr>
              <w:autoSpaceDE w:val="0"/>
              <w:autoSpaceDN w:val="0"/>
              <w:adjustRightInd w:val="0"/>
              <w:rPr>
                <w:rFonts w:asciiTheme="minorHAnsi" w:hAnsiTheme="minorHAnsi" w:cstheme="minorHAnsi"/>
                <w:b/>
                <w:sz w:val="20"/>
                <w:szCs w:val="20"/>
                <w:lang w:val="en-US"/>
              </w:rPr>
            </w:pPr>
            <w:r w:rsidRPr="002B1894">
              <w:rPr>
                <w:rFonts w:asciiTheme="minorHAnsi" w:hAnsiTheme="minorHAnsi" w:cstheme="minorHAnsi"/>
                <w:color w:val="000000"/>
                <w:sz w:val="22"/>
                <w:szCs w:val="22"/>
                <w:lang w:val="en-US" w:eastAsia="en-US" w:bidi="ps-AF"/>
              </w:rPr>
              <w:t> </w:t>
            </w:r>
          </w:p>
        </w:tc>
        <w:tc>
          <w:tcPr>
            <w:tcW w:w="1540" w:type="dxa"/>
            <w:gridSpan w:val="2"/>
            <w:tcBorders>
              <w:top w:val="single" w:sz="4" w:space="0" w:color="auto"/>
              <w:left w:val="single" w:sz="4" w:space="0" w:color="auto"/>
              <w:bottom w:val="single" w:sz="4" w:space="0" w:color="auto"/>
              <w:right w:val="single" w:sz="4" w:space="0" w:color="auto"/>
            </w:tcBorders>
            <w:vAlign w:val="center"/>
          </w:tcPr>
          <w:p w14:paraId="7BDB9400"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r>
      <w:tr w:rsidR="00064D72" w:rsidRPr="00045CEA" w14:paraId="772BBEAE" w14:textId="0F0FA5A9" w:rsidTr="00064D72">
        <w:trPr>
          <w:trHeight w:val="638"/>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C952D" w14:textId="24F87F5F"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sz w:val="22"/>
                <w:szCs w:val="22"/>
                <w:lang w:val="en-US" w:eastAsia="en-US"/>
              </w:rPr>
              <w:t>6</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14:paraId="334B4EF3" w14:textId="77777777" w:rsidR="00064D72" w:rsidRPr="006B3C32" w:rsidRDefault="00064D72" w:rsidP="00064D72">
            <w:pPr>
              <w:rPr>
                <w:rFonts w:asciiTheme="minorHAnsi" w:hAnsiTheme="minorHAnsi" w:cstheme="minorHAnsi"/>
                <w:color w:val="000000"/>
                <w:sz w:val="22"/>
                <w:szCs w:val="22"/>
                <w:lang w:val="en-US" w:eastAsia="en-US" w:bidi="ps-AF"/>
              </w:rPr>
            </w:pPr>
            <w:r w:rsidRPr="006B3C32">
              <w:rPr>
                <w:rFonts w:asciiTheme="minorHAnsi" w:hAnsiTheme="minorHAnsi" w:cstheme="minorHAnsi"/>
                <w:sz w:val="22"/>
                <w:szCs w:val="22"/>
                <w:lang w:val="en-US" w:eastAsia="en-US" w:bidi="ps-AF"/>
              </w:rPr>
              <w:t>RG59 with power cable</w:t>
            </w:r>
          </w:p>
          <w:p w14:paraId="6623BA29" w14:textId="6C3B2019" w:rsidR="00064D72" w:rsidRPr="000A55B9" w:rsidRDefault="00064D72" w:rsidP="00064D72">
            <w:pPr>
              <w:bidi/>
              <w:jc w:val="right"/>
              <w:rPr>
                <w:rFonts w:asciiTheme="minorHAnsi" w:hAnsiTheme="minorHAnsi" w:cstheme="minorHAnsi"/>
                <w:color w:val="000000"/>
                <w:sz w:val="22"/>
                <w:szCs w:val="22"/>
                <w:lang w:val="en-US" w:eastAsia="en-US" w:bidi="ps-AF"/>
              </w:rPr>
            </w:pPr>
          </w:p>
        </w:tc>
        <w:tc>
          <w:tcPr>
            <w:tcW w:w="3248" w:type="dxa"/>
            <w:tcBorders>
              <w:top w:val="single" w:sz="4" w:space="0" w:color="auto"/>
              <w:left w:val="single" w:sz="4" w:space="0" w:color="auto"/>
              <w:bottom w:val="single" w:sz="4" w:space="0" w:color="auto"/>
              <w:right w:val="single" w:sz="4" w:space="0" w:color="auto"/>
            </w:tcBorders>
            <w:shd w:val="clear" w:color="000000" w:fill="FFFFFF"/>
            <w:noWrap/>
          </w:tcPr>
          <w:p w14:paraId="5DDEF5E5" w14:textId="77777777" w:rsidR="00064D72" w:rsidRDefault="00064D72" w:rsidP="00064D72">
            <w:pPr>
              <w:rPr>
                <w:rFonts w:asciiTheme="minorHAnsi" w:hAnsiTheme="minorHAnsi" w:cstheme="minorHAnsi"/>
                <w:color w:val="000000"/>
                <w:sz w:val="22"/>
                <w:szCs w:val="22"/>
                <w:lang w:val="en-US" w:eastAsia="en-US" w:bidi="ps-AF"/>
              </w:rPr>
            </w:pPr>
            <w:r w:rsidRPr="006B3C32">
              <w:rPr>
                <w:rFonts w:asciiTheme="minorHAnsi" w:hAnsiTheme="minorHAnsi" w:cstheme="minorHAnsi"/>
                <w:color w:val="000000"/>
                <w:sz w:val="22"/>
                <w:szCs w:val="22"/>
                <w:lang w:val="en-US" w:eastAsia="en-US" w:bidi="ps-AF"/>
              </w:rPr>
              <w:t>PFM940I-59N/2</w:t>
            </w:r>
            <w:r>
              <w:rPr>
                <w:rFonts w:asciiTheme="minorHAnsi" w:hAnsiTheme="minorHAnsi" w:cstheme="minorHAnsi"/>
                <w:color w:val="000000"/>
                <w:sz w:val="22"/>
                <w:szCs w:val="22"/>
                <w:lang w:val="en-US" w:eastAsia="en-US" w:bidi="ps-AF"/>
              </w:rPr>
              <w:t xml:space="preserve"> 200m per box</w:t>
            </w:r>
          </w:p>
          <w:p w14:paraId="03A9966F" w14:textId="4D8C3DB7"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 xml:space="preserve">(High Quality)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CC424" w14:textId="6046A55A"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Box</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FD6C2C" w14:textId="1142479D"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5</w:t>
            </w:r>
          </w:p>
        </w:tc>
        <w:tc>
          <w:tcPr>
            <w:tcW w:w="980" w:type="dxa"/>
            <w:tcBorders>
              <w:top w:val="single" w:sz="4" w:space="0" w:color="auto"/>
              <w:left w:val="single" w:sz="4" w:space="0" w:color="auto"/>
              <w:bottom w:val="single" w:sz="4" w:space="0" w:color="auto"/>
              <w:right w:val="single" w:sz="4" w:space="0" w:color="auto"/>
            </w:tcBorders>
            <w:vAlign w:val="center"/>
          </w:tcPr>
          <w:p w14:paraId="3B4714EE" w14:textId="6558A971" w:rsidR="00064D72" w:rsidRPr="00045CEA" w:rsidRDefault="00064D72" w:rsidP="00064D72">
            <w:pPr>
              <w:autoSpaceDE w:val="0"/>
              <w:autoSpaceDN w:val="0"/>
              <w:adjustRightInd w:val="0"/>
              <w:rPr>
                <w:rFonts w:asciiTheme="minorHAnsi" w:hAnsiTheme="minorHAnsi" w:cstheme="minorHAnsi"/>
                <w:b/>
                <w:sz w:val="20"/>
                <w:szCs w:val="20"/>
                <w:lang w:val="en-US"/>
              </w:rPr>
            </w:pPr>
          </w:p>
        </w:tc>
        <w:tc>
          <w:tcPr>
            <w:tcW w:w="1540" w:type="dxa"/>
            <w:gridSpan w:val="2"/>
            <w:tcBorders>
              <w:top w:val="single" w:sz="4" w:space="0" w:color="auto"/>
              <w:left w:val="single" w:sz="4" w:space="0" w:color="auto"/>
              <w:bottom w:val="single" w:sz="4" w:space="0" w:color="auto"/>
              <w:right w:val="single" w:sz="4" w:space="0" w:color="auto"/>
            </w:tcBorders>
            <w:vAlign w:val="center"/>
          </w:tcPr>
          <w:p w14:paraId="6652EBBB"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r>
      <w:tr w:rsidR="00064D72" w:rsidRPr="00045CEA" w14:paraId="72CF2BF8" w14:textId="4E149B5A" w:rsidTr="00064D72">
        <w:trPr>
          <w:trHeight w:val="552"/>
        </w:trPr>
        <w:tc>
          <w:tcPr>
            <w:tcW w:w="571" w:type="dxa"/>
            <w:tcBorders>
              <w:top w:val="nil"/>
              <w:left w:val="single" w:sz="8" w:space="0" w:color="auto"/>
              <w:bottom w:val="single" w:sz="4" w:space="0" w:color="auto"/>
              <w:right w:val="single" w:sz="4" w:space="0" w:color="auto"/>
            </w:tcBorders>
            <w:shd w:val="clear" w:color="auto" w:fill="auto"/>
            <w:noWrap/>
            <w:vAlign w:val="center"/>
            <w:hideMark/>
          </w:tcPr>
          <w:p w14:paraId="643F0C39" w14:textId="5992F97A"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sz w:val="22"/>
                <w:szCs w:val="22"/>
                <w:lang w:val="en-US" w:eastAsia="en-US"/>
              </w:rPr>
              <w:t>7</w:t>
            </w:r>
          </w:p>
        </w:tc>
        <w:tc>
          <w:tcPr>
            <w:tcW w:w="1939" w:type="dxa"/>
            <w:tcBorders>
              <w:top w:val="single" w:sz="4" w:space="0" w:color="auto"/>
              <w:left w:val="single" w:sz="4" w:space="0" w:color="auto"/>
              <w:bottom w:val="single" w:sz="4" w:space="0" w:color="auto"/>
              <w:right w:val="nil"/>
            </w:tcBorders>
            <w:shd w:val="clear" w:color="auto" w:fill="auto"/>
            <w:vAlign w:val="center"/>
          </w:tcPr>
          <w:p w14:paraId="61C4E004" w14:textId="34C50DBE" w:rsidR="00064D72" w:rsidRPr="002165AB" w:rsidRDefault="00064D72" w:rsidP="00064D72">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Cat6 Cable</w:t>
            </w:r>
          </w:p>
        </w:tc>
        <w:tc>
          <w:tcPr>
            <w:tcW w:w="3248" w:type="dxa"/>
            <w:tcBorders>
              <w:top w:val="single" w:sz="4" w:space="0" w:color="auto"/>
              <w:left w:val="single" w:sz="4" w:space="0" w:color="auto"/>
              <w:bottom w:val="single" w:sz="4" w:space="0" w:color="auto"/>
              <w:right w:val="single" w:sz="4" w:space="0" w:color="auto"/>
            </w:tcBorders>
            <w:shd w:val="clear" w:color="000000" w:fill="FFFFFF"/>
            <w:noWrap/>
          </w:tcPr>
          <w:p w14:paraId="58D2D637" w14:textId="3905DF70"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306m per box (High Quality)</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0D0E0" w14:textId="57BFB73F"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Box</w:t>
            </w:r>
          </w:p>
        </w:tc>
        <w:tc>
          <w:tcPr>
            <w:tcW w:w="892" w:type="dxa"/>
            <w:tcBorders>
              <w:top w:val="nil"/>
              <w:left w:val="nil"/>
              <w:bottom w:val="single" w:sz="4" w:space="0" w:color="auto"/>
              <w:right w:val="single" w:sz="4" w:space="0" w:color="auto"/>
            </w:tcBorders>
            <w:shd w:val="clear" w:color="auto" w:fill="auto"/>
            <w:noWrap/>
            <w:vAlign w:val="center"/>
            <w:hideMark/>
          </w:tcPr>
          <w:p w14:paraId="2209F380" w14:textId="3D6B9960"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2</w:t>
            </w:r>
          </w:p>
        </w:tc>
        <w:tc>
          <w:tcPr>
            <w:tcW w:w="980" w:type="dxa"/>
            <w:tcBorders>
              <w:top w:val="nil"/>
              <w:left w:val="nil"/>
              <w:bottom w:val="single" w:sz="4" w:space="0" w:color="auto"/>
              <w:right w:val="single" w:sz="4" w:space="0" w:color="auto"/>
            </w:tcBorders>
            <w:vAlign w:val="center"/>
          </w:tcPr>
          <w:p w14:paraId="1E8A132A" w14:textId="15693336" w:rsidR="00064D72" w:rsidRPr="00045CEA" w:rsidRDefault="00064D72" w:rsidP="00064D72">
            <w:pPr>
              <w:autoSpaceDE w:val="0"/>
              <w:autoSpaceDN w:val="0"/>
              <w:adjustRightInd w:val="0"/>
              <w:rPr>
                <w:rFonts w:asciiTheme="minorHAnsi" w:hAnsiTheme="minorHAnsi" w:cstheme="minorHAnsi"/>
                <w:b/>
                <w:sz w:val="20"/>
                <w:szCs w:val="20"/>
                <w:lang w:val="en-US"/>
              </w:rPr>
            </w:pPr>
          </w:p>
        </w:tc>
        <w:tc>
          <w:tcPr>
            <w:tcW w:w="1540" w:type="dxa"/>
            <w:gridSpan w:val="2"/>
            <w:tcBorders>
              <w:top w:val="nil"/>
              <w:left w:val="nil"/>
              <w:bottom w:val="single" w:sz="4" w:space="0" w:color="auto"/>
              <w:right w:val="single" w:sz="4" w:space="0" w:color="auto"/>
            </w:tcBorders>
            <w:vAlign w:val="center"/>
          </w:tcPr>
          <w:p w14:paraId="0798A7C9"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r>
      <w:tr w:rsidR="00064D72" w:rsidRPr="00045CEA" w14:paraId="194BAEB6" w14:textId="4757A81B" w:rsidTr="00064D72">
        <w:trPr>
          <w:trHeight w:val="552"/>
        </w:trPr>
        <w:tc>
          <w:tcPr>
            <w:tcW w:w="571" w:type="dxa"/>
            <w:tcBorders>
              <w:top w:val="nil"/>
              <w:left w:val="single" w:sz="8" w:space="0" w:color="auto"/>
              <w:bottom w:val="single" w:sz="4" w:space="0" w:color="auto"/>
              <w:right w:val="single" w:sz="4" w:space="0" w:color="auto"/>
            </w:tcBorders>
            <w:shd w:val="clear" w:color="auto" w:fill="auto"/>
            <w:noWrap/>
            <w:vAlign w:val="center"/>
          </w:tcPr>
          <w:p w14:paraId="355AE68F" w14:textId="4FAA280C"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sz w:val="22"/>
                <w:szCs w:val="22"/>
                <w:lang w:val="en-US" w:eastAsia="en-US"/>
              </w:rPr>
              <w:t>8</w:t>
            </w:r>
          </w:p>
        </w:tc>
        <w:tc>
          <w:tcPr>
            <w:tcW w:w="1939" w:type="dxa"/>
            <w:tcBorders>
              <w:top w:val="single" w:sz="4" w:space="0" w:color="auto"/>
              <w:left w:val="single" w:sz="4" w:space="0" w:color="auto"/>
              <w:bottom w:val="single" w:sz="4" w:space="0" w:color="auto"/>
              <w:right w:val="nil"/>
            </w:tcBorders>
            <w:shd w:val="clear" w:color="auto" w:fill="auto"/>
            <w:vAlign w:val="center"/>
          </w:tcPr>
          <w:p w14:paraId="7B4BDF00" w14:textId="4DCF3DEF" w:rsidR="00064D72" w:rsidRPr="002165AB" w:rsidRDefault="00064D72" w:rsidP="00064D72">
            <w:pPr>
              <w:bidi/>
              <w:jc w:val="right"/>
              <w:rPr>
                <w:rFonts w:asciiTheme="minorHAnsi" w:hAnsiTheme="minorHAnsi" w:cstheme="minorHAnsi"/>
                <w:color w:val="000000"/>
                <w:sz w:val="22"/>
                <w:szCs w:val="22"/>
                <w:lang w:val="en-US" w:eastAsia="en-US" w:bidi="ps-AF"/>
              </w:rPr>
            </w:pPr>
            <w:r>
              <w:rPr>
                <w:rFonts w:asciiTheme="minorHAnsi" w:hAnsiTheme="minorHAnsi" w:cstheme="minorHAnsi"/>
                <w:color w:val="000000"/>
                <w:sz w:val="22"/>
                <w:szCs w:val="22"/>
                <w:lang w:val="en-US" w:eastAsia="en-US" w:bidi="ps-AF"/>
              </w:rPr>
              <w:t>Flexible Pipes</w:t>
            </w:r>
          </w:p>
        </w:tc>
        <w:tc>
          <w:tcPr>
            <w:tcW w:w="3248" w:type="dxa"/>
            <w:tcBorders>
              <w:top w:val="single" w:sz="4" w:space="0" w:color="auto"/>
              <w:left w:val="single" w:sz="4" w:space="0" w:color="auto"/>
              <w:bottom w:val="single" w:sz="4" w:space="0" w:color="auto"/>
              <w:right w:val="single" w:sz="4" w:space="0" w:color="auto"/>
            </w:tcBorders>
            <w:shd w:val="clear" w:color="000000" w:fill="FFFFFF"/>
            <w:noWrap/>
          </w:tcPr>
          <w:p w14:paraId="28B70826" w14:textId="2287D10B"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Flexible Pipes 2 Inches with clamp</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C06B1B" w14:textId="4F6B56F5" w:rsidR="00064D72" w:rsidRPr="000D619C" w:rsidRDefault="00064D72" w:rsidP="00064D72">
            <w:pPr>
              <w:autoSpaceDE w:val="0"/>
              <w:autoSpaceDN w:val="0"/>
              <w:adjustRightInd w:val="0"/>
              <w:rPr>
                <w:rFonts w:asciiTheme="minorHAnsi" w:hAnsiTheme="minorHAnsi" w:cstheme="minorHAnsi"/>
                <w:b/>
                <w:sz w:val="20"/>
                <w:szCs w:val="20"/>
                <w:highlight w:val="magenta"/>
                <w:lang w:val="en-US"/>
              </w:rPr>
            </w:pPr>
            <w:r>
              <w:rPr>
                <w:rFonts w:asciiTheme="minorHAnsi" w:hAnsiTheme="minorHAnsi" w:cstheme="minorHAnsi"/>
                <w:color w:val="000000"/>
                <w:sz w:val="22"/>
                <w:szCs w:val="22"/>
                <w:lang w:val="en-US" w:eastAsia="en-US" w:bidi="ps-AF"/>
              </w:rPr>
              <w:t>Meters</w:t>
            </w:r>
          </w:p>
        </w:tc>
        <w:tc>
          <w:tcPr>
            <w:tcW w:w="892" w:type="dxa"/>
            <w:tcBorders>
              <w:top w:val="nil"/>
              <w:left w:val="nil"/>
              <w:bottom w:val="single" w:sz="4" w:space="0" w:color="auto"/>
              <w:right w:val="single" w:sz="4" w:space="0" w:color="auto"/>
            </w:tcBorders>
            <w:shd w:val="clear" w:color="auto" w:fill="auto"/>
            <w:noWrap/>
            <w:vAlign w:val="center"/>
          </w:tcPr>
          <w:p w14:paraId="40D9A15B" w14:textId="63F3C52D"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1000</w:t>
            </w:r>
          </w:p>
        </w:tc>
        <w:tc>
          <w:tcPr>
            <w:tcW w:w="980" w:type="dxa"/>
            <w:tcBorders>
              <w:top w:val="nil"/>
              <w:left w:val="nil"/>
              <w:bottom w:val="single" w:sz="4" w:space="0" w:color="auto"/>
              <w:right w:val="single" w:sz="4" w:space="0" w:color="auto"/>
            </w:tcBorders>
            <w:vAlign w:val="center"/>
          </w:tcPr>
          <w:p w14:paraId="781002E3" w14:textId="7FDE6C50" w:rsidR="00064D72" w:rsidRPr="00045CEA" w:rsidRDefault="00064D72" w:rsidP="00064D72">
            <w:pPr>
              <w:autoSpaceDE w:val="0"/>
              <w:autoSpaceDN w:val="0"/>
              <w:adjustRightInd w:val="0"/>
              <w:rPr>
                <w:rFonts w:asciiTheme="minorHAnsi" w:hAnsiTheme="minorHAnsi" w:cstheme="minorHAnsi"/>
                <w:b/>
                <w:sz w:val="20"/>
                <w:szCs w:val="20"/>
                <w:lang w:val="en-US"/>
              </w:rPr>
            </w:pPr>
          </w:p>
        </w:tc>
        <w:tc>
          <w:tcPr>
            <w:tcW w:w="1540" w:type="dxa"/>
            <w:gridSpan w:val="2"/>
            <w:tcBorders>
              <w:top w:val="nil"/>
              <w:left w:val="nil"/>
              <w:bottom w:val="single" w:sz="4" w:space="0" w:color="auto"/>
              <w:right w:val="single" w:sz="4" w:space="0" w:color="auto"/>
            </w:tcBorders>
            <w:vAlign w:val="center"/>
          </w:tcPr>
          <w:p w14:paraId="08D8E722"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r>
      <w:tr w:rsidR="00064D72" w:rsidRPr="00045CEA" w14:paraId="74FAF5B6" w14:textId="6EC939D1" w:rsidTr="00064D72">
        <w:trPr>
          <w:trHeight w:val="552"/>
        </w:trPr>
        <w:tc>
          <w:tcPr>
            <w:tcW w:w="571" w:type="dxa"/>
            <w:tcBorders>
              <w:top w:val="nil"/>
              <w:left w:val="single" w:sz="8" w:space="0" w:color="auto"/>
              <w:bottom w:val="single" w:sz="4" w:space="0" w:color="auto"/>
              <w:right w:val="single" w:sz="4" w:space="0" w:color="auto"/>
            </w:tcBorders>
            <w:shd w:val="clear" w:color="auto" w:fill="auto"/>
            <w:noWrap/>
            <w:vAlign w:val="center"/>
          </w:tcPr>
          <w:p w14:paraId="47D49952" w14:textId="49A41092"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sz w:val="22"/>
                <w:szCs w:val="22"/>
                <w:lang w:val="en-US" w:eastAsia="en-US"/>
              </w:rPr>
              <w:t>9</w:t>
            </w:r>
          </w:p>
        </w:tc>
        <w:tc>
          <w:tcPr>
            <w:tcW w:w="1939" w:type="dxa"/>
            <w:tcBorders>
              <w:top w:val="single" w:sz="4" w:space="0" w:color="auto"/>
              <w:left w:val="single" w:sz="4" w:space="0" w:color="auto"/>
              <w:bottom w:val="single" w:sz="4" w:space="0" w:color="auto"/>
              <w:right w:val="nil"/>
            </w:tcBorders>
            <w:shd w:val="clear" w:color="auto" w:fill="auto"/>
            <w:vAlign w:val="center"/>
          </w:tcPr>
          <w:p w14:paraId="361C9BAA" w14:textId="77777777" w:rsidR="00064D72" w:rsidRPr="00FE5616" w:rsidRDefault="00064D72" w:rsidP="00064D72">
            <w:pPr>
              <w:rPr>
                <w:rFonts w:asciiTheme="minorHAnsi" w:hAnsiTheme="minorHAnsi" w:cstheme="minorHAnsi"/>
                <w:color w:val="000000"/>
                <w:sz w:val="22"/>
                <w:szCs w:val="22"/>
                <w:lang w:val="en-US" w:eastAsia="en-US" w:bidi="ps-AF"/>
              </w:rPr>
            </w:pPr>
            <w:r w:rsidRPr="00FE5616">
              <w:rPr>
                <w:rFonts w:asciiTheme="minorHAnsi" w:hAnsiTheme="minorHAnsi" w:cstheme="minorHAnsi"/>
                <w:sz w:val="22"/>
                <w:szCs w:val="22"/>
                <w:lang w:val="en-US" w:eastAsia="en-US" w:bidi="ps-AF"/>
              </w:rPr>
              <w:t xml:space="preserve">HDMI Extender </w:t>
            </w:r>
            <w:r>
              <w:rPr>
                <w:rFonts w:asciiTheme="minorHAnsi" w:hAnsiTheme="minorHAnsi" w:cstheme="minorHAnsi"/>
                <w:sz w:val="22"/>
                <w:szCs w:val="22"/>
                <w:lang w:val="en-US" w:eastAsia="en-US" w:bidi="ps-AF"/>
              </w:rPr>
              <w:t>200</w:t>
            </w:r>
            <w:r w:rsidRPr="00FE5616">
              <w:rPr>
                <w:rFonts w:asciiTheme="minorHAnsi" w:hAnsiTheme="minorHAnsi" w:cstheme="minorHAnsi"/>
                <w:sz w:val="22"/>
                <w:szCs w:val="22"/>
                <w:lang w:val="en-US" w:eastAsia="en-US" w:bidi="ps-AF"/>
              </w:rPr>
              <w:t>M</w:t>
            </w:r>
          </w:p>
          <w:p w14:paraId="420AADB0" w14:textId="77777777" w:rsidR="00064D72" w:rsidRPr="002165AB" w:rsidRDefault="00064D72" w:rsidP="00064D72">
            <w:pPr>
              <w:bidi/>
              <w:jc w:val="right"/>
              <w:rPr>
                <w:rFonts w:asciiTheme="minorHAnsi" w:hAnsiTheme="minorHAnsi" w:cstheme="minorHAnsi"/>
                <w:color w:val="000000"/>
                <w:sz w:val="22"/>
                <w:szCs w:val="22"/>
                <w:lang w:val="en-US" w:eastAsia="en-US" w:bidi="ps-AF"/>
              </w:rPr>
            </w:pPr>
          </w:p>
        </w:tc>
        <w:tc>
          <w:tcPr>
            <w:tcW w:w="3248" w:type="dxa"/>
            <w:tcBorders>
              <w:top w:val="single" w:sz="4" w:space="0" w:color="auto"/>
              <w:left w:val="single" w:sz="4" w:space="0" w:color="auto"/>
              <w:bottom w:val="single" w:sz="4" w:space="0" w:color="auto"/>
              <w:right w:val="single" w:sz="4" w:space="0" w:color="auto"/>
            </w:tcBorders>
            <w:shd w:val="clear" w:color="000000" w:fill="FFFFFF"/>
            <w:noWrap/>
          </w:tcPr>
          <w:p w14:paraId="028C8E72" w14:textId="77777777" w:rsidR="00064D72" w:rsidRPr="00FE5616" w:rsidRDefault="00064D72" w:rsidP="00064D72">
            <w:pPr>
              <w:rPr>
                <w:rFonts w:asciiTheme="minorHAnsi" w:hAnsiTheme="minorHAnsi" w:cstheme="minorHAnsi"/>
                <w:sz w:val="22"/>
                <w:szCs w:val="22"/>
                <w:lang w:val="en-US" w:eastAsia="en-US" w:bidi="ps-AF"/>
              </w:rPr>
            </w:pPr>
            <w:r w:rsidRPr="00FE5616">
              <w:rPr>
                <w:rFonts w:asciiTheme="minorHAnsi" w:hAnsiTheme="minorHAnsi" w:cstheme="minorHAnsi"/>
                <w:sz w:val="22"/>
                <w:szCs w:val="22"/>
                <w:lang w:val="en-US" w:eastAsia="en-US" w:bidi="ps-AF"/>
              </w:rPr>
              <w:t xml:space="preserve">HDMI </w:t>
            </w:r>
            <w:r>
              <w:rPr>
                <w:rFonts w:asciiTheme="minorHAnsi" w:hAnsiTheme="minorHAnsi" w:cstheme="minorHAnsi"/>
                <w:sz w:val="22"/>
                <w:szCs w:val="22"/>
                <w:lang w:val="en-US" w:eastAsia="en-US" w:bidi="ps-AF"/>
              </w:rPr>
              <w:t>Extender</w:t>
            </w:r>
            <w:r w:rsidRPr="00FE5616">
              <w:rPr>
                <w:rFonts w:asciiTheme="minorHAnsi" w:hAnsiTheme="minorHAnsi" w:cstheme="minorHAnsi"/>
                <w:sz w:val="22"/>
                <w:szCs w:val="22"/>
                <w:lang w:val="en-US" w:eastAsia="en-US" w:bidi="ps-AF"/>
              </w:rPr>
              <w:t xml:space="preserve"> up to </w:t>
            </w:r>
            <w:r>
              <w:rPr>
                <w:rFonts w:asciiTheme="minorHAnsi" w:hAnsiTheme="minorHAnsi" w:cstheme="minorHAnsi"/>
                <w:sz w:val="22"/>
                <w:szCs w:val="22"/>
                <w:lang w:val="en-US" w:eastAsia="en-US" w:bidi="ps-AF"/>
              </w:rPr>
              <w:t xml:space="preserve">200 </w:t>
            </w:r>
            <w:r w:rsidRPr="00FE5616">
              <w:rPr>
                <w:rFonts w:asciiTheme="minorHAnsi" w:hAnsiTheme="minorHAnsi" w:cstheme="minorHAnsi"/>
                <w:sz w:val="22"/>
                <w:szCs w:val="22"/>
                <w:lang w:val="en-US" w:eastAsia="en-US" w:bidi="ps-AF"/>
              </w:rPr>
              <w:t>meters over Cat6</w:t>
            </w:r>
            <w:r>
              <w:rPr>
                <w:rFonts w:asciiTheme="minorHAnsi" w:hAnsiTheme="minorHAnsi" w:cstheme="minorHAnsi"/>
                <w:sz w:val="22"/>
                <w:szCs w:val="22"/>
                <w:lang w:val="en-US" w:eastAsia="en-US" w:bidi="ps-AF"/>
              </w:rPr>
              <w:t xml:space="preserve"> (Both Devices support Power adapter)</w:t>
            </w:r>
          </w:p>
          <w:p w14:paraId="2EB61D0B"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84FC40" w14:textId="65415C0A" w:rsidR="00064D72" w:rsidRPr="000D619C" w:rsidRDefault="00064D72" w:rsidP="00064D72">
            <w:pPr>
              <w:autoSpaceDE w:val="0"/>
              <w:autoSpaceDN w:val="0"/>
              <w:adjustRightInd w:val="0"/>
              <w:rPr>
                <w:rFonts w:asciiTheme="minorHAnsi" w:hAnsiTheme="minorHAnsi" w:cstheme="minorHAnsi"/>
                <w:b/>
                <w:sz w:val="20"/>
                <w:szCs w:val="20"/>
                <w:highlight w:val="magenta"/>
                <w:lang w:val="en-US"/>
              </w:rPr>
            </w:pPr>
            <w:r w:rsidRPr="00B06F43">
              <w:rPr>
                <w:rFonts w:asciiTheme="minorHAnsi" w:hAnsiTheme="minorHAnsi" w:cstheme="minorHAnsi"/>
                <w:color w:val="000000"/>
                <w:sz w:val="22"/>
                <w:szCs w:val="22"/>
                <w:lang w:val="en-US" w:eastAsia="en-US" w:bidi="ps-AF"/>
              </w:rPr>
              <w:t>Pcs</w:t>
            </w:r>
          </w:p>
        </w:tc>
        <w:tc>
          <w:tcPr>
            <w:tcW w:w="892" w:type="dxa"/>
            <w:tcBorders>
              <w:top w:val="nil"/>
              <w:left w:val="nil"/>
              <w:bottom w:val="single" w:sz="4" w:space="0" w:color="auto"/>
              <w:right w:val="single" w:sz="4" w:space="0" w:color="auto"/>
            </w:tcBorders>
            <w:shd w:val="clear" w:color="auto" w:fill="auto"/>
            <w:noWrap/>
            <w:vAlign w:val="center"/>
          </w:tcPr>
          <w:p w14:paraId="57CDE124" w14:textId="1774E76B" w:rsidR="00064D72" w:rsidRPr="00045CEA" w:rsidRDefault="00064D72" w:rsidP="00064D72">
            <w:pPr>
              <w:autoSpaceDE w:val="0"/>
              <w:autoSpaceDN w:val="0"/>
              <w:adjustRightInd w:val="0"/>
              <w:rPr>
                <w:rFonts w:asciiTheme="minorHAnsi" w:hAnsiTheme="minorHAnsi" w:cstheme="minorHAnsi"/>
                <w:b/>
                <w:sz w:val="20"/>
                <w:szCs w:val="20"/>
                <w:lang w:val="en-US"/>
              </w:rPr>
            </w:pPr>
            <w:r w:rsidRPr="00D400F9">
              <w:rPr>
                <w:rFonts w:asciiTheme="minorHAnsi" w:hAnsiTheme="minorHAnsi" w:cstheme="minorHAnsi"/>
                <w:color w:val="000000"/>
                <w:sz w:val="22"/>
                <w:szCs w:val="22"/>
                <w:lang w:val="en-US" w:eastAsia="en-US" w:bidi="ps-AF"/>
              </w:rPr>
              <w:t>4</w:t>
            </w:r>
          </w:p>
        </w:tc>
        <w:tc>
          <w:tcPr>
            <w:tcW w:w="980" w:type="dxa"/>
            <w:tcBorders>
              <w:top w:val="nil"/>
              <w:left w:val="nil"/>
              <w:bottom w:val="single" w:sz="4" w:space="0" w:color="auto"/>
              <w:right w:val="single" w:sz="4" w:space="0" w:color="auto"/>
            </w:tcBorders>
            <w:vAlign w:val="center"/>
          </w:tcPr>
          <w:p w14:paraId="1042FD45"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c>
          <w:tcPr>
            <w:tcW w:w="1540" w:type="dxa"/>
            <w:gridSpan w:val="2"/>
            <w:tcBorders>
              <w:top w:val="nil"/>
              <w:left w:val="nil"/>
              <w:bottom w:val="single" w:sz="4" w:space="0" w:color="auto"/>
              <w:right w:val="single" w:sz="4" w:space="0" w:color="auto"/>
            </w:tcBorders>
            <w:vAlign w:val="center"/>
          </w:tcPr>
          <w:p w14:paraId="38BBEC74"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r>
      <w:tr w:rsidR="00064D72" w:rsidRPr="00045CEA" w14:paraId="66C533EC" w14:textId="0A84973C" w:rsidTr="00064D72">
        <w:trPr>
          <w:trHeight w:val="552"/>
        </w:trPr>
        <w:tc>
          <w:tcPr>
            <w:tcW w:w="571" w:type="dxa"/>
            <w:tcBorders>
              <w:top w:val="nil"/>
              <w:left w:val="single" w:sz="8" w:space="0" w:color="auto"/>
              <w:bottom w:val="single" w:sz="4" w:space="0" w:color="auto"/>
              <w:right w:val="single" w:sz="4" w:space="0" w:color="auto"/>
            </w:tcBorders>
            <w:shd w:val="clear" w:color="auto" w:fill="auto"/>
            <w:noWrap/>
            <w:vAlign w:val="center"/>
          </w:tcPr>
          <w:p w14:paraId="3E4BB64B" w14:textId="7ADEC10B" w:rsidR="00064D72" w:rsidRPr="00045CEA" w:rsidRDefault="00064D72" w:rsidP="00064D72">
            <w:pPr>
              <w:autoSpaceDE w:val="0"/>
              <w:autoSpaceDN w:val="0"/>
              <w:adjustRightInd w:val="0"/>
              <w:rPr>
                <w:rFonts w:asciiTheme="minorHAnsi" w:hAnsiTheme="minorHAnsi" w:cstheme="minorHAnsi"/>
                <w:b/>
                <w:bCs/>
                <w:sz w:val="20"/>
                <w:szCs w:val="20"/>
                <w:lang w:val="en-US"/>
              </w:rPr>
            </w:pPr>
            <w:r>
              <w:rPr>
                <w:rFonts w:asciiTheme="minorHAnsi" w:hAnsiTheme="minorHAnsi" w:cstheme="minorHAnsi"/>
                <w:b/>
                <w:bCs/>
                <w:color w:val="000000"/>
                <w:sz w:val="22"/>
                <w:szCs w:val="22"/>
                <w:lang w:val="en-US" w:eastAsia="en-US"/>
              </w:rPr>
              <w:t>10</w:t>
            </w:r>
          </w:p>
        </w:tc>
        <w:tc>
          <w:tcPr>
            <w:tcW w:w="1939" w:type="dxa"/>
            <w:tcBorders>
              <w:top w:val="single" w:sz="4" w:space="0" w:color="auto"/>
              <w:left w:val="single" w:sz="4" w:space="0" w:color="auto"/>
              <w:bottom w:val="single" w:sz="4" w:space="0" w:color="auto"/>
              <w:right w:val="nil"/>
            </w:tcBorders>
            <w:shd w:val="clear" w:color="auto" w:fill="auto"/>
            <w:vAlign w:val="center"/>
          </w:tcPr>
          <w:p w14:paraId="799D3DC6" w14:textId="4EA0C6A5" w:rsidR="00064D72" w:rsidRPr="002165AB" w:rsidRDefault="00064D72" w:rsidP="00064D72">
            <w:pPr>
              <w:bidi/>
              <w:jc w:val="right"/>
              <w:rPr>
                <w:rFonts w:asciiTheme="minorHAnsi" w:hAnsiTheme="minorHAnsi" w:cstheme="minorHAnsi"/>
                <w:color w:val="000000"/>
                <w:sz w:val="22"/>
                <w:szCs w:val="22"/>
                <w:lang w:val="en-US" w:eastAsia="en-US" w:bidi="ps-AF"/>
              </w:rPr>
            </w:pPr>
            <w:r>
              <w:rPr>
                <w:rFonts w:asciiTheme="minorHAnsi" w:hAnsiTheme="minorHAnsi" w:cstheme="minorHAnsi"/>
                <w:sz w:val="22"/>
                <w:szCs w:val="22"/>
                <w:lang w:val="en-US" w:eastAsia="en-US" w:bidi="ps-AF"/>
              </w:rPr>
              <w:t>Installation</w:t>
            </w:r>
          </w:p>
        </w:tc>
        <w:tc>
          <w:tcPr>
            <w:tcW w:w="3248" w:type="dxa"/>
            <w:tcBorders>
              <w:top w:val="single" w:sz="4" w:space="0" w:color="auto"/>
              <w:left w:val="single" w:sz="4" w:space="0" w:color="auto"/>
              <w:bottom w:val="single" w:sz="4" w:space="0" w:color="auto"/>
              <w:right w:val="single" w:sz="4" w:space="0" w:color="auto"/>
            </w:tcBorders>
            <w:shd w:val="clear" w:color="000000" w:fill="FFFFFF"/>
            <w:noWrap/>
          </w:tcPr>
          <w:p w14:paraId="2057CFAA" w14:textId="08F18754"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sz w:val="22"/>
                <w:szCs w:val="22"/>
                <w:lang w:val="en-US" w:eastAsia="en-US" w:bidi="ps-AF"/>
              </w:rPr>
              <w:t>Technical Installation</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6749D" w14:textId="34E15DC2" w:rsidR="00064D72" w:rsidRPr="000D619C" w:rsidRDefault="00064D72" w:rsidP="00064D72">
            <w:pPr>
              <w:autoSpaceDE w:val="0"/>
              <w:autoSpaceDN w:val="0"/>
              <w:adjustRightInd w:val="0"/>
              <w:rPr>
                <w:rFonts w:asciiTheme="minorHAnsi" w:hAnsiTheme="minorHAnsi" w:cstheme="minorHAnsi"/>
                <w:b/>
                <w:sz w:val="20"/>
                <w:szCs w:val="20"/>
                <w:highlight w:val="magenta"/>
                <w:lang w:val="en-US"/>
              </w:rPr>
            </w:pPr>
            <w:r>
              <w:rPr>
                <w:rFonts w:asciiTheme="minorHAnsi" w:hAnsiTheme="minorHAnsi" w:cstheme="minorHAnsi"/>
                <w:color w:val="000000"/>
                <w:sz w:val="22"/>
                <w:szCs w:val="22"/>
                <w:lang w:val="en-US" w:eastAsia="en-US" w:bidi="ps-AF"/>
              </w:rPr>
              <w:t>Per Camera</w:t>
            </w:r>
          </w:p>
        </w:tc>
        <w:tc>
          <w:tcPr>
            <w:tcW w:w="892" w:type="dxa"/>
            <w:tcBorders>
              <w:top w:val="nil"/>
              <w:left w:val="nil"/>
              <w:bottom w:val="single" w:sz="4" w:space="0" w:color="auto"/>
              <w:right w:val="single" w:sz="4" w:space="0" w:color="auto"/>
            </w:tcBorders>
            <w:shd w:val="clear" w:color="auto" w:fill="auto"/>
            <w:noWrap/>
            <w:vAlign w:val="center"/>
          </w:tcPr>
          <w:p w14:paraId="4F748C4B" w14:textId="44D6B6D0" w:rsidR="00064D72" w:rsidRPr="00045CEA" w:rsidRDefault="00064D72" w:rsidP="00064D72">
            <w:pPr>
              <w:autoSpaceDE w:val="0"/>
              <w:autoSpaceDN w:val="0"/>
              <w:adjustRightInd w:val="0"/>
              <w:rPr>
                <w:rFonts w:asciiTheme="minorHAnsi" w:hAnsiTheme="minorHAnsi" w:cstheme="minorHAnsi"/>
                <w:b/>
                <w:sz w:val="20"/>
                <w:szCs w:val="20"/>
                <w:lang w:val="en-US"/>
              </w:rPr>
            </w:pPr>
            <w:r>
              <w:rPr>
                <w:rFonts w:asciiTheme="minorHAnsi" w:hAnsiTheme="minorHAnsi" w:cstheme="minorHAnsi"/>
                <w:color w:val="000000"/>
                <w:sz w:val="22"/>
                <w:szCs w:val="22"/>
                <w:lang w:val="en-US" w:eastAsia="en-US" w:bidi="ps-AF"/>
              </w:rPr>
              <w:t>20</w:t>
            </w:r>
          </w:p>
        </w:tc>
        <w:tc>
          <w:tcPr>
            <w:tcW w:w="1002" w:type="dxa"/>
            <w:gridSpan w:val="2"/>
            <w:tcBorders>
              <w:top w:val="nil"/>
              <w:left w:val="nil"/>
              <w:bottom w:val="single" w:sz="4" w:space="0" w:color="auto"/>
              <w:right w:val="single" w:sz="4" w:space="0" w:color="auto"/>
            </w:tcBorders>
            <w:vAlign w:val="center"/>
          </w:tcPr>
          <w:p w14:paraId="4536EA3E"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c>
          <w:tcPr>
            <w:tcW w:w="1518" w:type="dxa"/>
            <w:tcBorders>
              <w:top w:val="nil"/>
              <w:left w:val="nil"/>
              <w:bottom w:val="single" w:sz="4" w:space="0" w:color="auto"/>
              <w:right w:val="single" w:sz="4" w:space="0" w:color="auto"/>
            </w:tcBorders>
            <w:vAlign w:val="center"/>
          </w:tcPr>
          <w:p w14:paraId="1BAA9677" w14:textId="77777777" w:rsidR="00064D72" w:rsidRPr="00045CEA" w:rsidRDefault="00064D72" w:rsidP="00064D72">
            <w:pPr>
              <w:autoSpaceDE w:val="0"/>
              <w:autoSpaceDN w:val="0"/>
              <w:adjustRightInd w:val="0"/>
              <w:rPr>
                <w:rFonts w:asciiTheme="minorHAnsi" w:hAnsiTheme="minorHAnsi" w:cstheme="minorHAnsi"/>
                <w:b/>
                <w:sz w:val="20"/>
                <w:szCs w:val="20"/>
                <w:lang w:val="en-US"/>
              </w:rPr>
            </w:pPr>
          </w:p>
        </w:tc>
      </w:tr>
      <w:tr w:rsidR="00045CEA" w:rsidRPr="00045CEA" w14:paraId="73BB912F" w14:textId="320E0774" w:rsidTr="00064D72">
        <w:trPr>
          <w:trHeight w:val="432"/>
        </w:trPr>
        <w:tc>
          <w:tcPr>
            <w:tcW w:w="8732" w:type="dxa"/>
            <w:gridSpan w:val="7"/>
            <w:tcBorders>
              <w:top w:val="single" w:sz="4" w:space="0" w:color="auto"/>
              <w:left w:val="single" w:sz="4" w:space="0" w:color="auto"/>
              <w:bottom w:val="single" w:sz="4" w:space="0" w:color="auto"/>
              <w:right w:val="single" w:sz="4" w:space="0" w:color="auto"/>
            </w:tcBorders>
            <w:shd w:val="clear" w:color="auto" w:fill="auto"/>
            <w:noWrap/>
          </w:tcPr>
          <w:p w14:paraId="26DFD358" w14:textId="098BD22A" w:rsidR="00045CEA" w:rsidRPr="00045CEA" w:rsidRDefault="00045CEA" w:rsidP="00045CEA">
            <w:pPr>
              <w:autoSpaceDE w:val="0"/>
              <w:autoSpaceDN w:val="0"/>
              <w:adjustRightInd w:val="0"/>
              <w:rPr>
                <w:rFonts w:asciiTheme="minorHAnsi" w:hAnsiTheme="minorHAnsi" w:cstheme="minorHAnsi"/>
                <w:b/>
                <w:sz w:val="20"/>
                <w:szCs w:val="20"/>
                <w:lang w:val="en-US"/>
              </w:rPr>
            </w:pPr>
            <w:r w:rsidRPr="00045CEA">
              <w:rPr>
                <w:rFonts w:asciiTheme="minorHAnsi" w:hAnsiTheme="minorHAnsi" w:cstheme="minorHAnsi"/>
                <w:b/>
                <w:bCs/>
                <w:sz w:val="20"/>
                <w:szCs w:val="20"/>
              </w:rPr>
              <w:lastRenderedPageBreak/>
              <w:t>Total price including 2% tax</w:t>
            </w:r>
          </w:p>
        </w:tc>
        <w:tc>
          <w:tcPr>
            <w:tcW w:w="1518" w:type="dxa"/>
            <w:tcBorders>
              <w:top w:val="nil"/>
              <w:left w:val="nil"/>
              <w:bottom w:val="single" w:sz="4" w:space="0" w:color="auto"/>
              <w:right w:val="single" w:sz="4" w:space="0" w:color="auto"/>
            </w:tcBorders>
          </w:tcPr>
          <w:p w14:paraId="5F40B4C5" w14:textId="77777777" w:rsidR="00045CEA" w:rsidRPr="00045CEA" w:rsidRDefault="00045CEA" w:rsidP="00045CEA">
            <w:pPr>
              <w:autoSpaceDE w:val="0"/>
              <w:autoSpaceDN w:val="0"/>
              <w:adjustRightInd w:val="0"/>
              <w:rPr>
                <w:rFonts w:asciiTheme="minorHAnsi" w:hAnsiTheme="minorHAnsi" w:cstheme="minorHAnsi"/>
                <w:b/>
                <w:sz w:val="20"/>
                <w:szCs w:val="20"/>
                <w:lang w:val="en-US"/>
              </w:rPr>
            </w:pPr>
          </w:p>
        </w:tc>
      </w:tr>
    </w:tbl>
    <w:p w14:paraId="28405333" w14:textId="77777777" w:rsidR="0042069E" w:rsidRDefault="0042069E" w:rsidP="00B832E1">
      <w:pPr>
        <w:autoSpaceDE w:val="0"/>
        <w:autoSpaceDN w:val="0"/>
        <w:adjustRightInd w:val="0"/>
        <w:rPr>
          <w:rFonts w:asciiTheme="minorHAnsi" w:hAnsiTheme="minorHAnsi" w:cstheme="minorHAnsi"/>
          <w:b/>
          <w:sz w:val="20"/>
          <w:szCs w:val="20"/>
          <w:lang w:val="en-GB"/>
        </w:rPr>
      </w:pPr>
    </w:p>
    <w:p w14:paraId="03ECFC7C" w14:textId="77777777" w:rsidR="00353087" w:rsidRDefault="00353087" w:rsidP="00B832E1">
      <w:pPr>
        <w:autoSpaceDE w:val="0"/>
        <w:autoSpaceDN w:val="0"/>
        <w:adjustRightInd w:val="0"/>
        <w:rPr>
          <w:rFonts w:asciiTheme="minorHAnsi" w:hAnsiTheme="minorHAnsi" w:cstheme="minorHAnsi"/>
          <w:b/>
          <w:sz w:val="20"/>
          <w:szCs w:val="20"/>
          <w:lang w:val="en-GB"/>
        </w:rPr>
      </w:pPr>
    </w:p>
    <w:p w14:paraId="26C24795" w14:textId="77777777" w:rsidR="00353087" w:rsidRDefault="00353087" w:rsidP="00B832E1">
      <w:pPr>
        <w:autoSpaceDE w:val="0"/>
        <w:autoSpaceDN w:val="0"/>
        <w:adjustRightInd w:val="0"/>
        <w:rPr>
          <w:rFonts w:asciiTheme="minorHAnsi" w:hAnsiTheme="minorHAnsi" w:cstheme="minorHAnsi"/>
          <w:b/>
          <w:sz w:val="20"/>
          <w:szCs w:val="20"/>
          <w:lang w:val="en-GB"/>
        </w:rPr>
      </w:pPr>
    </w:p>
    <w:p w14:paraId="01634465" w14:textId="77777777" w:rsidR="00353087" w:rsidRDefault="00353087" w:rsidP="00B832E1">
      <w:pPr>
        <w:autoSpaceDE w:val="0"/>
        <w:autoSpaceDN w:val="0"/>
        <w:adjustRightInd w:val="0"/>
        <w:rPr>
          <w:rFonts w:asciiTheme="minorHAnsi" w:hAnsiTheme="minorHAnsi" w:cstheme="minorHAnsi"/>
          <w:b/>
          <w:sz w:val="20"/>
          <w:szCs w:val="20"/>
          <w:lang w:val="en-GB"/>
        </w:rPr>
      </w:pPr>
    </w:p>
    <w:p w14:paraId="335ED4CD" w14:textId="24C68FB1" w:rsidR="00D377D5" w:rsidRPr="00D377D5" w:rsidRDefault="00D377D5" w:rsidP="00B832E1">
      <w:pPr>
        <w:autoSpaceDE w:val="0"/>
        <w:autoSpaceDN w:val="0"/>
        <w:adjustRightInd w:val="0"/>
        <w:rPr>
          <w:rFonts w:asciiTheme="minorHAnsi" w:hAnsiTheme="minorHAnsi" w:cstheme="minorHAnsi"/>
          <w:b/>
          <w:lang w:val="en-GB"/>
        </w:rPr>
      </w:pPr>
      <w:r w:rsidRPr="00D377D5">
        <w:rPr>
          <w:rFonts w:asciiTheme="minorHAnsi" w:hAnsiTheme="minorHAnsi" w:cstheme="minorHAnsi"/>
          <w:b/>
          <w:lang w:val="en-GB"/>
        </w:rPr>
        <w:t>Supplier information:</w:t>
      </w:r>
    </w:p>
    <w:p w14:paraId="760E60CB" w14:textId="77777777" w:rsidR="00D377D5" w:rsidRDefault="00D377D5" w:rsidP="00B832E1">
      <w:pPr>
        <w:autoSpaceDE w:val="0"/>
        <w:autoSpaceDN w:val="0"/>
        <w:adjustRightInd w:val="0"/>
        <w:rPr>
          <w:rFonts w:asciiTheme="minorHAnsi" w:hAnsiTheme="minorHAnsi" w:cstheme="minorHAnsi"/>
          <w:b/>
          <w:sz w:val="20"/>
          <w:szCs w:val="20"/>
          <w:lang w:val="en-GB"/>
        </w:rPr>
      </w:pPr>
    </w:p>
    <w:tbl>
      <w:tblPr>
        <w:tblW w:w="10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8"/>
        <w:gridCol w:w="5786"/>
      </w:tblGrid>
      <w:tr w:rsidR="00863F9C" w:rsidRPr="002B1894" w14:paraId="4457FDB2" w14:textId="77777777" w:rsidTr="00914273">
        <w:trPr>
          <w:trHeight w:val="692"/>
        </w:trPr>
        <w:tc>
          <w:tcPr>
            <w:tcW w:w="4798" w:type="dxa"/>
          </w:tcPr>
          <w:bookmarkEnd w:id="1"/>
          <w:p w14:paraId="232E32F1" w14:textId="77777777" w:rsidR="00863F9C" w:rsidRPr="002B1894" w:rsidRDefault="00863F9C" w:rsidP="00914273">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Description</w:t>
            </w:r>
          </w:p>
        </w:tc>
        <w:tc>
          <w:tcPr>
            <w:tcW w:w="5786" w:type="dxa"/>
          </w:tcPr>
          <w:p w14:paraId="3E650405" w14:textId="77777777" w:rsidR="00863F9C" w:rsidRPr="002B1894" w:rsidRDefault="00863F9C" w:rsidP="00914273">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Information to be entered by supplier in the below columns </w:t>
            </w:r>
          </w:p>
        </w:tc>
      </w:tr>
      <w:tr w:rsidR="00863F9C" w:rsidRPr="002B1894" w14:paraId="598A04B1" w14:textId="77777777" w:rsidTr="00914273">
        <w:trPr>
          <w:trHeight w:val="347"/>
        </w:trPr>
        <w:tc>
          <w:tcPr>
            <w:tcW w:w="4798" w:type="dxa"/>
          </w:tcPr>
          <w:p w14:paraId="7EAC733F" w14:textId="77777777" w:rsidR="00863F9C" w:rsidRPr="002B1894" w:rsidRDefault="00863F9C" w:rsidP="00914273">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Please State Name of Supplier</w:t>
            </w:r>
          </w:p>
        </w:tc>
        <w:tc>
          <w:tcPr>
            <w:tcW w:w="5786" w:type="dxa"/>
          </w:tcPr>
          <w:p w14:paraId="38CE3312" w14:textId="77777777" w:rsidR="00863F9C" w:rsidRPr="002B1894" w:rsidRDefault="00863F9C" w:rsidP="00914273">
            <w:pPr>
              <w:autoSpaceDE w:val="0"/>
              <w:autoSpaceDN w:val="0"/>
              <w:adjustRightInd w:val="0"/>
              <w:rPr>
                <w:rFonts w:asciiTheme="minorHAnsi" w:hAnsiTheme="minorHAnsi" w:cstheme="minorHAnsi"/>
                <w:sz w:val="20"/>
                <w:szCs w:val="20"/>
                <w:lang w:val="en-GB"/>
              </w:rPr>
            </w:pPr>
          </w:p>
        </w:tc>
      </w:tr>
    </w:tbl>
    <w:p w14:paraId="641AB589" w14:textId="77777777" w:rsidR="001A34C6" w:rsidRPr="002B1894" w:rsidRDefault="001A34C6" w:rsidP="00D73BF7">
      <w:pPr>
        <w:autoSpaceDE w:val="0"/>
        <w:autoSpaceDN w:val="0"/>
        <w:adjustRightInd w:val="0"/>
        <w:rPr>
          <w:rFonts w:asciiTheme="minorHAnsi" w:hAnsiTheme="minorHAnsi" w:cstheme="minorHAnsi"/>
          <w:b/>
          <w:sz w:val="20"/>
          <w:szCs w:val="20"/>
          <w:lang w:val="en-GB"/>
        </w:rPr>
      </w:pPr>
    </w:p>
    <w:tbl>
      <w:tblPr>
        <w:tblW w:w="10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8"/>
        <w:gridCol w:w="5786"/>
      </w:tblGrid>
      <w:tr w:rsidR="00D73BF7" w:rsidRPr="002B1894" w14:paraId="4EEC8A01" w14:textId="77777777" w:rsidTr="007513E9">
        <w:trPr>
          <w:trHeight w:val="692"/>
        </w:trPr>
        <w:tc>
          <w:tcPr>
            <w:tcW w:w="4798" w:type="dxa"/>
          </w:tcPr>
          <w:p w14:paraId="4BB47759" w14:textId="77777777" w:rsidR="00D73BF7" w:rsidRPr="002B1894" w:rsidRDefault="00E178D7" w:rsidP="009A0C3C">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Description</w:t>
            </w:r>
          </w:p>
        </w:tc>
        <w:tc>
          <w:tcPr>
            <w:tcW w:w="5786" w:type="dxa"/>
          </w:tcPr>
          <w:p w14:paraId="65537CED" w14:textId="77777777" w:rsidR="00D73BF7" w:rsidRPr="002B1894" w:rsidRDefault="00D73BF7" w:rsidP="009A0C3C">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 xml:space="preserve">Information to be entered by supplier in the below columns </w:t>
            </w:r>
          </w:p>
        </w:tc>
      </w:tr>
      <w:tr w:rsidR="00D73BF7" w:rsidRPr="002B1894" w14:paraId="27F4E413" w14:textId="77777777" w:rsidTr="007513E9">
        <w:trPr>
          <w:trHeight w:val="347"/>
        </w:trPr>
        <w:tc>
          <w:tcPr>
            <w:tcW w:w="4798" w:type="dxa"/>
          </w:tcPr>
          <w:p w14:paraId="63773682" w14:textId="588C3169" w:rsidR="00D73BF7" w:rsidRPr="002B1894" w:rsidRDefault="00D73BF7" w:rsidP="00FD7D83">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Please </w:t>
            </w:r>
            <w:r w:rsidR="00834C61" w:rsidRPr="002B1894">
              <w:rPr>
                <w:rFonts w:asciiTheme="minorHAnsi" w:hAnsiTheme="minorHAnsi" w:cstheme="minorHAnsi"/>
                <w:sz w:val="20"/>
                <w:szCs w:val="20"/>
                <w:lang w:val="en-GB"/>
              </w:rPr>
              <w:t>S</w:t>
            </w:r>
            <w:r w:rsidRPr="002B1894">
              <w:rPr>
                <w:rFonts w:asciiTheme="minorHAnsi" w:hAnsiTheme="minorHAnsi" w:cstheme="minorHAnsi"/>
                <w:sz w:val="20"/>
                <w:szCs w:val="20"/>
                <w:lang w:val="en-GB"/>
              </w:rPr>
              <w:t xml:space="preserve">tate </w:t>
            </w:r>
            <w:r w:rsidR="00834C61" w:rsidRPr="002B1894">
              <w:rPr>
                <w:rFonts w:asciiTheme="minorHAnsi" w:hAnsiTheme="minorHAnsi" w:cstheme="minorHAnsi"/>
                <w:sz w:val="20"/>
                <w:szCs w:val="20"/>
                <w:lang w:val="en-GB"/>
              </w:rPr>
              <w:t>N</w:t>
            </w:r>
            <w:r w:rsidRPr="002B1894">
              <w:rPr>
                <w:rFonts w:asciiTheme="minorHAnsi" w:hAnsiTheme="minorHAnsi" w:cstheme="minorHAnsi"/>
                <w:sz w:val="20"/>
                <w:szCs w:val="20"/>
                <w:lang w:val="en-GB"/>
              </w:rPr>
              <w:t xml:space="preserve">ame of </w:t>
            </w:r>
            <w:r w:rsidR="00834C61" w:rsidRPr="002B1894">
              <w:rPr>
                <w:rFonts w:asciiTheme="minorHAnsi" w:hAnsiTheme="minorHAnsi" w:cstheme="minorHAnsi"/>
                <w:sz w:val="20"/>
                <w:szCs w:val="20"/>
                <w:lang w:val="en-GB"/>
              </w:rPr>
              <w:t>S</w:t>
            </w:r>
            <w:r w:rsidR="00FD7D83" w:rsidRPr="002B1894">
              <w:rPr>
                <w:rFonts w:asciiTheme="minorHAnsi" w:hAnsiTheme="minorHAnsi" w:cstheme="minorHAnsi"/>
                <w:sz w:val="20"/>
                <w:szCs w:val="20"/>
                <w:lang w:val="en-GB"/>
              </w:rPr>
              <w:t>upplier</w:t>
            </w:r>
          </w:p>
        </w:tc>
        <w:tc>
          <w:tcPr>
            <w:tcW w:w="5786" w:type="dxa"/>
          </w:tcPr>
          <w:p w14:paraId="6F72F383" w14:textId="77777777" w:rsidR="00D73BF7" w:rsidRPr="002B1894" w:rsidRDefault="00D73BF7" w:rsidP="009A0C3C">
            <w:pPr>
              <w:autoSpaceDE w:val="0"/>
              <w:autoSpaceDN w:val="0"/>
              <w:adjustRightInd w:val="0"/>
              <w:rPr>
                <w:rFonts w:asciiTheme="minorHAnsi" w:hAnsiTheme="minorHAnsi" w:cstheme="minorHAnsi"/>
                <w:sz w:val="20"/>
                <w:szCs w:val="20"/>
                <w:lang w:val="en-GB"/>
              </w:rPr>
            </w:pPr>
          </w:p>
        </w:tc>
      </w:tr>
      <w:tr w:rsidR="00D73BF7" w:rsidRPr="002B1894" w14:paraId="075DA2F2" w14:textId="77777777" w:rsidTr="007513E9">
        <w:trPr>
          <w:trHeight w:val="347"/>
        </w:trPr>
        <w:tc>
          <w:tcPr>
            <w:tcW w:w="4798" w:type="dxa"/>
          </w:tcPr>
          <w:p w14:paraId="78DE6D90" w14:textId="7EBBAEB6" w:rsidR="00D73BF7" w:rsidRPr="002B1894" w:rsidRDefault="00D73BF7" w:rsidP="009A0C3C">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Delivery </w:t>
            </w:r>
            <w:r w:rsidR="00C92A35" w:rsidRPr="002B1894">
              <w:rPr>
                <w:rFonts w:asciiTheme="minorHAnsi" w:hAnsiTheme="minorHAnsi" w:cstheme="minorHAnsi"/>
                <w:sz w:val="20"/>
                <w:szCs w:val="20"/>
                <w:lang w:val="en-GB"/>
              </w:rPr>
              <w:t>D</w:t>
            </w:r>
            <w:r w:rsidRPr="002B1894">
              <w:rPr>
                <w:rFonts w:asciiTheme="minorHAnsi" w:hAnsiTheme="minorHAnsi" w:cstheme="minorHAnsi"/>
                <w:sz w:val="20"/>
                <w:szCs w:val="20"/>
                <w:lang w:val="en-GB"/>
              </w:rPr>
              <w:t>ate</w:t>
            </w:r>
          </w:p>
        </w:tc>
        <w:tc>
          <w:tcPr>
            <w:tcW w:w="5786" w:type="dxa"/>
          </w:tcPr>
          <w:p w14:paraId="081E2427" w14:textId="77777777" w:rsidR="00D73BF7" w:rsidRPr="002B1894" w:rsidRDefault="00D73BF7" w:rsidP="009A0C3C">
            <w:pPr>
              <w:autoSpaceDE w:val="0"/>
              <w:autoSpaceDN w:val="0"/>
              <w:adjustRightInd w:val="0"/>
              <w:rPr>
                <w:rFonts w:asciiTheme="minorHAnsi" w:hAnsiTheme="minorHAnsi" w:cstheme="minorHAnsi"/>
                <w:sz w:val="20"/>
                <w:szCs w:val="20"/>
                <w:lang w:val="en-GB"/>
              </w:rPr>
            </w:pPr>
          </w:p>
        </w:tc>
      </w:tr>
      <w:tr w:rsidR="00D73BF7" w:rsidRPr="002B1894" w14:paraId="01D70AC0" w14:textId="77777777" w:rsidTr="007513E9">
        <w:trPr>
          <w:trHeight w:val="347"/>
        </w:trPr>
        <w:tc>
          <w:tcPr>
            <w:tcW w:w="4798" w:type="dxa"/>
          </w:tcPr>
          <w:p w14:paraId="2E40C8ED" w14:textId="2CDA5D7D" w:rsidR="00D73BF7" w:rsidRPr="002B1894" w:rsidRDefault="00D73BF7" w:rsidP="009A0C3C">
            <w:pPr>
              <w:autoSpaceDE w:val="0"/>
              <w:autoSpaceDN w:val="0"/>
              <w:adjustRightInd w:val="0"/>
              <w:rPr>
                <w:rFonts w:asciiTheme="minorHAnsi" w:hAnsiTheme="minorHAnsi" w:cstheme="minorHAnsi"/>
                <w:sz w:val="20"/>
                <w:szCs w:val="20"/>
                <w:highlight w:val="lightGray"/>
                <w:lang w:val="en-GB"/>
              </w:rPr>
            </w:pPr>
            <w:r w:rsidRPr="002B1894">
              <w:rPr>
                <w:rFonts w:asciiTheme="minorHAnsi" w:hAnsiTheme="minorHAnsi" w:cstheme="minorHAnsi"/>
                <w:sz w:val="20"/>
                <w:szCs w:val="20"/>
                <w:lang w:val="en-GB"/>
              </w:rPr>
              <w:t xml:space="preserve">Delivery </w:t>
            </w:r>
            <w:r w:rsidR="00C92A35" w:rsidRPr="002B1894">
              <w:rPr>
                <w:rFonts w:asciiTheme="minorHAnsi" w:hAnsiTheme="minorHAnsi" w:cstheme="minorHAnsi"/>
                <w:sz w:val="20"/>
                <w:szCs w:val="20"/>
                <w:lang w:val="en-GB"/>
              </w:rPr>
              <w:t>Ti</w:t>
            </w:r>
            <w:r w:rsidRPr="002B1894">
              <w:rPr>
                <w:rFonts w:asciiTheme="minorHAnsi" w:hAnsiTheme="minorHAnsi" w:cstheme="minorHAnsi"/>
                <w:sz w:val="20"/>
                <w:szCs w:val="20"/>
                <w:lang w:val="en-GB"/>
              </w:rPr>
              <w:t xml:space="preserve">me </w:t>
            </w:r>
          </w:p>
        </w:tc>
        <w:tc>
          <w:tcPr>
            <w:tcW w:w="5786" w:type="dxa"/>
          </w:tcPr>
          <w:p w14:paraId="0668E99E" w14:textId="77777777" w:rsidR="00D73BF7" w:rsidRPr="002B1894" w:rsidRDefault="00D73BF7" w:rsidP="009A0C3C">
            <w:pPr>
              <w:autoSpaceDE w:val="0"/>
              <w:autoSpaceDN w:val="0"/>
              <w:adjustRightInd w:val="0"/>
              <w:jc w:val="right"/>
              <w:rPr>
                <w:rFonts w:asciiTheme="minorHAnsi" w:hAnsiTheme="minorHAnsi" w:cstheme="minorHAnsi"/>
                <w:sz w:val="20"/>
                <w:szCs w:val="20"/>
                <w:lang w:val="en-GB"/>
              </w:rPr>
            </w:pPr>
          </w:p>
        </w:tc>
      </w:tr>
      <w:tr w:rsidR="00B35BBF" w:rsidRPr="002B1894" w14:paraId="09F7CD29" w14:textId="77777777" w:rsidTr="007513E9">
        <w:trPr>
          <w:trHeight w:val="347"/>
        </w:trPr>
        <w:tc>
          <w:tcPr>
            <w:tcW w:w="4798" w:type="dxa"/>
          </w:tcPr>
          <w:p w14:paraId="31C40BA4" w14:textId="74C42633" w:rsidR="00B35BBF" w:rsidRPr="002B1894" w:rsidRDefault="00B35BBF" w:rsidP="009A0C3C">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Guarantee </w:t>
            </w:r>
            <w:r w:rsidR="00C92A35" w:rsidRPr="002B1894">
              <w:rPr>
                <w:rFonts w:asciiTheme="minorHAnsi" w:hAnsiTheme="minorHAnsi" w:cstheme="minorHAnsi"/>
                <w:sz w:val="20"/>
                <w:szCs w:val="20"/>
                <w:lang w:val="en-GB"/>
              </w:rPr>
              <w:t>T</w:t>
            </w:r>
            <w:r w:rsidRPr="002B1894">
              <w:rPr>
                <w:rFonts w:asciiTheme="minorHAnsi" w:hAnsiTheme="minorHAnsi" w:cstheme="minorHAnsi"/>
                <w:sz w:val="20"/>
                <w:szCs w:val="20"/>
                <w:lang w:val="en-GB"/>
              </w:rPr>
              <w:t>ime</w:t>
            </w:r>
          </w:p>
        </w:tc>
        <w:tc>
          <w:tcPr>
            <w:tcW w:w="5786" w:type="dxa"/>
          </w:tcPr>
          <w:p w14:paraId="48FF6CA5" w14:textId="77777777" w:rsidR="00B35BBF" w:rsidRPr="002B1894" w:rsidRDefault="00B35BBF" w:rsidP="00C251E1">
            <w:pPr>
              <w:autoSpaceDE w:val="0"/>
              <w:autoSpaceDN w:val="0"/>
              <w:adjustRightInd w:val="0"/>
              <w:rPr>
                <w:rFonts w:asciiTheme="minorHAnsi" w:hAnsiTheme="minorHAnsi" w:cstheme="minorHAnsi"/>
                <w:sz w:val="20"/>
                <w:szCs w:val="20"/>
                <w:lang w:val="en-GB"/>
              </w:rPr>
            </w:pPr>
          </w:p>
        </w:tc>
      </w:tr>
    </w:tbl>
    <w:p w14:paraId="687E4217" w14:textId="77777777" w:rsidR="00A32B31" w:rsidRPr="002B1894" w:rsidRDefault="00A32B31" w:rsidP="00045E3E">
      <w:pPr>
        <w:spacing w:after="200" w:line="276" w:lineRule="auto"/>
        <w:rPr>
          <w:rFonts w:asciiTheme="minorHAnsi" w:hAnsiTheme="minorHAnsi" w:cstheme="minorHAnsi"/>
          <w:sz w:val="20"/>
          <w:szCs w:val="20"/>
          <w:lang w:val="en-GB"/>
        </w:rPr>
      </w:pPr>
    </w:p>
    <w:p w14:paraId="6B24A4C4" w14:textId="0CBCC172" w:rsidR="00335AD2" w:rsidRPr="002B1894" w:rsidRDefault="00D73BF7" w:rsidP="002D71FE">
      <w:pPr>
        <w:spacing w:after="200" w:line="276" w:lineRule="auto"/>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After having read this Request for Quotation </w:t>
      </w:r>
      <w:r w:rsidR="00965681" w:rsidRPr="002B1894">
        <w:rPr>
          <w:rFonts w:asciiTheme="minorHAnsi" w:hAnsiTheme="minorHAnsi" w:cstheme="minorHAnsi"/>
          <w:sz w:val="20"/>
          <w:szCs w:val="20"/>
          <w:lang w:val="en-GB"/>
        </w:rPr>
        <w:t xml:space="preserve">of </w:t>
      </w:r>
      <w:r w:rsidR="00045CEA" w:rsidRPr="00045CEA">
        <w:rPr>
          <w:rFonts w:asciiTheme="minorHAnsi" w:hAnsiTheme="minorHAnsi" w:cstheme="minorHAnsi"/>
          <w:b/>
          <w:bCs/>
        </w:rPr>
        <w:t>Purchasing and Installation of Security CCTV Equipments in AFGA four warehouse Kabul, Herat, Balkh and Kandahar</w:t>
      </w:r>
      <w:r w:rsidR="00045CEA" w:rsidRPr="002B1894">
        <w:rPr>
          <w:rFonts w:asciiTheme="minorHAnsi" w:hAnsiTheme="minorHAnsi" w:cstheme="minorHAnsi"/>
          <w:sz w:val="20"/>
          <w:szCs w:val="20"/>
          <w:lang w:val="en-GB"/>
        </w:rPr>
        <w:t xml:space="preserve"> </w:t>
      </w:r>
      <w:r w:rsidRPr="002B1894">
        <w:rPr>
          <w:rFonts w:asciiTheme="minorHAnsi" w:hAnsiTheme="minorHAnsi" w:cstheme="minorHAnsi"/>
          <w:sz w:val="20"/>
          <w:szCs w:val="20"/>
          <w:lang w:val="en-GB"/>
        </w:rPr>
        <w:t>on behalf of my company/business, I hereby:</w:t>
      </w:r>
    </w:p>
    <w:p w14:paraId="2D410E12" w14:textId="77777777" w:rsidR="00D73BF7" w:rsidRPr="002B1894" w:rsidRDefault="00D73BF7" w:rsidP="00F457B6">
      <w:pPr>
        <w:numPr>
          <w:ilvl w:val="0"/>
          <w:numId w:val="1"/>
        </w:numPr>
        <w:autoSpaceDE w:val="0"/>
        <w:autoSpaceDN w:val="0"/>
        <w:adjustRightInd w:val="0"/>
        <w:spacing w:line="276" w:lineRule="auto"/>
        <w:rPr>
          <w:rFonts w:asciiTheme="minorHAnsi" w:hAnsiTheme="minorHAnsi" w:cstheme="minorHAnsi"/>
          <w:sz w:val="20"/>
          <w:szCs w:val="20"/>
          <w:lang w:val="en-GB"/>
        </w:rPr>
      </w:pPr>
      <w:r w:rsidRPr="002B1894">
        <w:rPr>
          <w:rFonts w:asciiTheme="minorHAnsi" w:hAnsiTheme="minorHAnsi" w:cstheme="minorHAnsi"/>
          <w:sz w:val="20"/>
          <w:szCs w:val="20"/>
          <w:lang w:val="en-GB"/>
        </w:rPr>
        <w:t>Accept, without restrictions, all the provisions in the Request for Quotation including General Terms and Conditions for Supply Contracts with annexes.</w:t>
      </w:r>
    </w:p>
    <w:p w14:paraId="33C583BC" w14:textId="77777777" w:rsidR="00D73BF7" w:rsidRPr="002B1894" w:rsidRDefault="00D73BF7" w:rsidP="00045E3E">
      <w:pPr>
        <w:autoSpaceDE w:val="0"/>
        <w:autoSpaceDN w:val="0"/>
        <w:adjustRightInd w:val="0"/>
        <w:spacing w:line="276" w:lineRule="auto"/>
        <w:ind w:left="360"/>
        <w:rPr>
          <w:rFonts w:asciiTheme="minorHAnsi" w:hAnsiTheme="minorHAnsi" w:cstheme="minorHAnsi"/>
          <w:sz w:val="20"/>
          <w:szCs w:val="20"/>
          <w:lang w:val="en-GB"/>
        </w:rPr>
      </w:pPr>
    </w:p>
    <w:p w14:paraId="41C27AC1" w14:textId="793103FB" w:rsidR="00D73BF7" w:rsidRPr="002B1894" w:rsidRDefault="00D73BF7" w:rsidP="00F457B6">
      <w:pPr>
        <w:numPr>
          <w:ilvl w:val="0"/>
          <w:numId w:val="1"/>
        </w:numPr>
        <w:autoSpaceDE w:val="0"/>
        <w:autoSpaceDN w:val="0"/>
        <w:adjustRightInd w:val="0"/>
        <w:spacing w:line="276" w:lineRule="auto"/>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Provided that a contract is issued by the </w:t>
      </w:r>
      <w:r w:rsidR="00A904B0" w:rsidRPr="002B1894">
        <w:rPr>
          <w:rFonts w:asciiTheme="minorHAnsi" w:hAnsiTheme="minorHAnsi" w:cstheme="minorHAnsi"/>
          <w:sz w:val="20"/>
          <w:szCs w:val="20"/>
          <w:lang w:val="en-GB"/>
        </w:rPr>
        <w:t>Afghan Family Guidance Association (AFGA)</w:t>
      </w:r>
      <w:r w:rsidRPr="002B1894">
        <w:rPr>
          <w:rFonts w:asciiTheme="minorHAnsi" w:hAnsiTheme="minorHAnsi" w:cstheme="minorHAnsi"/>
          <w:sz w:val="20"/>
          <w:szCs w:val="20"/>
          <w:lang w:val="en-GB"/>
        </w:rPr>
        <w:t xml:space="preserve">we hereby commit to furnish any or all items at the price offered and deliver same to the designated points within the delivery time stated above. </w:t>
      </w:r>
    </w:p>
    <w:p w14:paraId="5CEC0C90" w14:textId="77777777" w:rsidR="00D73BF7" w:rsidRPr="002B1894" w:rsidRDefault="00D73BF7" w:rsidP="00F457B6">
      <w:pPr>
        <w:numPr>
          <w:ilvl w:val="0"/>
          <w:numId w:val="1"/>
        </w:numPr>
        <w:autoSpaceDE w:val="0"/>
        <w:autoSpaceDN w:val="0"/>
        <w:adjustRightInd w:val="0"/>
        <w:spacing w:line="276" w:lineRule="auto"/>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Certify and attest that we meet the eligibility criteria stated in the Instructions. </w:t>
      </w:r>
    </w:p>
    <w:p w14:paraId="66AAD0F8" w14:textId="77777777" w:rsidR="00D73BF7" w:rsidRPr="002B1894" w:rsidRDefault="00D73BF7" w:rsidP="00045E3E">
      <w:pPr>
        <w:autoSpaceDE w:val="0"/>
        <w:autoSpaceDN w:val="0"/>
        <w:adjustRightInd w:val="0"/>
        <w:spacing w:line="276" w:lineRule="auto"/>
        <w:rPr>
          <w:rFonts w:asciiTheme="minorHAnsi" w:hAnsiTheme="minorHAnsi" w:cstheme="minorHAnsi"/>
          <w:sz w:val="20"/>
          <w:szCs w:val="20"/>
          <w:lang w:val="en-GB"/>
        </w:rPr>
      </w:pPr>
    </w:p>
    <w:p w14:paraId="421FA012" w14:textId="77777777" w:rsidR="00D73BF7" w:rsidRPr="002B1894" w:rsidRDefault="00D73BF7" w:rsidP="00F457B6">
      <w:pPr>
        <w:numPr>
          <w:ilvl w:val="0"/>
          <w:numId w:val="1"/>
        </w:numPr>
        <w:autoSpaceDE w:val="0"/>
        <w:autoSpaceDN w:val="0"/>
        <w:adjustRightInd w:val="0"/>
        <w:spacing w:line="276" w:lineRule="auto"/>
        <w:rPr>
          <w:rFonts w:asciiTheme="minorHAnsi" w:hAnsiTheme="minorHAnsi" w:cstheme="minorHAnsi"/>
          <w:sz w:val="20"/>
          <w:szCs w:val="20"/>
          <w:lang w:val="en-GB"/>
        </w:rPr>
      </w:pPr>
      <w:r w:rsidRPr="002B1894">
        <w:rPr>
          <w:rFonts w:asciiTheme="minorHAnsi" w:hAnsiTheme="minorHAnsi" w:cstheme="minorHAnsi"/>
          <w:sz w:val="20"/>
          <w:szCs w:val="20"/>
          <w:lang w:val="en-GB"/>
        </w:rPr>
        <w:t>Certify and attest compliance with the Code of Conduct for Contractors attached with this Request for Quotation (RFQ).</w:t>
      </w:r>
    </w:p>
    <w:p w14:paraId="524CB48B" w14:textId="77777777" w:rsidR="00D73BF7" w:rsidRPr="002B1894" w:rsidRDefault="00D73BF7" w:rsidP="00045E3E">
      <w:pPr>
        <w:autoSpaceDE w:val="0"/>
        <w:autoSpaceDN w:val="0"/>
        <w:adjustRightInd w:val="0"/>
        <w:spacing w:line="276" w:lineRule="auto"/>
        <w:ind w:left="72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 </w:t>
      </w:r>
    </w:p>
    <w:p w14:paraId="5163C41C" w14:textId="6872AC4B" w:rsidR="00896EFC" w:rsidRPr="002B1894" w:rsidRDefault="00D73BF7" w:rsidP="002D71FE">
      <w:pPr>
        <w:autoSpaceDE w:val="0"/>
        <w:autoSpaceDN w:val="0"/>
        <w:adjustRightInd w:val="0"/>
        <w:spacing w:line="276" w:lineRule="auto"/>
        <w:ind w:left="360"/>
        <w:rPr>
          <w:rFonts w:asciiTheme="minorHAnsi" w:hAnsiTheme="minorHAnsi" w:cstheme="minorHAnsi"/>
          <w:sz w:val="20"/>
          <w:szCs w:val="20"/>
          <w:lang w:val="en-GB"/>
        </w:rPr>
      </w:pPr>
      <w:r w:rsidRPr="002B1894">
        <w:rPr>
          <w:rFonts w:asciiTheme="minorHAnsi" w:hAnsiTheme="minorHAnsi" w:cstheme="minorHAnsi"/>
          <w:sz w:val="20"/>
          <w:szCs w:val="20"/>
          <w:lang w:val="en-GB"/>
        </w:rPr>
        <w:t>This declaration will be confirmed in the Contract and misrepresentation will be regarded as grounds for termination.</w:t>
      </w:r>
    </w:p>
    <w:p w14:paraId="7B67439B" w14:textId="77777777" w:rsidR="00D73BF7" w:rsidRPr="002B1894" w:rsidRDefault="00D73BF7" w:rsidP="00D73BF7">
      <w:pPr>
        <w:pBdr>
          <w:bottom w:val="single" w:sz="4" w:space="1" w:color="auto"/>
        </w:pBdr>
        <w:autoSpaceDE w:val="0"/>
        <w:autoSpaceDN w:val="0"/>
        <w:adjustRightInd w:val="0"/>
        <w:rPr>
          <w:rFonts w:asciiTheme="minorHAnsi" w:hAnsiTheme="minorHAnsi" w:cstheme="minorHAnsi"/>
          <w:sz w:val="20"/>
          <w:szCs w:val="20"/>
          <w:lang w:val="en-GB"/>
        </w:rPr>
      </w:pPr>
    </w:p>
    <w:p w14:paraId="43997E8E" w14:textId="77777777" w:rsidR="00D73BF7" w:rsidRPr="002B1894" w:rsidRDefault="00D73BF7" w:rsidP="00D73BF7">
      <w:pPr>
        <w:pBdr>
          <w:bottom w:val="single" w:sz="4" w:space="1" w:color="auto"/>
        </w:pBd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Signature and stamp:</w:t>
      </w:r>
    </w:p>
    <w:p w14:paraId="7298E121" w14:textId="77777777" w:rsidR="00D73BF7" w:rsidRPr="002B1894" w:rsidRDefault="00D73BF7" w:rsidP="00D73BF7">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Signed by: </w:t>
      </w:r>
    </w:p>
    <w:p w14:paraId="4EF5FBCA" w14:textId="77777777" w:rsidR="00D73BF7" w:rsidRPr="002B1894" w:rsidRDefault="00D73BF7" w:rsidP="00D73BF7">
      <w:pPr>
        <w:autoSpaceDE w:val="0"/>
        <w:autoSpaceDN w:val="0"/>
        <w:adjustRightInd w:val="0"/>
        <w:rPr>
          <w:rFonts w:asciiTheme="minorHAnsi" w:hAnsiTheme="minorHAnsi" w:cstheme="minorHAnsi"/>
          <w:sz w:val="20"/>
          <w:szCs w:val="20"/>
          <w:lang w:val="en-GB"/>
        </w:rPr>
      </w:pPr>
    </w:p>
    <w:tbl>
      <w:tblPr>
        <w:tblW w:w="16194" w:type="dxa"/>
        <w:tblLook w:val="01E0" w:firstRow="1" w:lastRow="1" w:firstColumn="1" w:lastColumn="1" w:noHBand="0" w:noVBand="0"/>
      </w:tblPr>
      <w:tblGrid>
        <w:gridCol w:w="3113"/>
        <w:gridCol w:w="3113"/>
        <w:gridCol w:w="3113"/>
        <w:gridCol w:w="6855"/>
      </w:tblGrid>
      <w:tr w:rsidR="00B10C78" w:rsidRPr="002B1894" w14:paraId="11AE6BFE" w14:textId="77777777" w:rsidTr="00B10C78">
        <w:trPr>
          <w:trHeight w:val="681"/>
        </w:trPr>
        <w:tc>
          <w:tcPr>
            <w:tcW w:w="3113" w:type="dxa"/>
          </w:tcPr>
          <w:p w14:paraId="4DC95783" w14:textId="77777777" w:rsidR="00B10C78" w:rsidRPr="002B1894" w:rsidRDefault="00B10C78" w:rsidP="00A87FBF">
            <w:pPr>
              <w:autoSpaceDE w:val="0"/>
              <w:autoSpaceDN w:val="0"/>
              <w:adjustRightInd w:val="0"/>
              <w:rPr>
                <w:rFonts w:asciiTheme="minorHAnsi" w:hAnsiTheme="minorHAnsi" w:cstheme="minorHAnsi"/>
                <w:bCs/>
                <w:sz w:val="20"/>
                <w:szCs w:val="20"/>
                <w:lang w:val="en-GB"/>
              </w:rPr>
            </w:pPr>
            <w:r w:rsidRPr="002B1894">
              <w:rPr>
                <w:rFonts w:asciiTheme="minorHAnsi" w:hAnsiTheme="minorHAnsi" w:cstheme="minorHAnsi"/>
                <w:bCs/>
                <w:sz w:val="20"/>
                <w:szCs w:val="20"/>
                <w:lang w:val="en-GB"/>
              </w:rPr>
              <w:t xml:space="preserve">The </w:t>
            </w:r>
            <w:r w:rsidR="00A87FBF" w:rsidRPr="002B1894">
              <w:rPr>
                <w:rFonts w:asciiTheme="minorHAnsi" w:hAnsiTheme="minorHAnsi" w:cstheme="minorHAnsi"/>
                <w:bCs/>
                <w:sz w:val="20"/>
                <w:szCs w:val="20"/>
                <w:lang w:val="en-GB"/>
              </w:rPr>
              <w:t>Supplier</w:t>
            </w:r>
          </w:p>
        </w:tc>
        <w:tc>
          <w:tcPr>
            <w:tcW w:w="3113" w:type="dxa"/>
          </w:tcPr>
          <w:p w14:paraId="402F2258"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6B455711"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c>
          <w:tcPr>
            <w:tcW w:w="6855" w:type="dxa"/>
          </w:tcPr>
          <w:p w14:paraId="5E2A23DB"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34CBEA6E" w14:textId="77777777" w:rsidTr="00B10C78">
        <w:trPr>
          <w:trHeight w:val="727"/>
        </w:trPr>
        <w:tc>
          <w:tcPr>
            <w:tcW w:w="3113" w:type="dxa"/>
          </w:tcPr>
          <w:p w14:paraId="6B71A42C" w14:textId="77777777" w:rsidR="00B10C78" w:rsidRPr="002B1894" w:rsidRDefault="00B10C78"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Name of the company</w:t>
            </w:r>
          </w:p>
        </w:tc>
        <w:tc>
          <w:tcPr>
            <w:tcW w:w="3113" w:type="dxa"/>
          </w:tcPr>
          <w:p w14:paraId="01B40EF8"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73AEF19E"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19783D14"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7AE52590" w14:textId="77777777" w:rsidTr="00B10C78">
        <w:trPr>
          <w:trHeight w:val="727"/>
        </w:trPr>
        <w:tc>
          <w:tcPr>
            <w:tcW w:w="3113" w:type="dxa"/>
          </w:tcPr>
          <w:p w14:paraId="0DED405A" w14:textId="77777777" w:rsidR="00B10C78" w:rsidRPr="002B1894" w:rsidRDefault="00B10C78"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Address </w:t>
            </w:r>
          </w:p>
        </w:tc>
        <w:tc>
          <w:tcPr>
            <w:tcW w:w="3113" w:type="dxa"/>
          </w:tcPr>
          <w:p w14:paraId="61CA6D9F"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2DDC5E0E"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7A110B23"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6483E9E9" w14:textId="77777777" w:rsidTr="00B10C78">
        <w:trPr>
          <w:trHeight w:val="681"/>
        </w:trPr>
        <w:tc>
          <w:tcPr>
            <w:tcW w:w="3113" w:type="dxa"/>
          </w:tcPr>
          <w:p w14:paraId="43DEFC39" w14:textId="32DA2EAE" w:rsidR="00B10C78" w:rsidRPr="002B1894" w:rsidRDefault="00F4305E"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lastRenderedPageBreak/>
              <w:t>Mobile</w:t>
            </w:r>
            <w:r w:rsidR="00B10C78" w:rsidRPr="002B1894">
              <w:rPr>
                <w:rFonts w:asciiTheme="minorHAnsi" w:hAnsiTheme="minorHAnsi" w:cstheme="minorHAnsi"/>
                <w:sz w:val="20"/>
                <w:szCs w:val="20"/>
                <w:lang w:val="en-GB"/>
              </w:rPr>
              <w:t xml:space="preserve"> </w:t>
            </w:r>
            <w:r w:rsidR="00834C61" w:rsidRPr="002B1894">
              <w:rPr>
                <w:rFonts w:asciiTheme="minorHAnsi" w:hAnsiTheme="minorHAnsi" w:cstheme="minorHAnsi"/>
                <w:sz w:val="20"/>
                <w:szCs w:val="20"/>
                <w:lang w:val="en-GB"/>
              </w:rPr>
              <w:t>No</w:t>
            </w:r>
            <w:r w:rsidR="00B10C78" w:rsidRPr="002B1894">
              <w:rPr>
                <w:rFonts w:asciiTheme="minorHAnsi" w:hAnsiTheme="minorHAnsi" w:cstheme="minorHAnsi"/>
                <w:sz w:val="20"/>
                <w:szCs w:val="20"/>
                <w:lang w:val="en-GB"/>
              </w:rPr>
              <w:t xml:space="preserve"> </w:t>
            </w:r>
          </w:p>
        </w:tc>
        <w:tc>
          <w:tcPr>
            <w:tcW w:w="3113" w:type="dxa"/>
          </w:tcPr>
          <w:p w14:paraId="5C7EFABC"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0E65EAF2"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76F307EC"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3ADC40FA" w14:textId="77777777" w:rsidTr="00B10C78">
        <w:trPr>
          <w:trHeight w:val="681"/>
        </w:trPr>
        <w:tc>
          <w:tcPr>
            <w:tcW w:w="3113" w:type="dxa"/>
          </w:tcPr>
          <w:p w14:paraId="33B16F2E" w14:textId="77777777" w:rsidR="00B10C78" w:rsidRPr="002B1894" w:rsidRDefault="00B10C78"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E-mail:</w:t>
            </w:r>
          </w:p>
        </w:tc>
        <w:tc>
          <w:tcPr>
            <w:tcW w:w="3113" w:type="dxa"/>
          </w:tcPr>
          <w:p w14:paraId="390301E4"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436C5AEC"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2EE8FA6F"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28F52A5B" w14:textId="77777777" w:rsidTr="00B10C78">
        <w:trPr>
          <w:trHeight w:val="681"/>
        </w:trPr>
        <w:tc>
          <w:tcPr>
            <w:tcW w:w="3113" w:type="dxa"/>
          </w:tcPr>
          <w:p w14:paraId="2EB589B1" w14:textId="06E2ADE1" w:rsidR="00B10C78" w:rsidRPr="002B1894" w:rsidRDefault="00B10C78"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Name of </w:t>
            </w:r>
            <w:r w:rsidR="00834C61" w:rsidRPr="002B1894">
              <w:rPr>
                <w:rFonts w:asciiTheme="minorHAnsi" w:hAnsiTheme="minorHAnsi" w:cstheme="minorHAnsi"/>
                <w:sz w:val="20"/>
                <w:szCs w:val="20"/>
                <w:lang w:val="en-GB"/>
              </w:rPr>
              <w:t>C</w:t>
            </w:r>
            <w:r w:rsidRPr="002B1894">
              <w:rPr>
                <w:rFonts w:asciiTheme="minorHAnsi" w:hAnsiTheme="minorHAnsi" w:cstheme="minorHAnsi"/>
                <w:sz w:val="20"/>
                <w:szCs w:val="20"/>
                <w:lang w:val="en-GB"/>
              </w:rPr>
              <w:t xml:space="preserve">ontact </w:t>
            </w:r>
            <w:r w:rsidR="00834C61" w:rsidRPr="002B1894">
              <w:rPr>
                <w:rFonts w:asciiTheme="minorHAnsi" w:hAnsiTheme="minorHAnsi" w:cstheme="minorHAnsi"/>
                <w:sz w:val="20"/>
                <w:szCs w:val="20"/>
                <w:lang w:val="en-GB"/>
              </w:rPr>
              <w:t>P</w:t>
            </w:r>
            <w:r w:rsidRPr="002B1894">
              <w:rPr>
                <w:rFonts w:asciiTheme="minorHAnsi" w:hAnsiTheme="minorHAnsi" w:cstheme="minorHAnsi"/>
                <w:sz w:val="20"/>
                <w:szCs w:val="20"/>
                <w:lang w:val="en-GB"/>
              </w:rPr>
              <w:t>erson</w:t>
            </w:r>
          </w:p>
        </w:tc>
        <w:tc>
          <w:tcPr>
            <w:tcW w:w="3113" w:type="dxa"/>
          </w:tcPr>
          <w:p w14:paraId="05702119" w14:textId="77777777" w:rsidR="00B10C78" w:rsidRPr="002B1894" w:rsidRDefault="00B10C78" w:rsidP="00045E3E">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39B26EBC"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0D4EF40C"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r w:rsidR="00B10C78" w:rsidRPr="002B1894" w14:paraId="1AD406FC" w14:textId="77777777" w:rsidTr="00B10C78">
        <w:trPr>
          <w:trHeight w:val="681"/>
        </w:trPr>
        <w:tc>
          <w:tcPr>
            <w:tcW w:w="3113" w:type="dxa"/>
          </w:tcPr>
          <w:p w14:paraId="6066AF29" w14:textId="77777777" w:rsidR="00B10C78" w:rsidRPr="002B1894" w:rsidRDefault="00B10C78" w:rsidP="00B10C78">
            <w:pPr>
              <w:autoSpaceDE w:val="0"/>
              <w:autoSpaceDN w:val="0"/>
              <w:adjustRightInd w:val="0"/>
              <w:rPr>
                <w:rFonts w:asciiTheme="minorHAnsi" w:hAnsiTheme="minorHAnsi" w:cstheme="minorHAnsi"/>
                <w:sz w:val="20"/>
                <w:szCs w:val="20"/>
                <w:lang w:val="en-GB"/>
              </w:rPr>
            </w:pPr>
            <w:r w:rsidRPr="002B1894">
              <w:rPr>
                <w:rFonts w:asciiTheme="minorHAnsi" w:hAnsiTheme="minorHAnsi" w:cstheme="minorHAnsi"/>
                <w:sz w:val="20"/>
                <w:szCs w:val="20"/>
                <w:lang w:val="en-GB"/>
              </w:rPr>
              <w:t xml:space="preserve">Date: </w:t>
            </w:r>
          </w:p>
        </w:tc>
        <w:tc>
          <w:tcPr>
            <w:tcW w:w="3113" w:type="dxa"/>
          </w:tcPr>
          <w:p w14:paraId="5E5AAA62"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r w:rsidRPr="002B1894">
              <w:rPr>
                <w:rFonts w:asciiTheme="minorHAnsi" w:hAnsiTheme="minorHAnsi" w:cstheme="minorHAnsi"/>
                <w:b/>
                <w:sz w:val="20"/>
                <w:szCs w:val="20"/>
                <w:lang w:val="en-GB"/>
              </w:rPr>
              <w:t>………………………………………………..</w:t>
            </w:r>
          </w:p>
        </w:tc>
        <w:tc>
          <w:tcPr>
            <w:tcW w:w="3113" w:type="dxa"/>
          </w:tcPr>
          <w:p w14:paraId="5747606B" w14:textId="77777777" w:rsidR="00B10C78" w:rsidRPr="002B1894"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684ADB82" w14:textId="77777777" w:rsidR="00B10C78" w:rsidRPr="002B1894" w:rsidRDefault="00B10C78" w:rsidP="00B10C78">
            <w:pPr>
              <w:autoSpaceDE w:val="0"/>
              <w:autoSpaceDN w:val="0"/>
              <w:adjustRightInd w:val="0"/>
              <w:rPr>
                <w:rFonts w:asciiTheme="minorHAnsi" w:hAnsiTheme="minorHAnsi" w:cstheme="minorHAnsi"/>
                <w:b/>
                <w:sz w:val="20"/>
                <w:szCs w:val="20"/>
                <w:lang w:val="en-GB"/>
              </w:rPr>
            </w:pPr>
          </w:p>
        </w:tc>
      </w:tr>
    </w:tbl>
    <w:p w14:paraId="376ACEBD" w14:textId="77777777" w:rsidR="00D73BF7" w:rsidRPr="002B1894" w:rsidRDefault="00D73BF7" w:rsidP="00D73BF7">
      <w:pPr>
        <w:autoSpaceDE w:val="0"/>
        <w:autoSpaceDN w:val="0"/>
        <w:adjustRightInd w:val="0"/>
        <w:rPr>
          <w:rFonts w:asciiTheme="minorHAnsi" w:hAnsiTheme="minorHAnsi" w:cstheme="minorHAnsi"/>
          <w:b/>
          <w:sz w:val="20"/>
          <w:szCs w:val="20"/>
          <w:lang w:val="en-GB"/>
        </w:rPr>
      </w:pPr>
    </w:p>
    <w:p w14:paraId="2539B0B8"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15878BE2"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16B2407F"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5698E818"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5C26DD0F"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1B6F68A3"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5CDB3D84"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14CA02EA"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06035418"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358CB877"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39BD3823"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6CBE30D4" w14:textId="77777777" w:rsidR="00364884" w:rsidRPr="002B1894" w:rsidRDefault="00364884" w:rsidP="00D73BF7">
      <w:pPr>
        <w:autoSpaceDE w:val="0"/>
        <w:autoSpaceDN w:val="0"/>
        <w:adjustRightInd w:val="0"/>
        <w:rPr>
          <w:rFonts w:asciiTheme="minorHAnsi" w:hAnsiTheme="minorHAnsi" w:cstheme="minorHAnsi"/>
          <w:b/>
          <w:sz w:val="20"/>
          <w:szCs w:val="20"/>
          <w:lang w:val="en-GB"/>
        </w:rPr>
      </w:pPr>
    </w:p>
    <w:p w14:paraId="531CB595" w14:textId="576EEE48" w:rsidR="00364884" w:rsidRPr="002B1894" w:rsidRDefault="00364884" w:rsidP="00AE7758">
      <w:pPr>
        <w:spacing w:after="200" w:line="276" w:lineRule="auto"/>
        <w:rPr>
          <w:rFonts w:asciiTheme="minorHAnsi" w:hAnsiTheme="minorHAnsi" w:cstheme="minorHAnsi"/>
          <w:b/>
          <w:bCs/>
          <w:sz w:val="18"/>
          <w:szCs w:val="18"/>
          <w:lang w:val="en-US"/>
        </w:rPr>
        <w:sectPr w:rsidR="00364884" w:rsidRPr="002B1894" w:rsidSect="008D1FD2">
          <w:headerReference w:type="even" r:id="rId13"/>
          <w:footerReference w:type="default" r:id="rId14"/>
          <w:headerReference w:type="first" r:id="rId15"/>
          <w:pgSz w:w="12240" w:h="15840"/>
          <w:pgMar w:top="1440" w:right="851" w:bottom="1440" w:left="851" w:header="720" w:footer="720" w:gutter="0"/>
          <w:cols w:space="709"/>
          <w:docGrid w:linePitch="360"/>
        </w:sectPr>
      </w:pPr>
    </w:p>
    <w:p w14:paraId="510C41AF" w14:textId="77777777" w:rsidR="00C306A0" w:rsidRPr="002B1894" w:rsidRDefault="00C306A0" w:rsidP="00C306A0">
      <w:pPr>
        <w:rPr>
          <w:rFonts w:asciiTheme="minorHAnsi" w:hAnsiTheme="minorHAnsi" w:cstheme="minorHAnsi"/>
          <w:b/>
          <w:caps/>
          <w:szCs w:val="28"/>
          <w:lang w:val="en-GB"/>
        </w:rPr>
      </w:pPr>
      <w:r w:rsidRPr="002B1894">
        <w:rPr>
          <w:rFonts w:asciiTheme="minorHAnsi" w:hAnsiTheme="minorHAnsi" w:cstheme="minorHAnsi"/>
          <w:b/>
          <w:caps/>
          <w:szCs w:val="28"/>
          <w:lang w:val="en-GB"/>
        </w:rPr>
        <w:lastRenderedPageBreak/>
        <w:t>General Terms and Conditons</w:t>
      </w:r>
    </w:p>
    <w:p w14:paraId="5E40C923" w14:textId="77777777" w:rsidR="00C306A0" w:rsidRPr="002B1894" w:rsidRDefault="00C306A0" w:rsidP="00C306A0">
      <w:pPr>
        <w:rPr>
          <w:rFonts w:asciiTheme="minorHAnsi" w:hAnsiTheme="minorHAnsi" w:cstheme="minorHAnsi"/>
          <w:b/>
          <w:caps/>
          <w:sz w:val="14"/>
          <w:szCs w:val="16"/>
          <w:lang w:val="en-GB"/>
        </w:rPr>
      </w:pPr>
    </w:p>
    <w:p w14:paraId="76713980" w14:textId="77777777" w:rsidR="00C306A0" w:rsidRPr="002B1894" w:rsidRDefault="00C306A0" w:rsidP="00C306A0">
      <w:pPr>
        <w:rPr>
          <w:rFonts w:asciiTheme="minorHAnsi" w:hAnsiTheme="minorHAnsi" w:cstheme="minorHAnsi"/>
          <w:b/>
          <w:caps/>
          <w:sz w:val="16"/>
          <w:szCs w:val="18"/>
          <w:lang w:val="en-GB"/>
        </w:rPr>
      </w:pPr>
    </w:p>
    <w:p w14:paraId="70B7D204" w14:textId="77777777" w:rsidR="00C306A0" w:rsidRPr="002B1894" w:rsidRDefault="00C306A0" w:rsidP="00C306A0">
      <w:pPr>
        <w:rPr>
          <w:rFonts w:asciiTheme="minorHAnsi" w:hAnsiTheme="minorHAnsi" w:cstheme="minorHAnsi"/>
          <w:b/>
          <w:caps/>
          <w:sz w:val="16"/>
          <w:szCs w:val="18"/>
          <w:lang w:val="en-GB"/>
        </w:rPr>
      </w:pPr>
    </w:p>
    <w:p w14:paraId="5700E0A8" w14:textId="77777777" w:rsidR="00C306A0" w:rsidRPr="002B1894" w:rsidRDefault="00C306A0" w:rsidP="00C306A0">
      <w:pPr>
        <w:rPr>
          <w:rFonts w:asciiTheme="minorHAnsi" w:hAnsiTheme="minorHAnsi" w:cstheme="minorHAnsi"/>
          <w:b/>
          <w:caps/>
          <w:sz w:val="16"/>
          <w:szCs w:val="18"/>
          <w:lang w:val="en-GB"/>
        </w:rPr>
      </w:pPr>
      <w:r w:rsidRPr="002B1894">
        <w:rPr>
          <w:rFonts w:asciiTheme="minorHAnsi" w:hAnsiTheme="minorHAnsi" w:cstheme="minorHAnsi"/>
          <w:b/>
          <w:caps/>
          <w:sz w:val="16"/>
          <w:szCs w:val="18"/>
          <w:lang w:val="en-GB"/>
        </w:rPr>
        <w:t>DEFINITIONS</w:t>
      </w:r>
    </w:p>
    <w:p w14:paraId="57B77AF3" w14:textId="77777777" w:rsidR="00C306A0" w:rsidRPr="002B1894" w:rsidRDefault="00C306A0" w:rsidP="00C306A0">
      <w:pPr>
        <w:rPr>
          <w:rFonts w:asciiTheme="minorHAnsi" w:hAnsiTheme="minorHAnsi" w:cstheme="minorHAnsi"/>
          <w:sz w:val="16"/>
          <w:szCs w:val="18"/>
          <w:lang w:val="en-GB"/>
        </w:rPr>
      </w:pPr>
      <w:r w:rsidRPr="002B1894">
        <w:rPr>
          <w:rFonts w:asciiTheme="minorHAnsi" w:hAnsiTheme="minorHAnsi" w:cstheme="minorHAnsi"/>
          <w:caps/>
          <w:sz w:val="16"/>
          <w:szCs w:val="18"/>
          <w:lang w:val="en-GB"/>
        </w:rPr>
        <w:t>I</w:t>
      </w:r>
      <w:r w:rsidRPr="002B1894">
        <w:rPr>
          <w:rFonts w:asciiTheme="minorHAnsi" w:hAnsiTheme="minorHAnsi" w:cstheme="minorHAnsi"/>
          <w:sz w:val="16"/>
          <w:szCs w:val="18"/>
          <w:lang w:val="en-GB"/>
        </w:rPr>
        <w:t>n these general terms and conditions, the terms:</w:t>
      </w:r>
    </w:p>
    <w:p w14:paraId="34F4A806" w14:textId="77777777" w:rsidR="00C306A0" w:rsidRPr="002B1894" w:rsidRDefault="00C306A0" w:rsidP="00C306A0">
      <w:pPr>
        <w:numPr>
          <w:ilvl w:val="0"/>
          <w:numId w:val="4"/>
        </w:numPr>
        <w:tabs>
          <w:tab w:val="clear" w:pos="720"/>
        </w:tabs>
        <w:ind w:left="360"/>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“Purchase Order “and “Contract” are used interchangeably and cover also “purchase contract” and/or “supply contract” or any other contract, whichever its denomination, to which these general terms and conditions are made applicable,</w:t>
      </w:r>
    </w:p>
    <w:p w14:paraId="28DECFAA" w14:textId="77777777" w:rsidR="00C306A0" w:rsidRPr="002B1894" w:rsidRDefault="00C306A0" w:rsidP="00C306A0">
      <w:pPr>
        <w:numPr>
          <w:ilvl w:val="0"/>
          <w:numId w:val="4"/>
        </w:numPr>
        <w:tabs>
          <w:tab w:val="clear" w:pos="720"/>
        </w:tabs>
        <w:ind w:left="360"/>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“Seller” and “Contractor” are used interchangeably and shall also cover the term “Supplier” used in any contract as defined above.</w:t>
      </w:r>
    </w:p>
    <w:p w14:paraId="06D16C4D" w14:textId="77777777" w:rsidR="00C306A0" w:rsidRPr="002B1894" w:rsidRDefault="00C306A0" w:rsidP="00C306A0">
      <w:pPr>
        <w:numPr>
          <w:ilvl w:val="0"/>
          <w:numId w:val="4"/>
        </w:numPr>
        <w:tabs>
          <w:tab w:val="clear" w:pos="720"/>
        </w:tabs>
        <w:ind w:left="360"/>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“Buyer” and “Contracting Authority” are used interchangeably.</w:t>
      </w:r>
    </w:p>
    <w:p w14:paraId="2B347AA6" w14:textId="77777777" w:rsidR="00C306A0" w:rsidRPr="002B1894" w:rsidRDefault="00C306A0" w:rsidP="00C306A0">
      <w:pPr>
        <w:numPr>
          <w:ilvl w:val="0"/>
          <w:numId w:val="4"/>
        </w:numPr>
        <w:tabs>
          <w:tab w:val="clear" w:pos="720"/>
        </w:tabs>
        <w:ind w:left="360"/>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“Goods” and “supplies” are used interchangeably, to designate the supplies object of the Contract as defined above.</w:t>
      </w:r>
    </w:p>
    <w:p w14:paraId="17520062" w14:textId="77777777" w:rsidR="00C306A0" w:rsidRPr="002B1894" w:rsidRDefault="00C306A0" w:rsidP="00C306A0">
      <w:pPr>
        <w:numPr>
          <w:ilvl w:val="0"/>
          <w:numId w:val="4"/>
        </w:numPr>
        <w:tabs>
          <w:tab w:val="clear" w:pos="720"/>
        </w:tabs>
        <w:ind w:left="360"/>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The Contracting Authority’s “partners” are the organisations to which the Afghan Family Guidance Association (AFGA)is associated or linked.</w:t>
      </w:r>
    </w:p>
    <w:p w14:paraId="3FE56D6B" w14:textId="77777777" w:rsidR="00C306A0" w:rsidRPr="002B1894" w:rsidRDefault="00C306A0" w:rsidP="00C306A0">
      <w:pPr>
        <w:ind w:left="360"/>
        <w:rPr>
          <w:rFonts w:asciiTheme="minorHAnsi" w:hAnsiTheme="minorHAnsi" w:cstheme="minorHAnsi"/>
          <w:sz w:val="16"/>
          <w:szCs w:val="18"/>
          <w:lang w:val="en-GB"/>
        </w:rPr>
      </w:pPr>
    </w:p>
    <w:p w14:paraId="5FA37617" w14:textId="77777777" w:rsidR="00C306A0" w:rsidRPr="002B1894" w:rsidRDefault="00C306A0" w:rsidP="00C306A0">
      <w:pPr>
        <w:jc w:val="both"/>
        <w:rPr>
          <w:rFonts w:asciiTheme="minorHAnsi" w:hAnsiTheme="minorHAnsi" w:cstheme="minorHAnsi"/>
          <w:b/>
          <w:caps/>
          <w:sz w:val="16"/>
          <w:szCs w:val="18"/>
          <w:lang w:val="en-GB"/>
        </w:rPr>
      </w:pPr>
      <w:r w:rsidRPr="002B1894">
        <w:rPr>
          <w:rFonts w:asciiTheme="minorHAnsi" w:hAnsiTheme="minorHAnsi" w:cstheme="minorHAnsi"/>
          <w:b/>
          <w:caps/>
          <w:sz w:val="16"/>
          <w:szCs w:val="18"/>
          <w:lang w:val="en-GB"/>
        </w:rPr>
        <w:t>1. Delivery terms</w:t>
      </w:r>
    </w:p>
    <w:p w14:paraId="1CF6307E"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color w:val="000000"/>
          <w:sz w:val="16"/>
          <w:szCs w:val="18"/>
          <w:lang w:val="en-GB"/>
        </w:rPr>
        <w:t>Delivery Terms Should be as stated above and as per contract.</w:t>
      </w:r>
    </w:p>
    <w:p w14:paraId="2BAF06F9" w14:textId="77777777" w:rsidR="00C306A0" w:rsidRPr="002B1894" w:rsidRDefault="00C306A0" w:rsidP="00C306A0">
      <w:pPr>
        <w:rPr>
          <w:rFonts w:asciiTheme="minorHAnsi" w:hAnsiTheme="minorHAnsi" w:cstheme="minorHAnsi"/>
          <w:b/>
          <w:sz w:val="16"/>
          <w:szCs w:val="18"/>
          <w:lang w:val="en-GB"/>
        </w:rPr>
      </w:pPr>
    </w:p>
    <w:p w14:paraId="74AB56F2" w14:textId="77777777" w:rsidR="00C306A0" w:rsidRPr="002B1894" w:rsidRDefault="00C306A0" w:rsidP="00C306A0">
      <w:pPr>
        <w:rPr>
          <w:rFonts w:asciiTheme="minorHAnsi" w:hAnsiTheme="minorHAnsi" w:cstheme="minorHAnsi"/>
          <w:b/>
          <w:sz w:val="16"/>
          <w:szCs w:val="18"/>
          <w:lang w:val="en-GB"/>
        </w:rPr>
      </w:pPr>
      <w:r w:rsidRPr="002B1894">
        <w:rPr>
          <w:rFonts w:asciiTheme="minorHAnsi" w:hAnsiTheme="minorHAnsi" w:cstheme="minorHAnsi"/>
          <w:b/>
          <w:sz w:val="16"/>
          <w:szCs w:val="18"/>
          <w:lang w:val="en-GB"/>
        </w:rPr>
        <w:t xml:space="preserve">2. PAYMENT </w:t>
      </w:r>
    </w:p>
    <w:p w14:paraId="6C336F9B"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0C4D8A84" w14:textId="77777777" w:rsidR="00C306A0" w:rsidRPr="002B1894" w:rsidRDefault="00C306A0" w:rsidP="00C306A0">
      <w:pPr>
        <w:jc w:val="both"/>
        <w:rPr>
          <w:rFonts w:asciiTheme="minorHAnsi" w:hAnsiTheme="minorHAnsi" w:cstheme="minorHAnsi"/>
          <w:sz w:val="16"/>
          <w:szCs w:val="18"/>
          <w:lang w:val="en-GB"/>
        </w:rPr>
      </w:pPr>
    </w:p>
    <w:p w14:paraId="15C7B183"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 xml:space="preserve">2.2 Payment made by </w:t>
      </w:r>
      <w:r w:rsidRPr="002B1894">
        <w:rPr>
          <w:rFonts w:asciiTheme="minorHAnsi" w:hAnsiTheme="minorHAnsi" w:cstheme="minorHAnsi"/>
          <w:sz w:val="16"/>
          <w:szCs w:val="16"/>
          <w:lang w:val="en-GB"/>
        </w:rPr>
        <w:t xml:space="preserve">the Afghan Family Guidance Association (AFGA) </w:t>
      </w:r>
      <w:r w:rsidRPr="002B1894">
        <w:rPr>
          <w:rFonts w:asciiTheme="minorHAnsi" w:hAnsiTheme="minorHAnsi" w:cstheme="minorHAnsi"/>
          <w:sz w:val="16"/>
          <w:szCs w:val="18"/>
          <w:lang w:val="en-GB"/>
        </w:rPr>
        <w:t>does not imply any acceptance of Goods or related services. Unless otherwise stated in the purchase order, prices are fixed.</w:t>
      </w:r>
    </w:p>
    <w:p w14:paraId="28F1B3FA" w14:textId="77777777" w:rsidR="00C306A0" w:rsidRPr="002B1894" w:rsidRDefault="00C306A0" w:rsidP="00C306A0">
      <w:pPr>
        <w:rPr>
          <w:rFonts w:asciiTheme="minorHAnsi" w:hAnsiTheme="minorHAnsi" w:cstheme="minorHAnsi"/>
          <w:sz w:val="16"/>
          <w:szCs w:val="18"/>
          <w:lang w:val="en-GB"/>
        </w:rPr>
      </w:pPr>
    </w:p>
    <w:p w14:paraId="5B9238F0" w14:textId="77777777" w:rsidR="00C306A0" w:rsidRPr="002B1894" w:rsidRDefault="00C306A0" w:rsidP="00C306A0">
      <w:pPr>
        <w:rPr>
          <w:rFonts w:asciiTheme="minorHAnsi" w:hAnsiTheme="minorHAnsi" w:cstheme="minorHAnsi"/>
          <w:b/>
          <w:sz w:val="16"/>
          <w:szCs w:val="16"/>
          <w:lang w:val="en-GB"/>
        </w:rPr>
      </w:pPr>
      <w:r w:rsidRPr="002B1894">
        <w:rPr>
          <w:rFonts w:asciiTheme="minorHAnsi" w:hAnsiTheme="minorHAnsi" w:cstheme="minorHAnsi"/>
          <w:b/>
          <w:sz w:val="16"/>
          <w:szCs w:val="16"/>
          <w:lang w:val="en-GB"/>
        </w:rPr>
        <w:t>3. INSPECTION AND ACCEPTANCE OF THE GOODS</w:t>
      </w:r>
    </w:p>
    <w:p w14:paraId="139F3518"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3.1. All Goods shall be subject to inspection by the Afghan Family Guidance Association (AFGA)or its designated representatives, to the extent practicable, at all times and places, including the period of manufacture and, in any event, prior to formal acceptance by the Contracting Authority.</w:t>
      </w:r>
    </w:p>
    <w:p w14:paraId="5DC48E64" w14:textId="77777777" w:rsidR="00C306A0" w:rsidRPr="002B1894" w:rsidRDefault="00C306A0" w:rsidP="00C306A0">
      <w:pPr>
        <w:jc w:val="both"/>
        <w:rPr>
          <w:rFonts w:asciiTheme="minorHAnsi" w:hAnsiTheme="minorHAnsi" w:cstheme="minorHAnsi"/>
          <w:sz w:val="16"/>
          <w:szCs w:val="16"/>
          <w:lang w:val="en-GB"/>
        </w:rPr>
      </w:pPr>
    </w:p>
    <w:p w14:paraId="589786C4"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3.2. Neither the carrying out of any inspections of the Goods nor any failure to undertake any such inspections shall release the Seller of any of its warranties or the performance of any obligations under the Contract.</w:t>
      </w:r>
    </w:p>
    <w:p w14:paraId="4819F162" w14:textId="77777777" w:rsidR="00C306A0" w:rsidRPr="002B1894" w:rsidRDefault="00C306A0" w:rsidP="00C306A0">
      <w:pPr>
        <w:jc w:val="both"/>
        <w:rPr>
          <w:rFonts w:asciiTheme="minorHAnsi" w:hAnsiTheme="minorHAnsi" w:cstheme="minorHAnsi"/>
          <w:sz w:val="16"/>
          <w:szCs w:val="16"/>
          <w:lang w:val="en-GB"/>
        </w:rPr>
      </w:pPr>
    </w:p>
    <w:p w14:paraId="264E10D3"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3.3. The Goods shall be taken over by the Afghan Family Guidance Association (AFGA) when they have been delivered to final destination in accordance with the Contract, have satisfactorily passed the required inspection, or have been successfully installed and commissioned as the case may be, and a certificate of acceptance has been issued.</w:t>
      </w:r>
    </w:p>
    <w:p w14:paraId="1BE8286D" w14:textId="77777777" w:rsidR="00C306A0" w:rsidRPr="002B1894" w:rsidRDefault="00C306A0" w:rsidP="00C306A0">
      <w:pPr>
        <w:jc w:val="both"/>
        <w:rPr>
          <w:rFonts w:asciiTheme="minorHAnsi" w:hAnsiTheme="minorHAnsi" w:cstheme="minorHAnsi"/>
          <w:sz w:val="16"/>
          <w:szCs w:val="16"/>
          <w:lang w:val="en-GB"/>
        </w:rPr>
      </w:pPr>
    </w:p>
    <w:p w14:paraId="346392CC"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3.4. Under no circumstances shall the Afghan Family Guidance Association (AFGA) be required, or deemed to, accept any Goods that do not conform to the specifications or requirements of the Contract. The Afghan Family Guidance Association (AFGA) may condition acceptance of the Goods to the successful completion of inspection. In no case shall the Afghan Family Guidance Association (AFGA) be obligated to accept any Goods unless and until the Afghan Family Guidance Association (AFGA) has had a reasonable opportunity to inspect the Goods following their delivery at final destination, </w:t>
      </w:r>
    </w:p>
    <w:p w14:paraId="6B037499"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 </w:t>
      </w:r>
    </w:p>
    <w:p w14:paraId="7E9CFF46"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3.5. Notwithstanding any other rights of, or remedies available to, the Afghan Family Guidance Association (AFGA)under the Contract, in case any of the Goods are defective or otherwise do not conform to the Contract, the Afghan Family Guidance Association (AFGA) may, at its sole option, reject or refuse to accept the Goods, and the Seller shall promptly proceed in accordance with article 4.3.</w:t>
      </w:r>
    </w:p>
    <w:p w14:paraId="67FA1DA2" w14:textId="77777777" w:rsidR="00C306A0" w:rsidRPr="002B1894" w:rsidRDefault="00C306A0" w:rsidP="00C306A0">
      <w:pPr>
        <w:rPr>
          <w:rFonts w:asciiTheme="minorHAnsi" w:hAnsiTheme="minorHAnsi" w:cstheme="minorHAnsi"/>
          <w:color w:val="000000"/>
          <w:sz w:val="16"/>
          <w:szCs w:val="18"/>
          <w:lang w:val="en-GB"/>
        </w:rPr>
      </w:pPr>
    </w:p>
    <w:p w14:paraId="014FBDC7" w14:textId="77777777" w:rsidR="00C306A0" w:rsidRPr="002B1894" w:rsidRDefault="00C306A0" w:rsidP="00C306A0">
      <w:pPr>
        <w:rPr>
          <w:rFonts w:asciiTheme="minorHAnsi" w:hAnsiTheme="minorHAnsi" w:cstheme="minorHAnsi"/>
          <w:sz w:val="16"/>
          <w:szCs w:val="16"/>
          <w:lang w:val="en-GB"/>
        </w:rPr>
      </w:pPr>
      <w:r w:rsidRPr="002B1894">
        <w:rPr>
          <w:rFonts w:asciiTheme="minorHAnsi" w:hAnsiTheme="minorHAnsi" w:cstheme="minorHAnsi"/>
          <w:b/>
          <w:sz w:val="16"/>
          <w:szCs w:val="16"/>
          <w:lang w:val="en-GB"/>
        </w:rPr>
        <w:t>4. WARRANTY OBLIGATIONS</w:t>
      </w:r>
    </w:p>
    <w:p w14:paraId="6B301A50" w14:textId="77777777" w:rsidR="00C306A0" w:rsidRPr="002B1894" w:rsidRDefault="00C306A0" w:rsidP="00C306A0">
      <w:pPr>
        <w:widowControl w:val="0"/>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4.1. Without limitation of any other warranties stated in or arising under the Contract, or resulting from statutory rights under applicable product liability law, the Seller warrants and represents that:</w:t>
      </w:r>
    </w:p>
    <w:p w14:paraId="2F6E508C" w14:textId="77777777" w:rsidR="00C306A0" w:rsidRPr="002B1894" w:rsidRDefault="00C306A0" w:rsidP="00C306A0">
      <w:pPr>
        <w:widowControl w:val="0"/>
        <w:jc w:val="both"/>
        <w:rPr>
          <w:rFonts w:asciiTheme="minorHAnsi" w:hAnsiTheme="minorHAnsi" w:cstheme="minorHAnsi"/>
          <w:sz w:val="16"/>
          <w:szCs w:val="16"/>
          <w:lang w:val="en-GB"/>
        </w:rPr>
      </w:pPr>
    </w:p>
    <w:p w14:paraId="3614D603" w14:textId="77777777" w:rsidR="00C306A0" w:rsidRPr="002B1894" w:rsidRDefault="00C306A0" w:rsidP="00C306A0">
      <w:pPr>
        <w:widowControl w:val="0"/>
        <w:numPr>
          <w:ilvl w:val="0"/>
          <w:numId w:val="6"/>
        </w:numPr>
        <w:tabs>
          <w:tab w:val="num" w:pos="720"/>
        </w:tabs>
        <w:jc w:val="both"/>
        <w:rPr>
          <w:rFonts w:asciiTheme="minorHAnsi" w:hAnsiTheme="minorHAnsi" w:cstheme="minorHAnsi"/>
          <w:sz w:val="16"/>
          <w:szCs w:val="18"/>
          <w:lang w:val="en-GB"/>
        </w:rPr>
      </w:pPr>
      <w:r w:rsidRPr="002B1894">
        <w:rPr>
          <w:rFonts w:asciiTheme="minorHAnsi" w:hAnsiTheme="minorHAnsi" w:cstheme="minorHAnsi"/>
          <w:sz w:val="16"/>
          <w:szCs w:val="16"/>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5863120C" w14:textId="77777777" w:rsidR="00C306A0" w:rsidRPr="002B1894" w:rsidRDefault="00C306A0" w:rsidP="00C306A0">
      <w:pPr>
        <w:widowControl w:val="0"/>
        <w:numPr>
          <w:ilvl w:val="0"/>
          <w:numId w:val="6"/>
        </w:numPr>
        <w:tabs>
          <w:tab w:val="num" w:pos="720"/>
        </w:tabs>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that the Goods are securely contained, packaged and marked, taking into consideration the mode(s) of shipment in a manner so as to protect the Goods during delivery to their ultimate destination;</w:t>
      </w:r>
    </w:p>
    <w:p w14:paraId="6BB831D8" w14:textId="77777777" w:rsidR="00C306A0" w:rsidRPr="002B1894" w:rsidRDefault="00C306A0" w:rsidP="00C306A0">
      <w:pPr>
        <w:widowControl w:val="0"/>
        <w:numPr>
          <w:ilvl w:val="0"/>
          <w:numId w:val="6"/>
        </w:numPr>
        <w:tabs>
          <w:tab w:val="num" w:pos="720"/>
        </w:tabs>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the Goods are of the quality, quantity and description required by the Contract;</w:t>
      </w:r>
    </w:p>
    <w:p w14:paraId="145D235B" w14:textId="77777777" w:rsidR="00C306A0" w:rsidRPr="002B1894" w:rsidRDefault="00C306A0" w:rsidP="00C306A0">
      <w:pPr>
        <w:widowControl w:val="0"/>
        <w:numPr>
          <w:ilvl w:val="0"/>
          <w:numId w:val="6"/>
        </w:numPr>
        <w:tabs>
          <w:tab w:val="num" w:pos="720"/>
        </w:tabs>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the Goods are new and unused; and</w:t>
      </w:r>
    </w:p>
    <w:p w14:paraId="54222583" w14:textId="77777777" w:rsidR="00C306A0" w:rsidRPr="002B1894" w:rsidRDefault="00C306A0" w:rsidP="00C306A0">
      <w:pPr>
        <w:widowControl w:val="0"/>
        <w:numPr>
          <w:ilvl w:val="0"/>
          <w:numId w:val="6"/>
        </w:numPr>
        <w:tabs>
          <w:tab w:val="num" w:pos="720"/>
        </w:tabs>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3D05E90F" w14:textId="77777777" w:rsidR="00C306A0" w:rsidRPr="002B1894" w:rsidRDefault="00C306A0" w:rsidP="00C306A0">
      <w:pPr>
        <w:widowControl w:val="0"/>
        <w:jc w:val="both"/>
        <w:rPr>
          <w:rFonts w:asciiTheme="minorHAnsi" w:hAnsiTheme="minorHAnsi" w:cstheme="minorHAnsi"/>
          <w:sz w:val="16"/>
          <w:szCs w:val="16"/>
          <w:lang w:val="en-GB"/>
        </w:rPr>
      </w:pPr>
    </w:p>
    <w:p w14:paraId="26CAAF74" w14:textId="77777777" w:rsidR="00C306A0" w:rsidRPr="002B1894" w:rsidRDefault="00C306A0" w:rsidP="00C306A0">
      <w:pPr>
        <w:widowControl w:val="0"/>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4.2. Unless provided otherwise in the Contract, all warranties shall remain fully valid for a period of one year after acceptance of the Goods by the Contracting Authority. </w:t>
      </w:r>
    </w:p>
    <w:p w14:paraId="48B9C829" w14:textId="77777777" w:rsidR="00C306A0" w:rsidRPr="002B1894" w:rsidRDefault="00C306A0" w:rsidP="00C306A0">
      <w:pPr>
        <w:widowControl w:val="0"/>
        <w:jc w:val="both"/>
        <w:rPr>
          <w:rFonts w:asciiTheme="minorHAnsi" w:hAnsiTheme="minorHAnsi" w:cstheme="minorHAnsi"/>
          <w:sz w:val="16"/>
          <w:szCs w:val="16"/>
          <w:lang w:val="en-GB"/>
        </w:rPr>
      </w:pPr>
    </w:p>
    <w:p w14:paraId="1A40B0A0" w14:textId="77777777" w:rsidR="00C306A0" w:rsidRPr="002B1894" w:rsidRDefault="00C306A0" w:rsidP="00C306A0">
      <w:pPr>
        <w:widowControl w:val="0"/>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4.3. During any period in which the Seller’s warranties are effective, upon notice by the Afghan Family Guidance Association (AFGA) that the Goods do not conform to the requirements of the Contract, the Seller shall promptly and at its own expense correct such non-conformities or, in case of its inability to do so, replace the defective Goods with goods of the same or better quality or fully reimburse the Afghan Family Guidance Association (AFGA) 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Afghan Family Guidance Association (AFGA) may proceed to take such remedial action as may be necessary, at the seller’s risk and expense and without prejudice to any other rights which the Afghan Family Guidance Association (AFGA) may have against the Seller under the Contract.</w:t>
      </w:r>
    </w:p>
    <w:p w14:paraId="3EC4BAE6" w14:textId="77777777" w:rsidR="00C306A0" w:rsidRPr="002B1894" w:rsidRDefault="00C306A0" w:rsidP="00C306A0">
      <w:pPr>
        <w:widowControl w:val="0"/>
        <w:jc w:val="both"/>
        <w:rPr>
          <w:rFonts w:asciiTheme="minorHAnsi" w:hAnsiTheme="minorHAnsi" w:cstheme="minorHAnsi"/>
          <w:sz w:val="16"/>
          <w:szCs w:val="16"/>
          <w:lang w:val="en-GB"/>
        </w:rPr>
      </w:pPr>
    </w:p>
    <w:p w14:paraId="1C42DC0E" w14:textId="77777777" w:rsidR="00C306A0" w:rsidRPr="002B1894" w:rsidRDefault="00C306A0" w:rsidP="00C306A0">
      <w:pPr>
        <w:widowControl w:val="0"/>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4.4. The Seller shall indemnify and hold harmless the Afghan Family Guidance Association (AFGA) from and against any and all suits, actions or administrative proceedings, claims and demands from third-parties, losses, damages, costs, and expenses of any nature, including legal fees and expenses, which the Afghan Family Guidance Association (AFGA) may suffer as a result of any infringement by the Seller of the warranties specified in article 4.1.</w:t>
      </w:r>
    </w:p>
    <w:p w14:paraId="4C00B809" w14:textId="77777777" w:rsidR="00C306A0" w:rsidRPr="002B1894" w:rsidRDefault="00C306A0" w:rsidP="00C306A0">
      <w:pPr>
        <w:rPr>
          <w:rFonts w:asciiTheme="minorHAnsi" w:hAnsiTheme="minorHAnsi" w:cstheme="minorHAnsi"/>
          <w:b/>
          <w:sz w:val="16"/>
          <w:szCs w:val="18"/>
          <w:lang w:val="en-GB"/>
        </w:rPr>
      </w:pPr>
    </w:p>
    <w:p w14:paraId="52A11EE4" w14:textId="77777777" w:rsidR="00C306A0" w:rsidRPr="002B1894" w:rsidRDefault="00C306A0" w:rsidP="00C306A0">
      <w:pPr>
        <w:jc w:val="both"/>
        <w:rPr>
          <w:rFonts w:asciiTheme="minorHAnsi" w:hAnsiTheme="minorHAnsi" w:cstheme="minorHAnsi"/>
          <w:b/>
          <w:sz w:val="16"/>
          <w:szCs w:val="18"/>
          <w:lang w:val="en-GB"/>
        </w:rPr>
      </w:pPr>
      <w:r w:rsidRPr="002B1894">
        <w:rPr>
          <w:rFonts w:asciiTheme="minorHAnsi" w:hAnsiTheme="minorHAnsi" w:cstheme="minorHAnsi"/>
          <w:b/>
          <w:sz w:val="16"/>
          <w:szCs w:val="18"/>
          <w:lang w:val="en-GB"/>
        </w:rPr>
        <w:t>5. AFTER SALES SERVICE</w:t>
      </w:r>
    </w:p>
    <w:p w14:paraId="0A2AE0B5"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 xml:space="preserve">The Seller shall be able to handle requests from </w:t>
      </w:r>
      <w:r w:rsidRPr="002B1894">
        <w:rPr>
          <w:rFonts w:asciiTheme="minorHAnsi" w:hAnsiTheme="minorHAnsi" w:cstheme="minorHAnsi"/>
          <w:sz w:val="16"/>
          <w:szCs w:val="16"/>
          <w:lang w:val="en-GB"/>
        </w:rPr>
        <w:t xml:space="preserve">the Afghan Family Guidance Association (AFGA) </w:t>
      </w:r>
      <w:r w:rsidRPr="002B1894">
        <w:rPr>
          <w:rFonts w:asciiTheme="minorHAnsi" w:hAnsiTheme="minorHAnsi" w:cstheme="minorHAnsi"/>
          <w:sz w:val="16"/>
          <w:szCs w:val="18"/>
          <w:lang w:val="en-GB"/>
        </w:rPr>
        <w:t>for technical assistance, maintenance, service and repairs of the Goods supplied.</w:t>
      </w:r>
    </w:p>
    <w:p w14:paraId="29FB24FF" w14:textId="77777777" w:rsidR="00C306A0" w:rsidRPr="002B1894" w:rsidRDefault="00C306A0" w:rsidP="00C306A0">
      <w:pPr>
        <w:jc w:val="both"/>
        <w:rPr>
          <w:rFonts w:asciiTheme="minorHAnsi" w:hAnsiTheme="minorHAnsi" w:cstheme="minorHAnsi"/>
          <w:sz w:val="16"/>
          <w:szCs w:val="18"/>
          <w:lang w:val="en-GB"/>
        </w:rPr>
      </w:pPr>
    </w:p>
    <w:p w14:paraId="22C708AE" w14:textId="77777777" w:rsidR="00C306A0" w:rsidRPr="002B1894" w:rsidRDefault="00C306A0" w:rsidP="00C306A0">
      <w:pPr>
        <w:jc w:val="both"/>
        <w:rPr>
          <w:rFonts w:asciiTheme="minorHAnsi" w:hAnsiTheme="minorHAnsi" w:cstheme="minorHAnsi"/>
          <w:b/>
          <w:caps/>
          <w:sz w:val="16"/>
          <w:szCs w:val="18"/>
          <w:lang w:val="en-GB"/>
        </w:rPr>
      </w:pPr>
      <w:r w:rsidRPr="002B1894">
        <w:rPr>
          <w:rFonts w:asciiTheme="minorHAnsi" w:hAnsiTheme="minorHAnsi" w:cstheme="minorHAnsi"/>
          <w:b/>
          <w:caps/>
          <w:sz w:val="16"/>
          <w:szCs w:val="18"/>
          <w:lang w:val="en-GB"/>
        </w:rPr>
        <w:t>6. Liquidated damages for delay</w:t>
      </w:r>
    </w:p>
    <w:p w14:paraId="48A4BDF9"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t>Subject to force majeure, if the Seller fails to deliver any of the Goods or to perform any of the services within the time period specified in the Contract, t</w:t>
      </w:r>
      <w:r w:rsidRPr="002B1894">
        <w:rPr>
          <w:rFonts w:asciiTheme="minorHAnsi" w:hAnsiTheme="minorHAnsi" w:cstheme="minorHAnsi"/>
          <w:sz w:val="16"/>
          <w:szCs w:val="16"/>
          <w:lang w:val="en-GB"/>
        </w:rPr>
        <w:t xml:space="preserve">he Afghan Family Guidance Association (AFGA) </w:t>
      </w:r>
      <w:r w:rsidRPr="002B1894">
        <w:rPr>
          <w:rFonts w:asciiTheme="minorHAnsi" w:hAnsiTheme="minorHAnsi" w:cstheme="minorHAnsi"/>
          <w:sz w:val="16"/>
          <w:szCs w:val="18"/>
          <w:lang w:val="en-GB"/>
        </w:rPr>
        <w:t xml:space="preserve">may, without prejudice to any other rights and remedies, deduct from the total price stipulated in the Contract an amount of 2.5% of the price of such goods for each commenced week of delay. </w:t>
      </w:r>
    </w:p>
    <w:p w14:paraId="7318CD39"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sz w:val="16"/>
          <w:szCs w:val="18"/>
          <w:lang w:val="en-GB"/>
        </w:rPr>
        <w:lastRenderedPageBreak/>
        <w:t xml:space="preserve">However, the ceiling of these penalties is 10% of the total Contract price. </w:t>
      </w:r>
    </w:p>
    <w:p w14:paraId="198606C2" w14:textId="77777777" w:rsidR="00C306A0" w:rsidRPr="002B1894" w:rsidRDefault="00C306A0" w:rsidP="00C306A0">
      <w:pPr>
        <w:jc w:val="both"/>
        <w:rPr>
          <w:rFonts w:asciiTheme="minorHAnsi" w:hAnsiTheme="minorHAnsi" w:cstheme="minorHAnsi"/>
          <w:sz w:val="16"/>
          <w:szCs w:val="18"/>
          <w:lang w:val="en-GB"/>
        </w:rPr>
      </w:pPr>
    </w:p>
    <w:p w14:paraId="45BE0E7A" w14:textId="77777777" w:rsidR="00C306A0" w:rsidRPr="002B1894" w:rsidRDefault="00C306A0" w:rsidP="00C306A0">
      <w:pPr>
        <w:jc w:val="both"/>
        <w:rPr>
          <w:rFonts w:asciiTheme="minorHAnsi" w:hAnsiTheme="minorHAnsi" w:cstheme="minorHAnsi"/>
          <w:b/>
          <w:bCs/>
          <w:caps/>
          <w:color w:val="000000"/>
          <w:sz w:val="16"/>
          <w:szCs w:val="16"/>
          <w:lang w:val="en-GB"/>
        </w:rPr>
      </w:pPr>
      <w:r w:rsidRPr="002B1894">
        <w:rPr>
          <w:rFonts w:asciiTheme="minorHAnsi" w:hAnsiTheme="minorHAnsi" w:cstheme="minorHAnsi"/>
          <w:b/>
          <w:bCs/>
          <w:caps/>
          <w:color w:val="000000"/>
          <w:sz w:val="16"/>
          <w:szCs w:val="16"/>
          <w:lang w:val="en-GB"/>
        </w:rPr>
        <w:t>7. Force Majeure</w:t>
      </w:r>
    </w:p>
    <w:p w14:paraId="273E3B88"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197EA8C0" w14:textId="77777777" w:rsidR="00C306A0" w:rsidRPr="002B1894" w:rsidRDefault="00C306A0" w:rsidP="00C306A0">
      <w:pPr>
        <w:ind w:left="360"/>
        <w:jc w:val="both"/>
        <w:rPr>
          <w:rFonts w:asciiTheme="minorHAnsi" w:hAnsiTheme="minorHAnsi" w:cstheme="minorHAnsi"/>
          <w:sz w:val="16"/>
          <w:szCs w:val="16"/>
          <w:lang w:val="en-GB"/>
        </w:rPr>
      </w:pPr>
    </w:p>
    <w:p w14:paraId="2B1C8726"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00797588" w14:textId="77777777" w:rsidR="00C306A0" w:rsidRPr="002B1894" w:rsidRDefault="00C306A0" w:rsidP="00C306A0">
      <w:pPr>
        <w:ind w:left="360"/>
        <w:jc w:val="both"/>
        <w:rPr>
          <w:rFonts w:asciiTheme="minorHAnsi" w:hAnsiTheme="minorHAnsi" w:cstheme="minorHAnsi"/>
          <w:sz w:val="16"/>
          <w:szCs w:val="16"/>
          <w:lang w:val="en-GB"/>
        </w:rPr>
      </w:pPr>
    </w:p>
    <w:p w14:paraId="4E9E82C6"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If either Party considers that,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Afghan Family Guidance Association (AFGA) 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320BD1C1" w14:textId="77777777" w:rsidR="00C306A0" w:rsidRPr="002B1894" w:rsidRDefault="00C306A0" w:rsidP="00C306A0">
      <w:pPr>
        <w:ind w:left="360"/>
        <w:rPr>
          <w:rFonts w:asciiTheme="minorHAnsi" w:hAnsiTheme="minorHAnsi" w:cstheme="minorHAnsi"/>
          <w:sz w:val="16"/>
          <w:szCs w:val="16"/>
          <w:lang w:val="en-GB"/>
        </w:rPr>
      </w:pPr>
    </w:p>
    <w:p w14:paraId="0A7AA6AB" w14:textId="77777777" w:rsidR="00C306A0" w:rsidRPr="002B1894" w:rsidRDefault="00C306A0" w:rsidP="00C306A0">
      <w:pPr>
        <w:rPr>
          <w:rFonts w:asciiTheme="minorHAnsi" w:hAnsiTheme="minorHAnsi" w:cstheme="minorHAnsi"/>
          <w:b/>
          <w:caps/>
          <w:color w:val="000000"/>
          <w:sz w:val="16"/>
          <w:szCs w:val="18"/>
          <w:lang w:val="en-US"/>
        </w:rPr>
      </w:pPr>
      <w:r w:rsidRPr="002B1894">
        <w:rPr>
          <w:rFonts w:asciiTheme="minorHAnsi" w:hAnsiTheme="minorHAnsi" w:cstheme="minorHAnsi"/>
          <w:b/>
          <w:caps/>
          <w:color w:val="000000"/>
          <w:sz w:val="16"/>
          <w:szCs w:val="18"/>
          <w:lang w:val="en-US"/>
        </w:rPr>
        <w:t xml:space="preserve">8. Termination For Convenience </w:t>
      </w:r>
    </w:p>
    <w:p w14:paraId="1E58A186" w14:textId="77777777" w:rsidR="00C306A0" w:rsidRPr="002B1894" w:rsidRDefault="00C306A0" w:rsidP="00C306A0">
      <w:pPr>
        <w:jc w:val="both"/>
        <w:rPr>
          <w:rFonts w:asciiTheme="minorHAnsi" w:hAnsiTheme="minorHAnsi" w:cstheme="minorHAnsi"/>
          <w:color w:val="000000"/>
          <w:sz w:val="16"/>
          <w:szCs w:val="18"/>
          <w:lang w:val="en-US"/>
        </w:rPr>
      </w:pPr>
      <w:r w:rsidRPr="002B1894">
        <w:rPr>
          <w:rFonts w:asciiTheme="minorHAnsi" w:hAnsiTheme="minorHAnsi" w:cstheme="minorHAnsi"/>
          <w:sz w:val="16"/>
          <w:szCs w:val="16"/>
          <w:lang w:val="en-GB"/>
        </w:rPr>
        <w:t xml:space="preserve">The Afghan Family Guidance Association (AFGA) </w:t>
      </w:r>
      <w:r w:rsidRPr="002B1894">
        <w:rPr>
          <w:rFonts w:asciiTheme="minorHAnsi" w:hAnsiTheme="minorHAnsi" w:cstheme="minorHAnsi"/>
          <w:color w:val="000000"/>
          <w:sz w:val="16"/>
          <w:szCs w:val="18"/>
          <w:lang w:val="en-US"/>
        </w:rPr>
        <w:t>may, for its own convenience and without charge, cancel all or any part of the Contract</w:t>
      </w:r>
      <w:r w:rsidRPr="002B1894">
        <w:rPr>
          <w:rFonts w:asciiTheme="minorHAnsi" w:hAnsiTheme="minorHAnsi" w:cstheme="minorHAnsi"/>
          <w:color w:val="FF0000"/>
          <w:sz w:val="16"/>
          <w:szCs w:val="18"/>
          <w:lang w:val="en-US"/>
        </w:rPr>
        <w:t>.</w:t>
      </w:r>
      <w:r w:rsidRPr="002B1894">
        <w:rPr>
          <w:rFonts w:asciiTheme="minorHAnsi" w:hAnsiTheme="minorHAnsi" w:cstheme="minorHAnsi"/>
          <w:color w:val="000000"/>
          <w:sz w:val="16"/>
          <w:szCs w:val="18"/>
          <w:lang w:val="en-US"/>
        </w:rPr>
        <w:t xml:space="preserve"> If </w:t>
      </w:r>
      <w:r w:rsidRPr="002B1894">
        <w:rPr>
          <w:rFonts w:asciiTheme="minorHAnsi" w:hAnsiTheme="minorHAnsi" w:cstheme="minorHAnsi"/>
          <w:sz w:val="16"/>
          <w:szCs w:val="16"/>
          <w:lang w:val="en-GB"/>
        </w:rPr>
        <w:t xml:space="preserve">the Afghan Family Guidance Association (AFGA) </w:t>
      </w:r>
      <w:r w:rsidRPr="002B1894">
        <w:rPr>
          <w:rFonts w:asciiTheme="minorHAnsi" w:hAnsiTheme="minorHAnsi" w:cstheme="minorHAnsi"/>
          <w:color w:val="000000"/>
          <w:sz w:val="16"/>
          <w:szCs w:val="18"/>
          <w:lang w:val="en-US"/>
        </w:rPr>
        <w:t>terminate this Contract in whole or in part upon written notice to the Seller, t</w:t>
      </w:r>
      <w:r w:rsidRPr="002B1894">
        <w:rPr>
          <w:rFonts w:asciiTheme="minorHAnsi" w:hAnsiTheme="minorHAnsi" w:cstheme="minorHAnsi"/>
          <w:sz w:val="16"/>
          <w:szCs w:val="16"/>
          <w:lang w:val="en-GB"/>
        </w:rPr>
        <w:t xml:space="preserve">he Afghan Family Guidance Association (AFGA) </w:t>
      </w:r>
      <w:r w:rsidRPr="002B1894">
        <w:rPr>
          <w:rFonts w:asciiTheme="minorHAnsi" w:hAnsiTheme="minorHAnsi" w:cstheme="minorHAnsi"/>
          <w:color w:val="000000"/>
          <w:sz w:val="16"/>
          <w:szCs w:val="18"/>
          <w:lang w:val="en-US"/>
        </w:rPr>
        <w:t xml:space="preserve">shall be responsible for the actual costs incurred by the Seller as a direct result of such termination which are not recoverable by either (i)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2B1894">
        <w:rPr>
          <w:rFonts w:asciiTheme="minorHAnsi" w:hAnsiTheme="minorHAnsi" w:cstheme="minorHAnsi"/>
          <w:sz w:val="16"/>
          <w:szCs w:val="16"/>
          <w:lang w:val="en-GB"/>
        </w:rPr>
        <w:t xml:space="preserve">the Afghan Family Guidance Association (AFGA) </w:t>
      </w:r>
      <w:r w:rsidRPr="002B1894">
        <w:rPr>
          <w:rFonts w:asciiTheme="minorHAnsi" w:hAnsiTheme="minorHAnsi" w:cstheme="minorHAnsi"/>
          <w:color w:val="000000"/>
          <w:sz w:val="16"/>
          <w:szCs w:val="18"/>
          <w:lang w:val="en-US"/>
        </w:rPr>
        <w:t xml:space="preserve">within thirty (30) calendar days after </w:t>
      </w:r>
      <w:r w:rsidRPr="002B1894">
        <w:rPr>
          <w:rFonts w:asciiTheme="minorHAnsi" w:hAnsiTheme="minorHAnsi" w:cstheme="minorHAnsi"/>
          <w:sz w:val="16"/>
          <w:szCs w:val="16"/>
          <w:lang w:val="en-GB"/>
        </w:rPr>
        <w:t>the Afghan Family Guidance Association (AFGA)</w:t>
      </w:r>
      <w:r w:rsidRPr="002B1894">
        <w:rPr>
          <w:rFonts w:asciiTheme="minorHAnsi" w:hAnsiTheme="minorHAnsi" w:cstheme="minorHAnsi"/>
          <w:color w:val="000000"/>
          <w:sz w:val="16"/>
          <w:szCs w:val="18"/>
          <w:lang w:val="en-US"/>
        </w:rPr>
        <w:t xml:space="preserve">notified the Seller of the termination. </w:t>
      </w:r>
    </w:p>
    <w:p w14:paraId="49395C62" w14:textId="77777777" w:rsidR="00C306A0" w:rsidRPr="002B1894" w:rsidRDefault="00C306A0" w:rsidP="00C306A0">
      <w:pPr>
        <w:jc w:val="both"/>
        <w:rPr>
          <w:rFonts w:asciiTheme="minorHAnsi" w:hAnsiTheme="minorHAnsi" w:cstheme="minorHAnsi"/>
          <w:sz w:val="16"/>
          <w:szCs w:val="16"/>
          <w:lang w:val="en-GB"/>
        </w:rPr>
      </w:pPr>
    </w:p>
    <w:p w14:paraId="3899F91D" w14:textId="77777777" w:rsidR="00C306A0" w:rsidRPr="002B1894" w:rsidRDefault="00C306A0" w:rsidP="00C306A0">
      <w:pPr>
        <w:jc w:val="both"/>
        <w:rPr>
          <w:rFonts w:asciiTheme="minorHAnsi" w:hAnsiTheme="minorHAnsi" w:cstheme="minorHAnsi"/>
          <w:b/>
          <w:sz w:val="16"/>
          <w:szCs w:val="16"/>
          <w:lang w:val="en-GB"/>
        </w:rPr>
      </w:pPr>
      <w:r w:rsidRPr="002B1894">
        <w:rPr>
          <w:rFonts w:asciiTheme="minorHAnsi" w:hAnsiTheme="minorHAnsi" w:cstheme="minorHAnsi"/>
          <w:b/>
          <w:sz w:val="16"/>
          <w:szCs w:val="16"/>
          <w:lang w:val="en-GB"/>
        </w:rPr>
        <w:t>9. VARIATIONS</w:t>
      </w:r>
    </w:p>
    <w:p w14:paraId="05F69B64"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The Afghan Family Guidance Association (AFGA) may at any time by written instruction vary the quantities of the Goods by 25 percent above or below the original Contract price. The Afghan Family Guidance Association (AFGA)may also order variations including additions, omissions, substitutions, changes in quality, form, character, and kind of the Goods, related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60B3F43D" w14:textId="77777777" w:rsidR="00C306A0" w:rsidRPr="002B1894" w:rsidRDefault="00C306A0" w:rsidP="00C306A0">
      <w:pPr>
        <w:rPr>
          <w:rFonts w:asciiTheme="minorHAnsi" w:hAnsiTheme="minorHAnsi" w:cstheme="minorHAnsi"/>
          <w:color w:val="000000"/>
          <w:sz w:val="16"/>
          <w:szCs w:val="18"/>
          <w:lang w:val="en-US"/>
        </w:rPr>
      </w:pPr>
    </w:p>
    <w:p w14:paraId="72ADA8BD" w14:textId="77777777" w:rsidR="00C306A0" w:rsidRPr="002B1894" w:rsidRDefault="00C306A0" w:rsidP="00C306A0">
      <w:pPr>
        <w:rPr>
          <w:rFonts w:asciiTheme="minorHAnsi" w:hAnsiTheme="minorHAnsi" w:cstheme="minorHAnsi"/>
          <w:b/>
          <w:caps/>
          <w:sz w:val="16"/>
          <w:szCs w:val="16"/>
          <w:lang w:val="en-GB"/>
        </w:rPr>
      </w:pPr>
      <w:r w:rsidRPr="002B1894">
        <w:rPr>
          <w:rFonts w:asciiTheme="minorHAnsi" w:hAnsiTheme="minorHAnsi" w:cstheme="minorHAnsi"/>
          <w:b/>
          <w:caps/>
          <w:sz w:val="16"/>
          <w:szCs w:val="16"/>
          <w:lang w:val="en-GB"/>
        </w:rPr>
        <w:t>10. Applicable Law and disputes</w:t>
      </w:r>
    </w:p>
    <w:p w14:paraId="0B2F6009" w14:textId="77777777" w:rsidR="00C306A0" w:rsidRPr="002B1894" w:rsidRDefault="00C306A0" w:rsidP="00C306A0">
      <w:pPr>
        <w:jc w:val="both"/>
        <w:outlineLvl w:val="0"/>
        <w:rPr>
          <w:rFonts w:asciiTheme="minorHAnsi" w:hAnsiTheme="minorHAnsi" w:cstheme="minorHAnsi"/>
          <w:sz w:val="16"/>
          <w:szCs w:val="16"/>
          <w:lang w:val="en-GB"/>
        </w:rPr>
      </w:pPr>
      <w:r w:rsidRPr="002B1894">
        <w:rPr>
          <w:rFonts w:asciiTheme="minorHAnsi" w:hAnsiTheme="minorHAnsi" w:cstheme="minorHAnsi"/>
          <w:sz w:val="16"/>
          <w:szCs w:val="16"/>
          <w:lang w:val="en-GB"/>
        </w:rPr>
        <w:t>The Contract is governed by, and shall be construed in accordance with the laws of the country of establishment of the Contracting Authority.</w:t>
      </w:r>
    </w:p>
    <w:p w14:paraId="3383F909" w14:textId="77777777" w:rsidR="00C306A0" w:rsidRPr="002B1894" w:rsidRDefault="00C306A0" w:rsidP="00C306A0">
      <w:pPr>
        <w:jc w:val="both"/>
        <w:outlineLvl w:val="0"/>
        <w:rPr>
          <w:rFonts w:asciiTheme="minorHAnsi" w:hAnsiTheme="minorHAnsi" w:cstheme="minorHAnsi"/>
          <w:b/>
          <w:caps/>
          <w:sz w:val="16"/>
          <w:szCs w:val="16"/>
          <w:lang w:val="en-GB"/>
        </w:rPr>
      </w:pPr>
    </w:p>
    <w:p w14:paraId="68F597D9" w14:textId="77777777" w:rsidR="00C306A0" w:rsidRPr="002B1894" w:rsidRDefault="00C306A0" w:rsidP="00C306A0">
      <w:pPr>
        <w:jc w:val="both"/>
        <w:rPr>
          <w:rFonts w:asciiTheme="minorHAnsi" w:hAnsiTheme="minorHAnsi" w:cstheme="minorHAnsi"/>
          <w:color w:val="000000"/>
          <w:sz w:val="16"/>
          <w:szCs w:val="16"/>
          <w:lang w:val="en-GB"/>
        </w:rPr>
      </w:pPr>
      <w:r w:rsidRPr="002B1894">
        <w:rPr>
          <w:rFonts w:asciiTheme="minorHAnsi" w:hAnsiTheme="minorHAnsi" w:cstheme="minorHAnsi"/>
          <w:color w:val="000000"/>
          <w:sz w:val="16"/>
          <w:szCs w:val="16"/>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30CF47E9" w14:textId="77777777" w:rsidR="00C306A0" w:rsidRPr="002B1894" w:rsidRDefault="00C306A0" w:rsidP="00C306A0">
      <w:pPr>
        <w:keepNext/>
        <w:outlineLvl w:val="0"/>
        <w:rPr>
          <w:rFonts w:asciiTheme="minorHAnsi" w:hAnsiTheme="minorHAnsi" w:cstheme="minorHAnsi"/>
          <w:b/>
          <w:bCs/>
          <w:sz w:val="16"/>
          <w:szCs w:val="16"/>
          <w:lang w:val="en-GB" w:eastAsia="en-GB"/>
        </w:rPr>
      </w:pPr>
    </w:p>
    <w:p w14:paraId="1B067496" w14:textId="77777777" w:rsidR="00C306A0" w:rsidRPr="002B1894" w:rsidRDefault="00C306A0" w:rsidP="00C306A0">
      <w:pPr>
        <w:jc w:val="both"/>
        <w:rPr>
          <w:rFonts w:asciiTheme="minorHAnsi" w:hAnsiTheme="minorHAnsi" w:cstheme="minorHAnsi"/>
          <w:b/>
          <w:bCs/>
          <w:sz w:val="16"/>
          <w:szCs w:val="16"/>
          <w:lang w:val="en-GB"/>
        </w:rPr>
      </w:pPr>
      <w:r w:rsidRPr="002B1894">
        <w:rPr>
          <w:rFonts w:asciiTheme="minorHAnsi" w:hAnsiTheme="minorHAnsi" w:cstheme="minorHAnsi"/>
          <w:b/>
          <w:bCs/>
          <w:sz w:val="16"/>
          <w:szCs w:val="16"/>
          <w:lang w:val="en-GB"/>
        </w:rPr>
        <w:t>11. REMEDIES FOR DEFAULT</w:t>
      </w:r>
    </w:p>
    <w:p w14:paraId="61B36825"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11.1. The Seller shall be considered in default under the Contract if:</w:t>
      </w:r>
    </w:p>
    <w:p w14:paraId="3AAF427C"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fails to deliver any or all of the Goods within the period specified in the Contract;</w:t>
      </w:r>
    </w:p>
    <w:p w14:paraId="7096703A"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fails to perform any other obligations under the Contract;</w:t>
      </w:r>
    </w:p>
    <w:p w14:paraId="565C5176"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his declarations in respect if his eligibility (article 15) and/or in respect of article 13 (Child labour and forced labour) and article 14 (Mines), appear to have been untrue, or cease to be true;</w:t>
      </w:r>
    </w:p>
    <w:p w14:paraId="2EAE0764"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engages in the practices described in article 16 (corrupt practices).</w:t>
      </w:r>
    </w:p>
    <w:p w14:paraId="655E53E7" w14:textId="77777777" w:rsidR="00C306A0" w:rsidRPr="002B1894" w:rsidRDefault="00C306A0" w:rsidP="00C306A0">
      <w:pPr>
        <w:ind w:left="360"/>
        <w:jc w:val="both"/>
        <w:rPr>
          <w:rFonts w:asciiTheme="minorHAnsi" w:hAnsiTheme="minorHAnsi" w:cstheme="minorHAnsi"/>
          <w:sz w:val="16"/>
          <w:szCs w:val="16"/>
          <w:lang w:val="en-GB"/>
        </w:rPr>
      </w:pPr>
    </w:p>
    <w:p w14:paraId="6EC5B72E"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11.2. Upon occurrence of an event of Seller’s default, and without prejudice to any other rights or remedies of the Afghan Family Guidance Association (AFGA) under the Contract, the Afghan Family Guidance Association (AFGA) shall be entitled to one or several of the following remedies:</w:t>
      </w:r>
    </w:p>
    <w:p w14:paraId="32115FFD"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liquidated damages for delay under article 7; </w:t>
      </w:r>
    </w:p>
    <w:p w14:paraId="5F9C458C"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any of the remedies specified in article 4.3;</w:t>
      </w:r>
    </w:p>
    <w:p w14:paraId="0925077F"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refuse to accept all or part of the Goods;</w:t>
      </w:r>
      <w:r w:rsidRPr="002B1894">
        <w:rPr>
          <w:rFonts w:asciiTheme="minorHAnsi" w:hAnsiTheme="minorHAnsi" w:cstheme="minorHAnsi"/>
          <w:color w:val="FF0000"/>
          <w:sz w:val="16"/>
          <w:szCs w:val="16"/>
          <w:lang w:val="en-GB"/>
        </w:rPr>
        <w:t xml:space="preserve"> </w:t>
      </w:r>
    </w:p>
    <w:p w14:paraId="6C9D3B5F"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general damages;</w:t>
      </w:r>
    </w:p>
    <w:p w14:paraId="66FB9A1B" w14:textId="77777777" w:rsidR="00C306A0" w:rsidRPr="002B1894" w:rsidRDefault="00C306A0" w:rsidP="00C306A0">
      <w:pPr>
        <w:numPr>
          <w:ilvl w:val="0"/>
          <w:numId w:val="7"/>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termination of the Contract.</w:t>
      </w:r>
    </w:p>
    <w:p w14:paraId="5D53DB8B" w14:textId="77777777" w:rsidR="00C306A0" w:rsidRPr="002B1894" w:rsidRDefault="00C306A0" w:rsidP="00C306A0">
      <w:pPr>
        <w:ind w:left="360"/>
        <w:jc w:val="both"/>
        <w:rPr>
          <w:rFonts w:asciiTheme="minorHAnsi" w:hAnsiTheme="minorHAnsi" w:cstheme="minorHAnsi"/>
          <w:sz w:val="16"/>
          <w:szCs w:val="16"/>
          <w:lang w:val="en-GB"/>
        </w:rPr>
      </w:pPr>
    </w:p>
    <w:p w14:paraId="751A4640"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11.3. Upon termination of the Contract by the Afghan Family Guidance Association (AFGA)under this article, the Seller shall follow the Contracting Authority’s instructions for immediate steps to bring to a close in a prompt and orderly manner the performance of any obligations under the Contract, in such a way as to reduce expenses to a minimum. The Afghan Family Guidance Association (AFGA)shall have no other liability than paying the Seller the goods which have already been accepted in accordance with article 3, and shall be entitled to deduct from any such sums:</w:t>
      </w:r>
    </w:p>
    <w:p w14:paraId="0C05EE87" w14:textId="77777777" w:rsidR="00C306A0" w:rsidRPr="002B1894" w:rsidRDefault="00C306A0" w:rsidP="00C306A0">
      <w:pPr>
        <w:jc w:val="both"/>
        <w:rPr>
          <w:rFonts w:asciiTheme="minorHAnsi" w:hAnsiTheme="minorHAnsi" w:cstheme="minorHAnsi"/>
          <w:sz w:val="16"/>
          <w:szCs w:val="16"/>
          <w:lang w:val="en-GB"/>
        </w:rPr>
      </w:pPr>
    </w:p>
    <w:p w14:paraId="5A9C6C76"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any liquidated or general damages due by the Seller;</w:t>
      </w:r>
    </w:p>
    <w:p w14:paraId="3DF9C648"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and/or any sums due by the Seller under article 4.3;</w:t>
      </w:r>
    </w:p>
    <w:p w14:paraId="323882B6"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  and/or any excess cost occasioned by a replacement procurement  </w:t>
      </w:r>
    </w:p>
    <w:p w14:paraId="3CFB4FB1"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   from other sources. </w:t>
      </w:r>
    </w:p>
    <w:p w14:paraId="102D0F66" w14:textId="77777777" w:rsidR="00C306A0" w:rsidRPr="002B1894" w:rsidRDefault="00C306A0" w:rsidP="00C306A0">
      <w:pPr>
        <w:jc w:val="both"/>
        <w:rPr>
          <w:rFonts w:asciiTheme="minorHAnsi" w:hAnsiTheme="minorHAnsi" w:cstheme="minorHAnsi"/>
          <w:sz w:val="16"/>
          <w:szCs w:val="16"/>
          <w:lang w:val="en-GB"/>
        </w:rPr>
      </w:pPr>
    </w:p>
    <w:p w14:paraId="2BB46438"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The Afghan Family Guidance Association (AFGA) shall also be entitled to call any pre-financing or performance guarantee provided by the Seller under the Contract. </w:t>
      </w:r>
    </w:p>
    <w:p w14:paraId="4275799B" w14:textId="77777777" w:rsidR="00C306A0" w:rsidRPr="002B1894" w:rsidRDefault="00C306A0" w:rsidP="00C306A0">
      <w:pPr>
        <w:rPr>
          <w:rFonts w:asciiTheme="minorHAnsi" w:hAnsiTheme="minorHAnsi" w:cstheme="minorHAnsi"/>
          <w:color w:val="000000"/>
          <w:sz w:val="16"/>
          <w:szCs w:val="16"/>
          <w:lang w:val="en-GB"/>
        </w:rPr>
      </w:pPr>
    </w:p>
    <w:p w14:paraId="2FC7112B" w14:textId="77777777" w:rsidR="00C306A0" w:rsidRPr="002B1894" w:rsidRDefault="00C306A0" w:rsidP="00C306A0">
      <w:pPr>
        <w:jc w:val="both"/>
        <w:rPr>
          <w:rFonts w:asciiTheme="minorHAnsi" w:hAnsiTheme="minorHAnsi" w:cstheme="minorHAnsi"/>
          <w:b/>
          <w:caps/>
          <w:color w:val="000000"/>
          <w:sz w:val="16"/>
          <w:szCs w:val="18"/>
          <w:lang w:val="en-GB"/>
        </w:rPr>
      </w:pPr>
      <w:r w:rsidRPr="002B1894">
        <w:rPr>
          <w:rFonts w:asciiTheme="minorHAnsi" w:hAnsiTheme="minorHAnsi" w:cstheme="minorHAnsi"/>
          <w:b/>
          <w:caps/>
          <w:color w:val="000000"/>
          <w:sz w:val="16"/>
          <w:szCs w:val="18"/>
          <w:lang w:val="en-GB"/>
        </w:rPr>
        <w:t>12. Officials</w:t>
      </w:r>
    </w:p>
    <w:p w14:paraId="02EA5AA5" w14:textId="77777777" w:rsidR="00C306A0" w:rsidRPr="002B1894" w:rsidRDefault="00C306A0" w:rsidP="00C306A0">
      <w:pPr>
        <w:jc w:val="both"/>
        <w:rPr>
          <w:rFonts w:asciiTheme="minorHAnsi" w:hAnsiTheme="minorHAnsi" w:cstheme="minorHAnsi"/>
          <w:color w:val="000000"/>
          <w:sz w:val="16"/>
          <w:szCs w:val="18"/>
          <w:lang w:val="en-GB"/>
        </w:rPr>
      </w:pPr>
      <w:r w:rsidRPr="002B1894">
        <w:rPr>
          <w:rFonts w:asciiTheme="minorHAnsi" w:hAnsiTheme="minorHAnsi" w:cstheme="minorHAnsi"/>
          <w:color w:val="000000"/>
          <w:sz w:val="16"/>
          <w:szCs w:val="18"/>
          <w:lang w:val="en-GB"/>
        </w:rPr>
        <w:t xml:space="preserve">The Seller warrants that no official of </w:t>
      </w:r>
      <w:r w:rsidRPr="002B1894">
        <w:rPr>
          <w:rFonts w:asciiTheme="minorHAnsi" w:hAnsiTheme="minorHAnsi" w:cstheme="minorHAnsi"/>
          <w:sz w:val="16"/>
          <w:szCs w:val="16"/>
          <w:lang w:val="en-GB"/>
        </w:rPr>
        <w:t>the Afghan Family Guidance Association (AFGA)</w:t>
      </w:r>
      <w:r w:rsidRPr="002B1894">
        <w:rPr>
          <w:rFonts w:asciiTheme="minorHAnsi" w:hAnsiTheme="minorHAnsi" w:cstheme="minorHAnsi"/>
          <w:color w:val="000000"/>
          <w:sz w:val="16"/>
          <w:szCs w:val="18"/>
          <w:lang w:val="en-GB"/>
        </w:rPr>
        <w:t xml:space="preserve">and/or its partner has received or will be offered by the Seller any direct or indirect benefit arising from this Contract. </w:t>
      </w:r>
    </w:p>
    <w:p w14:paraId="73A40C02" w14:textId="77777777" w:rsidR="00C306A0" w:rsidRPr="002B1894" w:rsidRDefault="00C306A0" w:rsidP="00C306A0">
      <w:pPr>
        <w:jc w:val="both"/>
        <w:rPr>
          <w:rFonts w:asciiTheme="minorHAnsi" w:hAnsiTheme="minorHAnsi" w:cstheme="minorHAnsi"/>
          <w:color w:val="000000"/>
          <w:sz w:val="16"/>
          <w:szCs w:val="18"/>
          <w:lang w:val="en-GB"/>
        </w:rPr>
      </w:pPr>
    </w:p>
    <w:p w14:paraId="776D9F0A" w14:textId="77777777" w:rsidR="00C306A0" w:rsidRPr="002B1894" w:rsidRDefault="00C306A0" w:rsidP="00C306A0">
      <w:pPr>
        <w:jc w:val="both"/>
        <w:rPr>
          <w:rFonts w:asciiTheme="minorHAnsi" w:hAnsiTheme="minorHAnsi" w:cstheme="minorHAnsi"/>
          <w:b/>
          <w:caps/>
          <w:color w:val="000000"/>
          <w:sz w:val="16"/>
          <w:szCs w:val="18"/>
          <w:lang w:val="en-GB"/>
        </w:rPr>
      </w:pPr>
      <w:r w:rsidRPr="002B1894">
        <w:rPr>
          <w:rFonts w:asciiTheme="minorHAnsi" w:hAnsiTheme="minorHAnsi" w:cstheme="minorHAnsi"/>
          <w:b/>
          <w:caps/>
          <w:color w:val="000000"/>
          <w:sz w:val="16"/>
          <w:szCs w:val="18"/>
          <w:lang w:val="en-GB"/>
        </w:rPr>
        <w:t>13. Child labour and forced labour</w:t>
      </w:r>
    </w:p>
    <w:p w14:paraId="437B2C35" w14:textId="77777777" w:rsidR="00C306A0" w:rsidRPr="002B1894" w:rsidRDefault="00C306A0" w:rsidP="00C306A0">
      <w:pPr>
        <w:jc w:val="both"/>
        <w:rPr>
          <w:rFonts w:asciiTheme="minorHAnsi" w:hAnsiTheme="minorHAnsi" w:cstheme="minorHAnsi"/>
          <w:sz w:val="16"/>
          <w:szCs w:val="18"/>
          <w:lang w:val="en-GB"/>
        </w:rPr>
      </w:pPr>
      <w:r w:rsidRPr="002B1894">
        <w:rPr>
          <w:rFonts w:asciiTheme="minorHAnsi" w:hAnsiTheme="minorHAnsi" w:cstheme="minorHAnsi"/>
          <w:color w:val="000000"/>
          <w:sz w:val="16"/>
          <w:szCs w:val="18"/>
          <w:lang w:val="en-GB"/>
        </w:rPr>
        <w:t>The Seller Should sign the below Child Protection Policy.</w:t>
      </w:r>
    </w:p>
    <w:p w14:paraId="675BC48B" w14:textId="77777777" w:rsidR="00C306A0" w:rsidRPr="002B1894" w:rsidRDefault="00C306A0" w:rsidP="00C306A0">
      <w:pPr>
        <w:jc w:val="both"/>
        <w:rPr>
          <w:rFonts w:asciiTheme="minorHAnsi" w:hAnsiTheme="minorHAnsi" w:cstheme="minorHAnsi"/>
          <w:sz w:val="16"/>
          <w:szCs w:val="18"/>
          <w:lang w:val="en-GB"/>
        </w:rPr>
      </w:pPr>
    </w:p>
    <w:p w14:paraId="468FF9CA" w14:textId="77777777" w:rsidR="00C306A0" w:rsidRPr="002B1894" w:rsidRDefault="00C306A0" w:rsidP="00C306A0">
      <w:pPr>
        <w:jc w:val="both"/>
        <w:rPr>
          <w:rFonts w:asciiTheme="minorHAnsi" w:hAnsiTheme="minorHAnsi" w:cstheme="minorHAnsi"/>
          <w:color w:val="000000"/>
          <w:sz w:val="16"/>
          <w:szCs w:val="18"/>
          <w:lang w:val="en-GB"/>
        </w:rPr>
      </w:pPr>
    </w:p>
    <w:p w14:paraId="1C6E8670" w14:textId="77777777" w:rsidR="00C306A0" w:rsidRPr="002B1894" w:rsidRDefault="00C306A0" w:rsidP="00C306A0">
      <w:pPr>
        <w:jc w:val="both"/>
        <w:rPr>
          <w:rFonts w:asciiTheme="minorHAnsi" w:hAnsiTheme="minorHAnsi" w:cstheme="minorHAnsi"/>
          <w:b/>
          <w:bCs/>
          <w:caps/>
          <w:color w:val="000000"/>
          <w:sz w:val="16"/>
          <w:szCs w:val="16"/>
          <w:lang w:val="en-GB"/>
        </w:rPr>
      </w:pPr>
      <w:r w:rsidRPr="002B1894">
        <w:rPr>
          <w:rFonts w:asciiTheme="minorHAnsi" w:hAnsiTheme="minorHAnsi" w:cstheme="minorHAnsi"/>
          <w:b/>
          <w:bCs/>
          <w:caps/>
          <w:color w:val="000000"/>
          <w:sz w:val="16"/>
          <w:szCs w:val="16"/>
          <w:lang w:val="en-GB"/>
        </w:rPr>
        <w:t xml:space="preserve">14.  Ineligibility </w:t>
      </w:r>
    </w:p>
    <w:p w14:paraId="5728382C" w14:textId="77777777" w:rsidR="00C306A0" w:rsidRPr="002B1894" w:rsidRDefault="00C306A0" w:rsidP="00C306A0">
      <w:pPr>
        <w:jc w:val="both"/>
        <w:rPr>
          <w:rFonts w:asciiTheme="minorHAnsi" w:hAnsiTheme="minorHAnsi" w:cstheme="minorHAnsi"/>
          <w:color w:val="000000"/>
          <w:sz w:val="16"/>
          <w:szCs w:val="16"/>
          <w:lang w:val="en-GB"/>
        </w:rPr>
      </w:pPr>
      <w:r w:rsidRPr="002B1894">
        <w:rPr>
          <w:rFonts w:asciiTheme="minorHAnsi" w:hAnsiTheme="minorHAnsi" w:cstheme="minorHAnsi"/>
          <w:color w:val="000000"/>
          <w:sz w:val="16"/>
          <w:szCs w:val="16"/>
          <w:lang w:val="en-GB"/>
        </w:rPr>
        <w:t xml:space="preserve">By signing the purchase order, the Seller certifies that he is NOT in one of the situations listed below: </w:t>
      </w:r>
    </w:p>
    <w:p w14:paraId="3CFFE6BF" w14:textId="77777777" w:rsidR="00C306A0" w:rsidRPr="002B1894" w:rsidRDefault="00C306A0" w:rsidP="00C306A0">
      <w:pPr>
        <w:jc w:val="both"/>
        <w:rPr>
          <w:rFonts w:asciiTheme="minorHAnsi" w:hAnsiTheme="minorHAnsi" w:cstheme="minorHAnsi"/>
          <w:color w:val="000000"/>
          <w:sz w:val="16"/>
          <w:szCs w:val="16"/>
          <w:lang w:val="en-GB"/>
        </w:rPr>
      </w:pPr>
    </w:p>
    <w:p w14:paraId="40440368"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0C437457"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lastRenderedPageBreak/>
        <w:t>He has been convicted of an offence concerning his professional conduct by a judgement that has the force of res judicata;</w:t>
      </w:r>
    </w:p>
    <w:p w14:paraId="12D2F2FE"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has been guilty of grave professional misconduct proven by any means that the Afghan Family Guidance Association (AFGA)can justify;</w:t>
      </w:r>
    </w:p>
    <w:p w14:paraId="41C0B564"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has not fulfilled obligations relating to the payment of social security contributions or the payment of taxes in accordance with the legal provisions of the country in which he is established or with those of the country of the Afghan Family Guidance Association (AFGA)or those of the country where the Contract is to be performed;</w:t>
      </w:r>
    </w:p>
    <w:p w14:paraId="18FBA33C"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He has been the subject of a judgement that has the force of res judicata for fraud, corruption, involvement in a criminal organisation or any other illegal activity;</w:t>
      </w:r>
    </w:p>
    <w:p w14:paraId="08B1E97A" w14:textId="77777777" w:rsidR="00C306A0" w:rsidRPr="002B1894" w:rsidRDefault="00C306A0" w:rsidP="00C306A0">
      <w:pPr>
        <w:numPr>
          <w:ilvl w:val="0"/>
          <w:numId w:val="5"/>
        </w:num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Following another procurement procedure carried out by the Afghan Family Guidance Association (AFGA)or one of their partners, he has been declared to be in serious breach of contract for failure to comply with his contractual obligations.</w:t>
      </w:r>
    </w:p>
    <w:p w14:paraId="2C569509" w14:textId="77777777" w:rsidR="00C306A0" w:rsidRPr="002B1894" w:rsidRDefault="00C306A0" w:rsidP="00C306A0">
      <w:pPr>
        <w:jc w:val="both"/>
        <w:rPr>
          <w:rFonts w:asciiTheme="minorHAnsi" w:hAnsiTheme="minorHAnsi" w:cstheme="minorHAnsi"/>
          <w:b/>
          <w:bCs/>
          <w:color w:val="000000"/>
          <w:sz w:val="16"/>
          <w:szCs w:val="16"/>
          <w:lang w:val="en-GB"/>
        </w:rPr>
      </w:pPr>
    </w:p>
    <w:p w14:paraId="10A03817" w14:textId="77777777" w:rsidR="00C306A0" w:rsidRPr="002B1894" w:rsidRDefault="00C306A0" w:rsidP="00C306A0">
      <w:pPr>
        <w:jc w:val="both"/>
        <w:rPr>
          <w:rFonts w:asciiTheme="minorHAnsi" w:hAnsiTheme="minorHAnsi" w:cstheme="minorHAnsi"/>
          <w:bCs/>
          <w:color w:val="000000"/>
          <w:sz w:val="16"/>
          <w:szCs w:val="16"/>
          <w:lang w:val="en-GB"/>
        </w:rPr>
      </w:pPr>
      <w:r w:rsidRPr="002B1894">
        <w:rPr>
          <w:rFonts w:asciiTheme="minorHAnsi" w:hAnsiTheme="minorHAnsi" w:cstheme="minorHAnsi"/>
          <w:sz w:val="16"/>
          <w:szCs w:val="16"/>
          <w:lang w:val="en-GB"/>
        </w:rPr>
        <w:t xml:space="preserve">The Seller and his personnel shall refrain from performing, condoning or tolerating any corrupt, fraudulent, collusive or coercive practices, whether such practices are in relation with the performance of the Contract or not. </w:t>
      </w:r>
      <w:r w:rsidRPr="002B1894">
        <w:rPr>
          <w:rFonts w:asciiTheme="minorHAnsi" w:hAnsiTheme="minorHAnsi" w:cstheme="minorHAnsi"/>
          <w:bCs/>
          <w:color w:val="000000"/>
          <w:sz w:val="16"/>
          <w:szCs w:val="16"/>
          <w:lang w:val="en-GB"/>
        </w:rPr>
        <w:t xml:space="preserve">“Corrupt practice” means the offering, giving, </w:t>
      </w:r>
      <w:r w:rsidRPr="002B1894">
        <w:rPr>
          <w:rFonts w:asciiTheme="minorHAnsi" w:hAnsiTheme="minorHAnsi" w:cstheme="minorHAnsi"/>
          <w:bCs/>
          <w:color w:val="000000"/>
          <w:sz w:val="16"/>
          <w:szCs w:val="16"/>
          <w:lang w:val="en-GB"/>
        </w:rPr>
        <w:t xml:space="preserve">receiving, or soliciting, directly or indirectly, of anything of value </w:t>
      </w:r>
      <w:r w:rsidRPr="002B1894">
        <w:rPr>
          <w:rFonts w:asciiTheme="minorHAnsi" w:hAnsiTheme="minorHAnsi" w:cstheme="minorHAnsi"/>
          <w:sz w:val="16"/>
          <w:szCs w:val="16"/>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2B1894">
        <w:rPr>
          <w:rFonts w:asciiTheme="minorHAnsi" w:hAnsiTheme="minorHAnsi" w:cstheme="minorHAnsi"/>
          <w:bCs/>
          <w:color w:val="000000"/>
          <w:sz w:val="16"/>
          <w:szCs w:val="16"/>
          <w:lang w:val="en-GB"/>
        </w:rPr>
        <w:t xml:space="preserve"> </w:t>
      </w:r>
    </w:p>
    <w:p w14:paraId="6D947836" w14:textId="77777777" w:rsidR="00C306A0" w:rsidRPr="002B1894" w:rsidRDefault="00C306A0" w:rsidP="00C306A0">
      <w:pPr>
        <w:jc w:val="both"/>
        <w:rPr>
          <w:rFonts w:asciiTheme="minorHAnsi" w:hAnsiTheme="minorHAnsi" w:cstheme="minorHAnsi"/>
          <w:sz w:val="16"/>
          <w:szCs w:val="16"/>
          <w:lang w:val="en-GB"/>
        </w:rPr>
      </w:pPr>
    </w:p>
    <w:p w14:paraId="73D48FBF"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3C9B9463" w14:textId="77777777" w:rsidR="00C306A0" w:rsidRPr="002B1894" w:rsidRDefault="00C306A0" w:rsidP="00C306A0">
      <w:pPr>
        <w:jc w:val="both"/>
        <w:rPr>
          <w:rFonts w:asciiTheme="minorHAnsi" w:hAnsiTheme="minorHAnsi" w:cstheme="minorHAnsi"/>
          <w:sz w:val="16"/>
          <w:szCs w:val="16"/>
          <w:lang w:val="en-GB"/>
        </w:rPr>
      </w:pPr>
    </w:p>
    <w:p w14:paraId="37987980" w14:textId="77777777" w:rsidR="00C306A0" w:rsidRPr="002B1894" w:rsidRDefault="00C306A0" w:rsidP="00C306A0">
      <w:pPr>
        <w:jc w:val="both"/>
        <w:rPr>
          <w:rFonts w:asciiTheme="minorHAnsi" w:hAnsiTheme="minorHAnsi" w:cstheme="minorHAnsi"/>
          <w:b/>
          <w:caps/>
          <w:sz w:val="16"/>
          <w:szCs w:val="16"/>
          <w:lang w:val="en-GB"/>
        </w:rPr>
      </w:pPr>
    </w:p>
    <w:p w14:paraId="6F79EDAD" w14:textId="77777777" w:rsidR="00C306A0" w:rsidRPr="002B1894" w:rsidRDefault="00C306A0" w:rsidP="00C306A0">
      <w:pPr>
        <w:jc w:val="both"/>
        <w:rPr>
          <w:rFonts w:asciiTheme="minorHAnsi" w:hAnsiTheme="minorHAnsi" w:cstheme="minorHAnsi"/>
          <w:b/>
          <w:caps/>
          <w:sz w:val="16"/>
          <w:szCs w:val="16"/>
          <w:lang w:val="en-GB"/>
        </w:rPr>
      </w:pPr>
      <w:r w:rsidRPr="002B1894">
        <w:rPr>
          <w:rFonts w:asciiTheme="minorHAnsi" w:hAnsiTheme="minorHAnsi" w:cstheme="minorHAnsi"/>
          <w:b/>
          <w:caps/>
          <w:sz w:val="16"/>
          <w:szCs w:val="16"/>
          <w:lang w:val="en-GB"/>
        </w:rPr>
        <w:t>16. Discretion and confidentiality</w:t>
      </w:r>
    </w:p>
    <w:p w14:paraId="339FFF4F" w14:textId="77777777" w:rsidR="00C306A0" w:rsidRPr="002B1894" w:rsidRDefault="00C306A0" w:rsidP="00C306A0">
      <w:pPr>
        <w:jc w:val="both"/>
        <w:rPr>
          <w:rFonts w:asciiTheme="minorHAnsi" w:hAnsiTheme="minorHAnsi" w:cstheme="minorHAnsi"/>
          <w:sz w:val="16"/>
          <w:szCs w:val="16"/>
          <w:lang w:val="en-GB"/>
        </w:rPr>
      </w:pPr>
      <w:r w:rsidRPr="002B1894">
        <w:rPr>
          <w:rFonts w:asciiTheme="minorHAnsi" w:hAnsiTheme="minorHAnsi" w:cstheme="minorHAnsi"/>
          <w:sz w:val="16"/>
          <w:szCs w:val="16"/>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1C123E1C" w14:textId="77777777" w:rsidR="00C306A0" w:rsidRPr="002B1894" w:rsidRDefault="00C306A0" w:rsidP="00C306A0">
      <w:pPr>
        <w:spacing w:after="200" w:line="276" w:lineRule="auto"/>
        <w:rPr>
          <w:rFonts w:asciiTheme="minorHAnsi" w:hAnsiTheme="minorHAnsi" w:cstheme="minorHAnsi"/>
          <w:sz w:val="16"/>
          <w:szCs w:val="16"/>
          <w:lang w:val="en-GB"/>
        </w:rPr>
      </w:pPr>
      <w:r w:rsidRPr="002B1894">
        <w:rPr>
          <w:rFonts w:asciiTheme="minorHAnsi" w:hAnsiTheme="minorHAnsi" w:cstheme="minorHAnsi"/>
          <w:sz w:val="16"/>
          <w:szCs w:val="16"/>
          <w:lang w:val="en-GB"/>
        </w:rPr>
        <w:br w:type="page"/>
      </w:r>
    </w:p>
    <w:p w14:paraId="02E58BCC" w14:textId="77777777" w:rsidR="00C306A0" w:rsidRPr="002B1894" w:rsidRDefault="00C306A0" w:rsidP="00C306A0">
      <w:pPr>
        <w:jc w:val="both"/>
        <w:rPr>
          <w:rFonts w:asciiTheme="minorHAnsi" w:hAnsiTheme="minorHAnsi" w:cstheme="minorHAnsi"/>
          <w:sz w:val="26"/>
          <w:szCs w:val="26"/>
          <w:u w:val="single"/>
        </w:rPr>
        <w:sectPr w:rsidR="00C306A0" w:rsidRPr="002B1894" w:rsidSect="00C306A0">
          <w:footerReference w:type="default" r:id="rId16"/>
          <w:type w:val="continuous"/>
          <w:pgSz w:w="11906" w:h="16838"/>
          <w:pgMar w:top="1977" w:right="1134" w:bottom="719" w:left="1134" w:header="708" w:footer="708" w:gutter="0"/>
          <w:cols w:num="2" w:space="708"/>
          <w:docGrid w:linePitch="360"/>
        </w:sectPr>
      </w:pPr>
    </w:p>
    <w:p w14:paraId="3B30B97F" w14:textId="77777777" w:rsidR="00C306A0" w:rsidRPr="002B1894" w:rsidRDefault="00C306A0" w:rsidP="00C306A0">
      <w:pPr>
        <w:jc w:val="both"/>
        <w:rPr>
          <w:rFonts w:asciiTheme="minorHAnsi" w:hAnsiTheme="minorHAnsi" w:cstheme="minorHAnsi"/>
          <w:b/>
          <w:caps/>
          <w:sz w:val="16"/>
          <w:szCs w:val="16"/>
          <w:lang w:val="en-GB"/>
        </w:rPr>
      </w:pPr>
      <w:r w:rsidRPr="002B1894">
        <w:rPr>
          <w:rFonts w:asciiTheme="minorHAnsi" w:hAnsiTheme="minorHAnsi" w:cstheme="minorHAnsi"/>
          <w:b/>
          <w:caps/>
          <w:sz w:val="16"/>
          <w:szCs w:val="16"/>
          <w:lang w:val="en-GB"/>
        </w:rPr>
        <w:lastRenderedPageBreak/>
        <w:t>15. Corrupt practices</w:t>
      </w:r>
    </w:p>
    <w:p w14:paraId="5749134E" w14:textId="77777777" w:rsidR="00C306A0" w:rsidRPr="002B1894" w:rsidRDefault="00C306A0" w:rsidP="00C306A0">
      <w:pPr>
        <w:jc w:val="both"/>
        <w:rPr>
          <w:rFonts w:asciiTheme="minorHAnsi" w:hAnsiTheme="minorHAnsi" w:cstheme="minorHAnsi"/>
          <w:sz w:val="26"/>
          <w:szCs w:val="26"/>
          <w:u w:val="single"/>
        </w:rPr>
      </w:pPr>
    </w:p>
    <w:p w14:paraId="297683D5" w14:textId="77777777" w:rsidR="00C306A0" w:rsidRPr="002B1894" w:rsidRDefault="00C306A0" w:rsidP="00C306A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2B1894">
        <w:rPr>
          <w:rFonts w:asciiTheme="minorHAnsi" w:hAnsiTheme="minorHAnsi" w:cstheme="minorHAnsi"/>
          <w:b/>
          <w:bCs/>
          <w:lang w:val="en-IN"/>
        </w:rPr>
        <w:t xml:space="preserve">Afghan Family Guidance Association </w:t>
      </w:r>
      <w:r w:rsidRPr="002B1894">
        <w:rPr>
          <w:rFonts w:asciiTheme="minorHAnsi" w:hAnsiTheme="minorHAnsi" w:cstheme="minorHAnsi"/>
          <w:b/>
        </w:rPr>
        <w:t>(AFGA)</w:t>
      </w:r>
    </w:p>
    <w:p w14:paraId="42AC5CD1" w14:textId="77777777" w:rsidR="00C306A0" w:rsidRPr="002B1894" w:rsidRDefault="00C306A0" w:rsidP="00C306A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B1894">
        <w:rPr>
          <w:rFonts w:asciiTheme="minorHAnsi" w:hAnsiTheme="minorHAnsi" w:cstheme="minorHAnsi"/>
          <w:b/>
          <w:sz w:val="22"/>
          <w:szCs w:val="22"/>
        </w:rPr>
        <w:t>Code of Conduct for the Protection of Children and Vulnerable Adults</w:t>
      </w:r>
    </w:p>
    <w:p w14:paraId="6971A0FB" w14:textId="77777777" w:rsidR="00C306A0" w:rsidRPr="002B1894" w:rsidRDefault="00C306A0" w:rsidP="00C306A0">
      <w:pPr>
        <w:jc w:val="both"/>
        <w:rPr>
          <w:rFonts w:asciiTheme="minorHAnsi" w:hAnsiTheme="minorHAnsi" w:cstheme="minorHAnsi"/>
          <w:sz w:val="16"/>
          <w:szCs w:val="16"/>
        </w:rPr>
      </w:pPr>
    </w:p>
    <w:p w14:paraId="47399BF8" w14:textId="77777777" w:rsidR="00C306A0" w:rsidRPr="002B1894" w:rsidRDefault="00C306A0" w:rsidP="00C306A0">
      <w:pPr>
        <w:jc w:val="both"/>
        <w:rPr>
          <w:rFonts w:asciiTheme="minorHAnsi" w:hAnsiTheme="minorHAnsi" w:cstheme="minorHAnsi"/>
          <w:b/>
          <w:sz w:val="16"/>
          <w:szCs w:val="16"/>
        </w:rPr>
      </w:pPr>
      <w:r w:rsidRPr="002B1894">
        <w:rPr>
          <w:rFonts w:asciiTheme="minorHAnsi" w:hAnsiTheme="minorHAnsi" w:cstheme="minorHAnsi"/>
          <w:sz w:val="16"/>
          <w:szCs w:val="16"/>
        </w:rPr>
        <w:t>This code of conduct sets out AFGA’s expectations of personnel working with children and vulnerable adults.</w:t>
      </w:r>
    </w:p>
    <w:p w14:paraId="08214A52"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b/>
          <w:sz w:val="16"/>
          <w:szCs w:val="16"/>
        </w:rPr>
        <w:t xml:space="preserve">Applicable to all Afghan Family Guidance Association (AFGA) personnel* working with children and vulnerable adults, who must sign up to and abide by this Code of Conduct.  </w:t>
      </w:r>
      <w:r w:rsidRPr="002B1894">
        <w:rPr>
          <w:rFonts w:asciiTheme="minorHAnsi" w:hAnsiTheme="minorHAnsi" w:cstheme="minorHAnsi"/>
          <w:sz w:val="16"/>
          <w:szCs w:val="16"/>
        </w:rPr>
        <w:t>For the purposes of this code of conduct:</w:t>
      </w:r>
    </w:p>
    <w:p w14:paraId="002CDB5F"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A child is a person under the age of 18;</w:t>
      </w:r>
    </w:p>
    <w:p w14:paraId="53E88C19" w14:textId="77777777" w:rsidR="00C306A0" w:rsidRPr="002B1894" w:rsidRDefault="00C306A0" w:rsidP="00C306A0">
      <w:pPr>
        <w:jc w:val="both"/>
        <w:rPr>
          <w:rFonts w:asciiTheme="minorHAnsi" w:hAnsiTheme="minorHAnsi" w:cstheme="minorHAnsi"/>
          <w:b/>
          <w:sz w:val="16"/>
          <w:szCs w:val="16"/>
        </w:rPr>
      </w:pPr>
      <w:r w:rsidRPr="002B1894">
        <w:rPr>
          <w:rFonts w:asciiTheme="minorHAnsi" w:hAnsiTheme="minorHAnsi" w:cstheme="minorHAnsi"/>
          <w:sz w:val="16"/>
          <w:szCs w:val="16"/>
        </w:rPr>
        <w:t>A vulnerable adult is a person over the age of 18 who may be regarded as susceptible to harm and at increased risk due to their circumstances, the context they are in or as a result of social and other inequalities.</w:t>
      </w:r>
    </w:p>
    <w:p w14:paraId="1B538AF4"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I [</w:t>
      </w:r>
      <w:r w:rsidRPr="002B1894">
        <w:rPr>
          <w:rFonts w:asciiTheme="minorHAnsi" w:hAnsiTheme="minorHAnsi" w:cstheme="minorHAnsi"/>
          <w:i/>
          <w:sz w:val="16"/>
          <w:szCs w:val="16"/>
        </w:rPr>
        <w:t>insert name</w:t>
      </w:r>
      <w:r w:rsidRPr="002B1894">
        <w:rPr>
          <w:rFonts w:asciiTheme="minorHAnsi" w:hAnsiTheme="minorHAnsi" w:cstheme="minorHAnsi"/>
          <w:sz w:val="16"/>
          <w:szCs w:val="16"/>
        </w:rPr>
        <w:t>], agree that while undertaking work or activities for AFGA, I will:</w:t>
      </w:r>
    </w:p>
    <w:p w14:paraId="6F067BC5" w14:textId="77777777" w:rsidR="00C306A0" w:rsidRPr="002B1894" w:rsidRDefault="00C306A0" w:rsidP="00C306A0">
      <w:pPr>
        <w:jc w:val="both"/>
        <w:rPr>
          <w:rFonts w:asciiTheme="minorHAnsi" w:hAnsiTheme="minorHAnsi" w:cstheme="minorHAnsi"/>
          <w:sz w:val="16"/>
          <w:szCs w:val="16"/>
        </w:rPr>
      </w:pPr>
    </w:p>
    <w:p w14:paraId="66C71931"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Treat children and vulnerable adults with respect regardless of age, race, colour, sex, gender, sexual orientation, language, religion or belief, political or other opinion, national, ethnic or social origin, property, disability, birth or other status and will not discriminate against, show differential treatment, or favour particular children or vulnerable adults to the exclusion of others</w:t>
      </w:r>
    </w:p>
    <w:p w14:paraId="7F1E6AE7"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hit or otherwise physically assault or physically abuse children or vulnerable adults</w:t>
      </w:r>
    </w:p>
    <w:p w14:paraId="4CF814A8"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color w:val="000000"/>
          <w:sz w:val="16"/>
          <w:szCs w:val="16"/>
          <w:lang w:val="en-AU"/>
        </w:rPr>
        <w:t>Refrain from physical punishment or discipline of children or vulnerable adults</w:t>
      </w:r>
    </w:p>
    <w:p w14:paraId="643D4ADE"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develop physical/sexual relationships with nor engage children in any form of sexual activity or acts, including paying for sexual services or acts, with children where under the law(s) applicable to the child, the child is below the age of consent or the act(s) are an offence under relevant laws, or with vulnerable adults</w:t>
      </w:r>
    </w:p>
    <w:p w14:paraId="1E6E1EB0"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develop relationships with children or vulnerable adults which could in any way be deemed exploitative or abusive</w:t>
      </w:r>
    </w:p>
    <w:p w14:paraId="019BF8F8"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act in ways that may be abusive or may place a child or vulnerable adult at risk of abuse</w:t>
      </w:r>
    </w:p>
    <w:p w14:paraId="57AAE9F4"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 xml:space="preserve">Not use language, make suggestions or offer advice to children or vulnerable adults which is inappropriate, harassing, sexually provocative, offensive, abusive, demeaning or culturally inappropriate </w:t>
      </w:r>
    </w:p>
    <w:p w14:paraId="52DE27C2"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behave towards children or vulnerable adults physically in a manner which is inappropriate or sexually provocative</w:t>
      </w:r>
    </w:p>
    <w:p w14:paraId="2FA814EB"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 xml:space="preserve">Not condone or participate in behaviour which is illegal, unsafe or abusive to children or vulnerable adults  </w:t>
      </w:r>
    </w:p>
    <w:p w14:paraId="5E37543C" w14:textId="77777777" w:rsidR="00C306A0" w:rsidRPr="002B1894" w:rsidRDefault="00C306A0" w:rsidP="00C306A0">
      <w:pPr>
        <w:pStyle w:val="ListParagraph"/>
        <w:numPr>
          <w:ilvl w:val="0"/>
          <w:numId w:val="10"/>
        </w:numPr>
        <w:jc w:val="both"/>
        <w:rPr>
          <w:rFonts w:asciiTheme="minorHAnsi" w:hAnsiTheme="minorHAnsi" w:cstheme="minorHAnsi"/>
          <w:color w:val="000000"/>
          <w:sz w:val="16"/>
          <w:szCs w:val="16"/>
          <w:lang w:val="en-AU"/>
        </w:rPr>
      </w:pPr>
      <w:r w:rsidRPr="002B1894">
        <w:rPr>
          <w:rFonts w:asciiTheme="minorHAnsi" w:hAnsiTheme="minorHAnsi" w:cstheme="minorHAnsi"/>
          <w:color w:val="000000"/>
          <w:sz w:val="16"/>
          <w:szCs w:val="16"/>
          <w:lang w:val="en-AU"/>
        </w:rPr>
        <w:t>Within the regulatory framework of a given country refrain from hiring children or vulnerable adults for domestic or other labour which is inappropriate given their age or developmental stage, which interferes with their time available for education and recreational activities, or which places them at significant risk of injury</w:t>
      </w:r>
    </w:p>
    <w:p w14:paraId="0BA76BF9"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invite unaccompanied children into my home, place of residence or accommodation if away from my home</w:t>
      </w:r>
    </w:p>
    <w:p w14:paraId="30E5F1B2"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sleep in the same room as an unsupervised child or vulnerable adult unless absolutely essential, i.e. to ensure their protection, in which case I must obtain permission from my supervisor or other appropriate person in authority at AFGA.</w:t>
      </w:r>
    </w:p>
    <w:p w14:paraId="00760306"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use any computers, mobile telephones, or video and digital cameras inappropriately, and never to exploit or harass children or to access, download, distribute, store or create child pornography though any medium (see also ‘Use of children’s images for work related purposes’)</w:t>
      </w:r>
    </w:p>
    <w:p w14:paraId="4A5EA9FD"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do things for children or vulnerable adults of a personal nature which they can do for themselves</w:t>
      </w:r>
    </w:p>
    <w:p w14:paraId="2CAC1A37" w14:textId="77777777" w:rsidR="00C306A0" w:rsidRPr="002B1894" w:rsidRDefault="00C306A0" w:rsidP="00C306A0">
      <w:pPr>
        <w:pStyle w:val="ListParagraph"/>
        <w:numPr>
          <w:ilvl w:val="0"/>
          <w:numId w:val="10"/>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Not act in ways intended to shame, humiliate, belittle or degrade children or vulnerable adults, or otherwise perpetrate any form of emotional abuse</w:t>
      </w:r>
    </w:p>
    <w:p w14:paraId="617683F9" w14:textId="77777777" w:rsidR="00C306A0" w:rsidRPr="002B1894" w:rsidRDefault="00C306A0" w:rsidP="00C306A0">
      <w:pPr>
        <w:pStyle w:val="ListParagraph"/>
        <w:numPr>
          <w:ilvl w:val="0"/>
          <w:numId w:val="10"/>
        </w:numPr>
        <w:jc w:val="both"/>
        <w:rPr>
          <w:rFonts w:asciiTheme="minorHAnsi" w:hAnsiTheme="minorHAnsi" w:cstheme="minorHAnsi"/>
          <w:sz w:val="16"/>
          <w:szCs w:val="16"/>
          <w:lang w:val="en-AU"/>
        </w:rPr>
      </w:pPr>
      <w:r w:rsidRPr="002B1894">
        <w:rPr>
          <w:rFonts w:asciiTheme="minorHAnsi" w:hAnsiTheme="minorHAnsi" w:cstheme="minorHAnsi"/>
          <w:sz w:val="16"/>
          <w:szCs w:val="16"/>
          <w:lang w:val="en-AU"/>
        </w:rPr>
        <w:t>Comply with relevant legislation, including labour laws in relation to child labour.</w:t>
      </w:r>
    </w:p>
    <w:p w14:paraId="1AB1D90D" w14:textId="77777777" w:rsidR="00C306A0" w:rsidRPr="002B1894" w:rsidRDefault="00C306A0" w:rsidP="00C306A0">
      <w:pPr>
        <w:jc w:val="both"/>
        <w:rPr>
          <w:rFonts w:asciiTheme="minorHAnsi" w:hAnsiTheme="minorHAnsi" w:cstheme="minorHAnsi"/>
          <w:sz w:val="16"/>
          <w:szCs w:val="16"/>
        </w:rPr>
      </w:pPr>
    </w:p>
    <w:p w14:paraId="33E08949"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 xml:space="preserve">This is not an exhaustive or exclusive list.  The principle is that personnel should avoid actions or behaviour towards or around children and vulnerable adults which may constitute poor practice or potentially abusive behaviour. </w:t>
      </w:r>
    </w:p>
    <w:p w14:paraId="47FF8CE3"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In general, it is inappropriate to:</w:t>
      </w:r>
    </w:p>
    <w:p w14:paraId="31CCB25D" w14:textId="77777777" w:rsidR="00C306A0" w:rsidRPr="002B1894" w:rsidRDefault="00C306A0" w:rsidP="00C306A0">
      <w:pPr>
        <w:pStyle w:val="ListParagraph"/>
        <w:numPr>
          <w:ilvl w:val="0"/>
          <w:numId w:val="12"/>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Spend excessive time alone with children or vulnerable adults away from others</w:t>
      </w:r>
    </w:p>
    <w:p w14:paraId="14E361B8" w14:textId="77777777" w:rsidR="00C306A0" w:rsidRPr="002B1894" w:rsidRDefault="00C306A0" w:rsidP="00C306A0">
      <w:pPr>
        <w:pStyle w:val="ListParagraph"/>
        <w:numPr>
          <w:ilvl w:val="0"/>
          <w:numId w:val="12"/>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Take children or vulnerable adults to your home or accommodation, especially where they will be alone with you</w:t>
      </w:r>
    </w:p>
    <w:p w14:paraId="722891B4"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It is important for all personnel to:</w:t>
      </w:r>
    </w:p>
    <w:p w14:paraId="196A99A2"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Be aware of situations which may present risks and manage these</w:t>
      </w:r>
    </w:p>
    <w:p w14:paraId="29949D6A"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Plan and organize work/activities and the workplace so as to minimise risks</w:t>
      </w:r>
    </w:p>
    <w:p w14:paraId="4567C2E0"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Wherever possible, ensure that another adult is present when working with or within the proximity of children or vulnerable adults</w:t>
      </w:r>
    </w:p>
    <w:p w14:paraId="38ABDD46"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Ensure that a culture of openness exists to enable any issues or concerns to be raised and discussed</w:t>
      </w:r>
    </w:p>
    <w:p w14:paraId="34548E5D"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Ensure that a sense of accountability exists between staff so that poor practice or potentially abusive behaviour does not go unchallenged</w:t>
      </w:r>
    </w:p>
    <w:p w14:paraId="2AE647A6"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 xml:space="preserve">Talk to children and vulnerable adults about their contact with staff or others and encourage them to raise concerns </w:t>
      </w:r>
    </w:p>
    <w:p w14:paraId="5F57782E"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Empower children and vulnerable adults - discuss with them their rights, what is acceptable and unacceptable, and what they can do if there is a problem</w:t>
      </w:r>
    </w:p>
    <w:p w14:paraId="39AA647D" w14:textId="77777777" w:rsidR="00C306A0" w:rsidRPr="002B1894" w:rsidRDefault="00C306A0" w:rsidP="00C306A0">
      <w:pPr>
        <w:pStyle w:val="ListParagraph"/>
        <w:numPr>
          <w:ilvl w:val="0"/>
          <w:numId w:val="11"/>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Engage with and comply fully with any sanctioned AFGA protection reporting or complaints procedures</w:t>
      </w:r>
    </w:p>
    <w:p w14:paraId="58DDD8D7"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Use of children’s images for work related purposes</w:t>
      </w:r>
    </w:p>
    <w:p w14:paraId="51D48A3E"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When photographing or filming a child for work related purposes, I must</w:t>
      </w:r>
    </w:p>
    <w:p w14:paraId="61C85A11" w14:textId="77777777" w:rsidR="00C306A0" w:rsidRPr="002B1894" w:rsidRDefault="00C306A0" w:rsidP="00C306A0">
      <w:pPr>
        <w:pStyle w:val="ListParagraph"/>
        <w:numPr>
          <w:ilvl w:val="0"/>
          <w:numId w:val="13"/>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lastRenderedPageBreak/>
        <w:t>Before photographing or filming a child, assess and endeavour to comply with local traditions or restrictions for reproducing personal images</w:t>
      </w:r>
    </w:p>
    <w:p w14:paraId="5E342D71" w14:textId="77777777" w:rsidR="00C306A0" w:rsidRPr="002B1894" w:rsidRDefault="00C306A0" w:rsidP="00C306A0">
      <w:pPr>
        <w:pStyle w:val="ListParagraph"/>
        <w:numPr>
          <w:ilvl w:val="0"/>
          <w:numId w:val="13"/>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Before photographing or filming a child, obtain consent from the child or parent or guardian of the child.  As part of this I must explain how the photograph or film will be used</w:t>
      </w:r>
    </w:p>
    <w:p w14:paraId="12C03E24" w14:textId="77777777" w:rsidR="00C306A0" w:rsidRPr="002B1894" w:rsidRDefault="00C306A0" w:rsidP="00C306A0">
      <w:pPr>
        <w:pStyle w:val="ListParagraph"/>
        <w:numPr>
          <w:ilvl w:val="0"/>
          <w:numId w:val="13"/>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Ensure photographs, films, videos and DVDs present children in a dignified and respectful manner and not in a vulnerable of submissive way.  Children should be adequately clothed and not in poses that could be seen as sexually suggestive</w:t>
      </w:r>
    </w:p>
    <w:p w14:paraId="741CA8BE" w14:textId="77777777" w:rsidR="00C306A0" w:rsidRPr="002B1894" w:rsidRDefault="00C306A0" w:rsidP="00C306A0">
      <w:pPr>
        <w:pStyle w:val="ListParagraph"/>
        <w:numPr>
          <w:ilvl w:val="0"/>
          <w:numId w:val="13"/>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Ensure images are honest representations of the context and the facts</w:t>
      </w:r>
    </w:p>
    <w:p w14:paraId="0A826DAC" w14:textId="77777777" w:rsidR="00C306A0" w:rsidRPr="002B1894" w:rsidRDefault="00C306A0" w:rsidP="00C306A0">
      <w:pPr>
        <w:pStyle w:val="ListParagraph"/>
        <w:numPr>
          <w:ilvl w:val="0"/>
          <w:numId w:val="13"/>
        </w:numPr>
        <w:spacing w:after="200" w:line="276" w:lineRule="auto"/>
        <w:contextualSpacing/>
        <w:jc w:val="both"/>
        <w:rPr>
          <w:rFonts w:asciiTheme="minorHAnsi" w:hAnsiTheme="minorHAnsi" w:cstheme="minorHAnsi"/>
          <w:sz w:val="16"/>
          <w:szCs w:val="16"/>
        </w:rPr>
      </w:pPr>
      <w:r w:rsidRPr="002B1894">
        <w:rPr>
          <w:rFonts w:asciiTheme="minorHAnsi" w:hAnsiTheme="minorHAnsi" w:cstheme="minorHAnsi"/>
          <w:sz w:val="16"/>
          <w:szCs w:val="16"/>
        </w:rPr>
        <w:t>Ensure file labels do not reveal identifying information about a child when sending images electronically</w:t>
      </w:r>
    </w:p>
    <w:p w14:paraId="48B621A5" w14:textId="77777777" w:rsidR="00C306A0" w:rsidRPr="002B1894" w:rsidRDefault="00C306A0" w:rsidP="00C306A0">
      <w:pPr>
        <w:pStyle w:val="ListParagraph"/>
        <w:bidi/>
        <w:spacing w:after="200" w:line="276" w:lineRule="auto"/>
        <w:ind w:left="720"/>
        <w:contextualSpacing/>
        <w:jc w:val="both"/>
        <w:rPr>
          <w:rFonts w:asciiTheme="minorHAnsi" w:hAnsiTheme="minorHAnsi" w:cstheme="minorHAnsi"/>
          <w:sz w:val="16"/>
          <w:szCs w:val="16"/>
        </w:rPr>
      </w:pPr>
    </w:p>
    <w:p w14:paraId="0E359FB2"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I understand that the onus is on me, as the person engaged by AFGA, to use common sense and avoid actions or behaviours that could be construed as abusive when engaged to undertake work or activities for AFGA.  I understand that AFGA may take disciplinary action if I breach this code of conduct and that serious breaches may result in action leading to dismissal (if employed) or termination of my relationship with AFGA (if not employed).</w:t>
      </w:r>
    </w:p>
    <w:p w14:paraId="3A3C2098" w14:textId="77777777" w:rsidR="00C306A0" w:rsidRPr="002B1894" w:rsidRDefault="00C306A0" w:rsidP="00C306A0">
      <w:pPr>
        <w:jc w:val="both"/>
        <w:rPr>
          <w:rFonts w:asciiTheme="minorHAnsi" w:hAnsiTheme="minorHAnsi" w:cstheme="minorHAnsi"/>
          <w:sz w:val="16"/>
          <w:szCs w:val="16"/>
        </w:rPr>
      </w:pPr>
      <w:r w:rsidRPr="002B1894">
        <w:rPr>
          <w:rFonts w:asciiTheme="minorHAnsi" w:hAnsiTheme="minorHAnsi" w:cstheme="minorHAnsi"/>
          <w:sz w:val="16"/>
          <w:szCs w:val="16"/>
        </w:rPr>
        <w:t>I understand I am duty bound to report any concerns relating to actual or possible abuse or exploitation of a child or vulnerable adult or risk of such, and to notify relevant AFGA personnel as described in the reporting procedures of any actual or possible breaches of this code of conduct.</w:t>
      </w:r>
    </w:p>
    <w:p w14:paraId="2FBB3226" w14:textId="77777777" w:rsidR="00C306A0" w:rsidRPr="002B1894" w:rsidRDefault="00C306A0" w:rsidP="00C306A0">
      <w:pPr>
        <w:jc w:val="both"/>
        <w:rPr>
          <w:rFonts w:asciiTheme="minorHAnsi" w:hAnsiTheme="minorHAnsi" w:cstheme="minorHAnsi"/>
          <w:sz w:val="16"/>
          <w:szCs w:val="16"/>
        </w:rPr>
      </w:pPr>
    </w:p>
    <w:p w14:paraId="3B7FA7DC" w14:textId="77777777" w:rsidR="00C306A0" w:rsidRPr="002B1894" w:rsidRDefault="00C306A0" w:rsidP="00C306A0">
      <w:pPr>
        <w:jc w:val="both"/>
        <w:rPr>
          <w:rFonts w:asciiTheme="minorHAnsi" w:hAnsiTheme="minorHAnsi" w:cstheme="minorHAnsi"/>
          <w:sz w:val="16"/>
          <w:szCs w:val="16"/>
          <w:rtl/>
        </w:rPr>
      </w:pPr>
      <w:r w:rsidRPr="002B1894">
        <w:rPr>
          <w:rFonts w:asciiTheme="minorHAnsi" w:hAnsiTheme="minorHAnsi" w:cstheme="minorHAnsi"/>
          <w:sz w:val="16"/>
          <w:szCs w:val="16"/>
        </w:rPr>
        <w:t xml:space="preserve">Signed </w:t>
      </w:r>
      <w:r w:rsidRPr="002B1894">
        <w:rPr>
          <w:rFonts w:asciiTheme="minorHAnsi" w:hAnsiTheme="minorHAnsi" w:cstheme="minorHAnsi"/>
          <w:sz w:val="16"/>
          <w:szCs w:val="16"/>
          <w:rtl/>
        </w:rPr>
        <w:t>.</w:t>
      </w:r>
    </w:p>
    <w:p w14:paraId="2B576469" w14:textId="77777777" w:rsidR="00C306A0" w:rsidRPr="002B1894" w:rsidRDefault="00C306A0" w:rsidP="00C306A0">
      <w:pPr>
        <w:jc w:val="both"/>
        <w:rPr>
          <w:rFonts w:asciiTheme="minorHAnsi" w:hAnsiTheme="minorHAnsi" w:cstheme="minorHAnsi"/>
          <w:sz w:val="16"/>
          <w:szCs w:val="16"/>
        </w:rPr>
      </w:pPr>
    </w:p>
    <w:p w14:paraId="59BA0A83" w14:textId="1283F7DB" w:rsidR="00C306A0" w:rsidRPr="002B1894" w:rsidRDefault="00C306A0" w:rsidP="00D377D5">
      <w:pPr>
        <w:jc w:val="both"/>
        <w:rPr>
          <w:rFonts w:asciiTheme="minorHAnsi" w:hAnsiTheme="minorHAnsi" w:cstheme="minorHAnsi"/>
          <w:sz w:val="16"/>
          <w:szCs w:val="16"/>
        </w:rPr>
        <w:sectPr w:rsidR="00C306A0" w:rsidRPr="002B1894" w:rsidSect="00011C2A">
          <w:type w:val="continuous"/>
          <w:pgSz w:w="11906" w:h="16838"/>
          <w:pgMar w:top="1977" w:right="1134" w:bottom="719" w:left="1134" w:header="708" w:footer="708" w:gutter="0"/>
          <w:cols w:space="708"/>
          <w:docGrid w:linePitch="360"/>
        </w:sectPr>
      </w:pPr>
      <w:r w:rsidRPr="002B1894">
        <w:rPr>
          <w:rFonts w:asciiTheme="minorHAnsi" w:hAnsiTheme="minorHAnsi" w:cstheme="minorHAnsi"/>
          <w:sz w:val="16"/>
          <w:szCs w:val="16"/>
        </w:rPr>
        <w:t>Name</w:t>
      </w:r>
      <w:r w:rsidRPr="002B1894">
        <w:rPr>
          <w:rFonts w:asciiTheme="minorHAnsi" w:hAnsiTheme="minorHAnsi" w:cstheme="minorHAnsi"/>
          <w:sz w:val="16"/>
          <w:szCs w:val="16"/>
          <w:rtl/>
        </w:rPr>
        <w:t>:</w:t>
      </w:r>
      <w:r w:rsidRPr="002B1894">
        <w:rPr>
          <w:rFonts w:asciiTheme="minorHAnsi" w:hAnsiTheme="minorHAnsi" w:cstheme="minorHAnsi"/>
          <w:sz w:val="16"/>
          <w:szCs w:val="16"/>
          <w:lang w:val="en-US"/>
        </w:rPr>
        <w:t>…………………………………….</w:t>
      </w:r>
      <w:r w:rsidRPr="002B1894">
        <w:rPr>
          <w:rFonts w:asciiTheme="minorHAnsi" w:hAnsiTheme="minorHAnsi" w:cstheme="minorHAnsi"/>
          <w:sz w:val="16"/>
          <w:szCs w:val="16"/>
        </w:rPr>
        <w:tab/>
        <w:t>Date:................................................................</w:t>
      </w:r>
      <w:r w:rsidRPr="002B1894">
        <w:rPr>
          <w:rFonts w:asciiTheme="minorHAnsi" w:hAnsiTheme="minorHAnsi" w:cstheme="minorHAnsi"/>
          <w:sz w:val="16"/>
          <w:szCs w:val="16"/>
        </w:rPr>
        <w:tab/>
      </w:r>
    </w:p>
    <w:p w14:paraId="51323182" w14:textId="77777777" w:rsidR="00C306A0" w:rsidRPr="002B1894" w:rsidRDefault="00C306A0" w:rsidP="00D377D5">
      <w:pPr>
        <w:rPr>
          <w:rFonts w:asciiTheme="minorHAnsi" w:hAnsiTheme="minorHAnsi" w:cstheme="minorHAnsi"/>
        </w:rPr>
      </w:pPr>
    </w:p>
    <w:sectPr w:rsidR="00C306A0" w:rsidRPr="002B18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6C8DC" w14:textId="77777777" w:rsidR="00A211DD" w:rsidRDefault="00A211DD" w:rsidP="00D73BF7">
      <w:r>
        <w:separator/>
      </w:r>
    </w:p>
  </w:endnote>
  <w:endnote w:type="continuationSeparator" w:id="0">
    <w:p w14:paraId="540C5264" w14:textId="77777777" w:rsidR="00A211DD" w:rsidRDefault="00A211DD" w:rsidP="00D73BF7">
      <w:r>
        <w:continuationSeparator/>
      </w:r>
    </w:p>
  </w:endnote>
  <w:endnote w:type="continuationNotice" w:id="1">
    <w:p w14:paraId="5E0736CE" w14:textId="77777777" w:rsidR="00A211DD" w:rsidRDefault="00A211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2756"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6</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7A700D3E" w14:textId="77777777" w:rsidR="007B18B4" w:rsidRDefault="007B18B4">
    <w:pPr>
      <w:pStyle w:val="Footer"/>
      <w:jc w:val="right"/>
    </w:pPr>
  </w:p>
  <w:p w14:paraId="37B8FF3B" w14:textId="77777777" w:rsidR="007B18B4" w:rsidRDefault="007B18B4" w:rsidP="009A0C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059D" w14:textId="39370E65" w:rsidR="00C306A0" w:rsidRDefault="00C306A0"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Pr>
        <w:rFonts w:ascii="Calibri" w:hAnsi="Calibri"/>
        <w:bCs/>
        <w:noProof/>
        <w:sz w:val="22"/>
        <w:szCs w:val="22"/>
      </w:rPr>
      <w:t>11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Pr>
        <w:rFonts w:ascii="Calibri" w:hAnsi="Calibri"/>
        <w:bCs/>
        <w:noProof/>
        <w:sz w:val="22"/>
        <w:szCs w:val="22"/>
      </w:rPr>
      <w:t>11</w:t>
    </w:r>
    <w:r>
      <w:rPr>
        <w:rFonts w:ascii="Calibri" w:hAnsi="Calibri"/>
        <w:bCs/>
        <w:sz w:val="22"/>
        <w:szCs w:val="22"/>
      </w:rPr>
      <w:fldChar w:fldCharType="end"/>
    </w:r>
  </w:p>
  <w:p w14:paraId="2376292F" w14:textId="77777777" w:rsidR="00C306A0" w:rsidRDefault="00C306A0"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A7A9E" w14:textId="77777777" w:rsidR="00A211DD" w:rsidRDefault="00A211DD" w:rsidP="00D73BF7">
      <w:r>
        <w:separator/>
      </w:r>
    </w:p>
  </w:footnote>
  <w:footnote w:type="continuationSeparator" w:id="0">
    <w:p w14:paraId="0ABF1B89" w14:textId="77777777" w:rsidR="00A211DD" w:rsidRDefault="00A211DD" w:rsidP="00D73BF7">
      <w:r>
        <w:continuationSeparator/>
      </w:r>
    </w:p>
  </w:footnote>
  <w:footnote w:type="continuationNotice" w:id="1">
    <w:p w14:paraId="1102A345" w14:textId="77777777" w:rsidR="00A211DD" w:rsidRDefault="00A211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B8572" w14:textId="77777777" w:rsidR="007B18B4" w:rsidRDefault="00000000">
    <w:pPr>
      <w:pStyle w:val="Header"/>
    </w:pPr>
    <w:r>
      <w:rPr>
        <w:noProof/>
      </w:rPr>
      <w:pict w14:anchorId="18D5CE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10" o:spid="_x0000_s1026" type="#_x0000_t75" alt="" style="position:absolute;margin-left:0;margin-top:0;width:481.7pt;height:97.25pt;z-index:-251658236;mso-wrap-edited:f;mso-width-percent:0;mso-height-percent:0;mso-position-horizontal:center;mso-position-horizontal-relative:margin;mso-position-vertical:center;mso-position-vertical-relative:margin;mso-width-percent:0;mso-height-percent:0"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0DA58" w14:textId="77777777" w:rsidR="007B18B4" w:rsidRDefault="00000000">
    <w:pPr>
      <w:pStyle w:val="Header"/>
    </w:pPr>
    <w:r>
      <w:rPr>
        <w:noProof/>
      </w:rPr>
      <w:pict w14:anchorId="4BDBF6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9" o:spid="_x0000_s1025" type="#_x0000_t75" alt="" style="position:absolute;margin-left:0;margin-top:0;width:481.7pt;height:97.25pt;z-index:-251658237;mso-wrap-edited:f;mso-width-percent:0;mso-height-percent:0;mso-position-horizontal:center;mso-position-horizontal-relative:margin;mso-position-vertical:center;mso-position-vertical-relative:margin;mso-width-percent:0;mso-height-percent:0" o:allowincell="f">
          <v:imagedata r:id="rId1" o:title="2013 vandmærk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E7D39"/>
    <w:multiLevelType w:val="multilevel"/>
    <w:tmpl w:val="CE7AAD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7A6655"/>
    <w:multiLevelType w:val="hybridMultilevel"/>
    <w:tmpl w:val="1CE872E2"/>
    <w:lvl w:ilvl="0" w:tplc="C2D88174">
      <w:start w:val="1"/>
      <w:numFmt w:val="lowerLetter"/>
      <w:lvlText w:val="(%1)"/>
      <w:lvlJc w:val="left"/>
      <w:pPr>
        <w:ind w:left="720" w:hanging="360"/>
      </w:pPr>
      <w:rPr>
        <w:rFonts w:hint="default"/>
        <w:b w:val="0"/>
        <w:bCs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2A814E41"/>
    <w:multiLevelType w:val="hybridMultilevel"/>
    <w:tmpl w:val="C0226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6" w15:restartNumberingAfterBreak="0">
    <w:nsid w:val="445C2E30"/>
    <w:multiLevelType w:val="hybridMultilevel"/>
    <w:tmpl w:val="B75A8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8"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4DA4554F"/>
    <w:multiLevelType w:val="hybridMultilevel"/>
    <w:tmpl w:val="B75A8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6C3346"/>
    <w:multiLevelType w:val="hybridMultilevel"/>
    <w:tmpl w:val="85046F7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8450FE"/>
    <w:multiLevelType w:val="hybridMultilevel"/>
    <w:tmpl w:val="AEAC86A4"/>
    <w:lvl w:ilvl="0" w:tplc="04060017">
      <w:start w:val="1"/>
      <w:numFmt w:val="lowerLetter"/>
      <w:lvlText w:val="%1)"/>
      <w:lvlJc w:val="left"/>
      <w:pPr>
        <w:tabs>
          <w:tab w:val="num" w:pos="360"/>
        </w:tabs>
        <w:ind w:left="360" w:hanging="360"/>
      </w:pPr>
      <w:rPr>
        <w:rFonts w:hint="default"/>
      </w:r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13" w15:restartNumberingAfterBreak="0">
    <w:nsid w:val="5D9741DF"/>
    <w:multiLevelType w:val="hybridMultilevel"/>
    <w:tmpl w:val="87C8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B859D7"/>
    <w:multiLevelType w:val="hybridMultilevel"/>
    <w:tmpl w:val="681C9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8C6286"/>
    <w:multiLevelType w:val="hybridMultilevel"/>
    <w:tmpl w:val="1AB86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30821622">
    <w:abstractNumId w:val="15"/>
  </w:num>
  <w:num w:numId="2" w16cid:durableId="1317756746">
    <w:abstractNumId w:val="7"/>
  </w:num>
  <w:num w:numId="3" w16cid:durableId="1794206235">
    <w:abstractNumId w:val="8"/>
  </w:num>
  <w:num w:numId="4" w16cid:durableId="314605375">
    <w:abstractNumId w:val="11"/>
  </w:num>
  <w:num w:numId="5" w16cid:durableId="1350906266">
    <w:abstractNumId w:val="3"/>
  </w:num>
  <w:num w:numId="6" w16cid:durableId="362943971">
    <w:abstractNumId w:val="12"/>
  </w:num>
  <w:num w:numId="7" w16cid:durableId="155700709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2627968">
    <w:abstractNumId w:val="1"/>
  </w:num>
  <w:num w:numId="9" w16cid:durableId="1670865149">
    <w:abstractNumId w:val="5"/>
  </w:num>
  <w:num w:numId="10" w16cid:durableId="1503624845">
    <w:abstractNumId w:val="14"/>
  </w:num>
  <w:num w:numId="11" w16cid:durableId="77407166">
    <w:abstractNumId w:val="2"/>
  </w:num>
  <w:num w:numId="12" w16cid:durableId="1385063303">
    <w:abstractNumId w:val="13"/>
  </w:num>
  <w:num w:numId="13" w16cid:durableId="1941570178">
    <w:abstractNumId w:val="16"/>
  </w:num>
  <w:num w:numId="14" w16cid:durableId="1540237661">
    <w:abstractNumId w:val="6"/>
  </w:num>
  <w:num w:numId="15" w16cid:durableId="538394190">
    <w:abstractNumId w:val="10"/>
  </w:num>
  <w:num w:numId="16" w16cid:durableId="1152869805">
    <w:abstractNumId w:val="9"/>
  </w:num>
  <w:num w:numId="17" w16cid:durableId="2009016053">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IN" w:vendorID="64" w:dllVersion="6" w:nlCheck="1" w:checkStyle="0"/>
  <w:activeWritingStyle w:appName="MSWord" w:lang="en-AU"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AU" w:vendorID="64" w:dllVersion="4096" w:nlCheck="1" w:checkStyle="0"/>
  <w:activeWritingStyle w:appName="MSWord" w:lang="da-DK" w:vendorID="64" w:dllVersion="4096" w:nlCheck="1" w:checkStyle="0"/>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3842"/>
    <w:rsid w:val="00003A58"/>
    <w:rsid w:val="000046D3"/>
    <w:rsid w:val="00007A9D"/>
    <w:rsid w:val="00011C2A"/>
    <w:rsid w:val="000179CB"/>
    <w:rsid w:val="00021FA7"/>
    <w:rsid w:val="00024866"/>
    <w:rsid w:val="000272FB"/>
    <w:rsid w:val="0003046B"/>
    <w:rsid w:val="00044059"/>
    <w:rsid w:val="00044546"/>
    <w:rsid w:val="00044FDC"/>
    <w:rsid w:val="00045CEA"/>
    <w:rsid w:val="00045E3E"/>
    <w:rsid w:val="00047FD9"/>
    <w:rsid w:val="00050838"/>
    <w:rsid w:val="0006019A"/>
    <w:rsid w:val="000606F7"/>
    <w:rsid w:val="000641C9"/>
    <w:rsid w:val="000645CD"/>
    <w:rsid w:val="00064D72"/>
    <w:rsid w:val="00065F44"/>
    <w:rsid w:val="000705B2"/>
    <w:rsid w:val="0007324F"/>
    <w:rsid w:val="000765FA"/>
    <w:rsid w:val="00076F5A"/>
    <w:rsid w:val="000775CE"/>
    <w:rsid w:val="00082D47"/>
    <w:rsid w:val="000955CF"/>
    <w:rsid w:val="00096713"/>
    <w:rsid w:val="000A55B9"/>
    <w:rsid w:val="000B0B03"/>
    <w:rsid w:val="000B2D87"/>
    <w:rsid w:val="000B50D2"/>
    <w:rsid w:val="000B6B43"/>
    <w:rsid w:val="000C414B"/>
    <w:rsid w:val="000C5E44"/>
    <w:rsid w:val="000C7EFC"/>
    <w:rsid w:val="000D0D2A"/>
    <w:rsid w:val="000D1AA2"/>
    <w:rsid w:val="000D590D"/>
    <w:rsid w:val="000D619C"/>
    <w:rsid w:val="000D6416"/>
    <w:rsid w:val="000D7AC1"/>
    <w:rsid w:val="000E24BA"/>
    <w:rsid w:val="000E27A9"/>
    <w:rsid w:val="000E4EDE"/>
    <w:rsid w:val="000E6055"/>
    <w:rsid w:val="000F50EF"/>
    <w:rsid w:val="00103A0D"/>
    <w:rsid w:val="00105905"/>
    <w:rsid w:val="001070B5"/>
    <w:rsid w:val="001101C3"/>
    <w:rsid w:val="00110CC8"/>
    <w:rsid w:val="00112F13"/>
    <w:rsid w:val="00117C5C"/>
    <w:rsid w:val="00123984"/>
    <w:rsid w:val="00134551"/>
    <w:rsid w:val="0013783C"/>
    <w:rsid w:val="001406BC"/>
    <w:rsid w:val="00142810"/>
    <w:rsid w:val="00144BBD"/>
    <w:rsid w:val="0014595B"/>
    <w:rsid w:val="0014735E"/>
    <w:rsid w:val="00151825"/>
    <w:rsid w:val="00151C8B"/>
    <w:rsid w:val="00151D89"/>
    <w:rsid w:val="001530EB"/>
    <w:rsid w:val="001621B8"/>
    <w:rsid w:val="001636BA"/>
    <w:rsid w:val="0016421F"/>
    <w:rsid w:val="001764B3"/>
    <w:rsid w:val="001773A1"/>
    <w:rsid w:val="0018053E"/>
    <w:rsid w:val="00183442"/>
    <w:rsid w:val="001A03E0"/>
    <w:rsid w:val="001A0806"/>
    <w:rsid w:val="001A1AD9"/>
    <w:rsid w:val="001A2285"/>
    <w:rsid w:val="001A34C6"/>
    <w:rsid w:val="001A355C"/>
    <w:rsid w:val="001A51B3"/>
    <w:rsid w:val="001B018C"/>
    <w:rsid w:val="001B06A2"/>
    <w:rsid w:val="001B0CA6"/>
    <w:rsid w:val="001B279C"/>
    <w:rsid w:val="001B31CE"/>
    <w:rsid w:val="001B4725"/>
    <w:rsid w:val="001C03B4"/>
    <w:rsid w:val="001C2C36"/>
    <w:rsid w:val="001C382B"/>
    <w:rsid w:val="001C629C"/>
    <w:rsid w:val="001C68F0"/>
    <w:rsid w:val="001D192B"/>
    <w:rsid w:val="001D3D2D"/>
    <w:rsid w:val="001E0A7C"/>
    <w:rsid w:val="001E2EEA"/>
    <w:rsid w:val="001E34A9"/>
    <w:rsid w:val="001E7513"/>
    <w:rsid w:val="001F466E"/>
    <w:rsid w:val="001F6758"/>
    <w:rsid w:val="001F79DE"/>
    <w:rsid w:val="002022A5"/>
    <w:rsid w:val="002028A3"/>
    <w:rsid w:val="00202DD4"/>
    <w:rsid w:val="0021529E"/>
    <w:rsid w:val="00215F1E"/>
    <w:rsid w:val="002165AB"/>
    <w:rsid w:val="00224E7E"/>
    <w:rsid w:val="00226133"/>
    <w:rsid w:val="0022702C"/>
    <w:rsid w:val="002326FB"/>
    <w:rsid w:val="002350E8"/>
    <w:rsid w:val="00255148"/>
    <w:rsid w:val="00263D21"/>
    <w:rsid w:val="002645D0"/>
    <w:rsid w:val="00270AFC"/>
    <w:rsid w:val="002727BE"/>
    <w:rsid w:val="00275A11"/>
    <w:rsid w:val="00282416"/>
    <w:rsid w:val="00292F25"/>
    <w:rsid w:val="002A3204"/>
    <w:rsid w:val="002A63DC"/>
    <w:rsid w:val="002B1894"/>
    <w:rsid w:val="002B26EE"/>
    <w:rsid w:val="002B5CBA"/>
    <w:rsid w:val="002C1DFD"/>
    <w:rsid w:val="002C22D0"/>
    <w:rsid w:val="002C3C94"/>
    <w:rsid w:val="002D4036"/>
    <w:rsid w:val="002D5C23"/>
    <w:rsid w:val="002D71FE"/>
    <w:rsid w:val="002E7738"/>
    <w:rsid w:val="002F0F79"/>
    <w:rsid w:val="002F28B6"/>
    <w:rsid w:val="00300E4C"/>
    <w:rsid w:val="00303EF8"/>
    <w:rsid w:val="0031006A"/>
    <w:rsid w:val="0031107C"/>
    <w:rsid w:val="00312575"/>
    <w:rsid w:val="003126A5"/>
    <w:rsid w:val="003166EA"/>
    <w:rsid w:val="00317FA4"/>
    <w:rsid w:val="0032679A"/>
    <w:rsid w:val="00331F63"/>
    <w:rsid w:val="00332753"/>
    <w:rsid w:val="00335AD2"/>
    <w:rsid w:val="00341F00"/>
    <w:rsid w:val="00343ACA"/>
    <w:rsid w:val="003441D0"/>
    <w:rsid w:val="00347EE2"/>
    <w:rsid w:val="00351C1A"/>
    <w:rsid w:val="00353087"/>
    <w:rsid w:val="00354563"/>
    <w:rsid w:val="0035600D"/>
    <w:rsid w:val="00364884"/>
    <w:rsid w:val="00365B53"/>
    <w:rsid w:val="0036789E"/>
    <w:rsid w:val="003737D1"/>
    <w:rsid w:val="00373EEE"/>
    <w:rsid w:val="003753B3"/>
    <w:rsid w:val="00376C0B"/>
    <w:rsid w:val="00377066"/>
    <w:rsid w:val="00384E7B"/>
    <w:rsid w:val="00385DAE"/>
    <w:rsid w:val="00386D03"/>
    <w:rsid w:val="00387021"/>
    <w:rsid w:val="00390118"/>
    <w:rsid w:val="00392F91"/>
    <w:rsid w:val="003933A0"/>
    <w:rsid w:val="003938BD"/>
    <w:rsid w:val="00395101"/>
    <w:rsid w:val="003968E1"/>
    <w:rsid w:val="003A50D8"/>
    <w:rsid w:val="003A6458"/>
    <w:rsid w:val="003B4F4E"/>
    <w:rsid w:val="003C0745"/>
    <w:rsid w:val="003C12E8"/>
    <w:rsid w:val="003C3BE7"/>
    <w:rsid w:val="003C572C"/>
    <w:rsid w:val="003C6DEC"/>
    <w:rsid w:val="003D484F"/>
    <w:rsid w:val="003D5013"/>
    <w:rsid w:val="003D5365"/>
    <w:rsid w:val="003D60C5"/>
    <w:rsid w:val="003D73CC"/>
    <w:rsid w:val="003E04D1"/>
    <w:rsid w:val="003E3F82"/>
    <w:rsid w:val="003E4308"/>
    <w:rsid w:val="003E6C8F"/>
    <w:rsid w:val="003F12EF"/>
    <w:rsid w:val="003F5E92"/>
    <w:rsid w:val="003F6283"/>
    <w:rsid w:val="00405E5A"/>
    <w:rsid w:val="0040616D"/>
    <w:rsid w:val="00407DCB"/>
    <w:rsid w:val="00410B42"/>
    <w:rsid w:val="0041194C"/>
    <w:rsid w:val="00411BDF"/>
    <w:rsid w:val="00412006"/>
    <w:rsid w:val="0042069E"/>
    <w:rsid w:val="00421CBA"/>
    <w:rsid w:val="00427B09"/>
    <w:rsid w:val="00432D89"/>
    <w:rsid w:val="004414D6"/>
    <w:rsid w:val="00444B9D"/>
    <w:rsid w:val="004454C9"/>
    <w:rsid w:val="00446FFB"/>
    <w:rsid w:val="00450FE7"/>
    <w:rsid w:val="00454986"/>
    <w:rsid w:val="0046445E"/>
    <w:rsid w:val="00467C2D"/>
    <w:rsid w:val="00471238"/>
    <w:rsid w:val="00472C49"/>
    <w:rsid w:val="0047417E"/>
    <w:rsid w:val="00475187"/>
    <w:rsid w:val="0047619C"/>
    <w:rsid w:val="00476499"/>
    <w:rsid w:val="00485B1F"/>
    <w:rsid w:val="00496F68"/>
    <w:rsid w:val="004A0545"/>
    <w:rsid w:val="004A1855"/>
    <w:rsid w:val="004A232C"/>
    <w:rsid w:val="004A6FEE"/>
    <w:rsid w:val="004B0BD5"/>
    <w:rsid w:val="004B6161"/>
    <w:rsid w:val="004C0C05"/>
    <w:rsid w:val="004C154B"/>
    <w:rsid w:val="004C4795"/>
    <w:rsid w:val="004C5A8B"/>
    <w:rsid w:val="004C7FC3"/>
    <w:rsid w:val="004D0D76"/>
    <w:rsid w:val="004D3E75"/>
    <w:rsid w:val="004D717F"/>
    <w:rsid w:val="004E1E49"/>
    <w:rsid w:val="004E564C"/>
    <w:rsid w:val="004F1EC1"/>
    <w:rsid w:val="004F303E"/>
    <w:rsid w:val="004F40AA"/>
    <w:rsid w:val="004F74D9"/>
    <w:rsid w:val="005016BB"/>
    <w:rsid w:val="00507659"/>
    <w:rsid w:val="005116FF"/>
    <w:rsid w:val="00512C83"/>
    <w:rsid w:val="00513F04"/>
    <w:rsid w:val="005262E4"/>
    <w:rsid w:val="00530F62"/>
    <w:rsid w:val="005317D4"/>
    <w:rsid w:val="005358ED"/>
    <w:rsid w:val="005378DA"/>
    <w:rsid w:val="0054651B"/>
    <w:rsid w:val="005563B8"/>
    <w:rsid w:val="00560939"/>
    <w:rsid w:val="00585F7A"/>
    <w:rsid w:val="00586C5F"/>
    <w:rsid w:val="00591B16"/>
    <w:rsid w:val="00593231"/>
    <w:rsid w:val="00593CD6"/>
    <w:rsid w:val="005964B8"/>
    <w:rsid w:val="005A5BDE"/>
    <w:rsid w:val="005A7CB7"/>
    <w:rsid w:val="005B05A2"/>
    <w:rsid w:val="005B113C"/>
    <w:rsid w:val="005B41F8"/>
    <w:rsid w:val="005B68F6"/>
    <w:rsid w:val="005B6D84"/>
    <w:rsid w:val="005C0C61"/>
    <w:rsid w:val="005D01E7"/>
    <w:rsid w:val="005D0D95"/>
    <w:rsid w:val="005D5A90"/>
    <w:rsid w:val="005E3CDA"/>
    <w:rsid w:val="005E42E1"/>
    <w:rsid w:val="005F4DB0"/>
    <w:rsid w:val="006008FD"/>
    <w:rsid w:val="0060319D"/>
    <w:rsid w:val="006036B8"/>
    <w:rsid w:val="00604269"/>
    <w:rsid w:val="00605500"/>
    <w:rsid w:val="006178BC"/>
    <w:rsid w:val="00620602"/>
    <w:rsid w:val="0062110A"/>
    <w:rsid w:val="00624ADB"/>
    <w:rsid w:val="006337C8"/>
    <w:rsid w:val="00635981"/>
    <w:rsid w:val="00636F6E"/>
    <w:rsid w:val="0063743B"/>
    <w:rsid w:val="006374B3"/>
    <w:rsid w:val="006421B5"/>
    <w:rsid w:val="00643B67"/>
    <w:rsid w:val="00647C8B"/>
    <w:rsid w:val="006560FD"/>
    <w:rsid w:val="006639CA"/>
    <w:rsid w:val="00663C93"/>
    <w:rsid w:val="00677B6D"/>
    <w:rsid w:val="006802F8"/>
    <w:rsid w:val="006A1411"/>
    <w:rsid w:val="006A34AE"/>
    <w:rsid w:val="006A513A"/>
    <w:rsid w:val="006B0768"/>
    <w:rsid w:val="006B1443"/>
    <w:rsid w:val="006B3C32"/>
    <w:rsid w:val="006B4577"/>
    <w:rsid w:val="006B4657"/>
    <w:rsid w:val="006B54B9"/>
    <w:rsid w:val="006C2AC9"/>
    <w:rsid w:val="006C3CFB"/>
    <w:rsid w:val="006C5043"/>
    <w:rsid w:val="006D42CD"/>
    <w:rsid w:val="006D663D"/>
    <w:rsid w:val="006E4AAD"/>
    <w:rsid w:val="006E5081"/>
    <w:rsid w:val="006F23D9"/>
    <w:rsid w:val="006F3242"/>
    <w:rsid w:val="006F7E7D"/>
    <w:rsid w:val="007070AF"/>
    <w:rsid w:val="00710C4D"/>
    <w:rsid w:val="00731D44"/>
    <w:rsid w:val="007327B0"/>
    <w:rsid w:val="00734B57"/>
    <w:rsid w:val="0074531B"/>
    <w:rsid w:val="007471A0"/>
    <w:rsid w:val="007513E9"/>
    <w:rsid w:val="007538E0"/>
    <w:rsid w:val="0075657A"/>
    <w:rsid w:val="00774EC2"/>
    <w:rsid w:val="00776CE3"/>
    <w:rsid w:val="0078106F"/>
    <w:rsid w:val="00783A59"/>
    <w:rsid w:val="007840E1"/>
    <w:rsid w:val="007844D0"/>
    <w:rsid w:val="00793807"/>
    <w:rsid w:val="00796D09"/>
    <w:rsid w:val="00797842"/>
    <w:rsid w:val="007A21E2"/>
    <w:rsid w:val="007A34B7"/>
    <w:rsid w:val="007B18B4"/>
    <w:rsid w:val="007B3C65"/>
    <w:rsid w:val="007B40F1"/>
    <w:rsid w:val="007B584D"/>
    <w:rsid w:val="007B6142"/>
    <w:rsid w:val="007B61B7"/>
    <w:rsid w:val="007C2D6E"/>
    <w:rsid w:val="007C51D5"/>
    <w:rsid w:val="007D0739"/>
    <w:rsid w:val="007E2A36"/>
    <w:rsid w:val="007E34DB"/>
    <w:rsid w:val="007E6B65"/>
    <w:rsid w:val="007E7734"/>
    <w:rsid w:val="007F0126"/>
    <w:rsid w:val="007F45F8"/>
    <w:rsid w:val="007F48AA"/>
    <w:rsid w:val="007F69A8"/>
    <w:rsid w:val="00800666"/>
    <w:rsid w:val="00807729"/>
    <w:rsid w:val="0081101D"/>
    <w:rsid w:val="008238F8"/>
    <w:rsid w:val="00826DC8"/>
    <w:rsid w:val="0083012A"/>
    <w:rsid w:val="008348D8"/>
    <w:rsid w:val="00834C61"/>
    <w:rsid w:val="00836283"/>
    <w:rsid w:val="00841615"/>
    <w:rsid w:val="0084479C"/>
    <w:rsid w:val="00845534"/>
    <w:rsid w:val="00847CC8"/>
    <w:rsid w:val="00851EBB"/>
    <w:rsid w:val="0086260C"/>
    <w:rsid w:val="00863F9C"/>
    <w:rsid w:val="00865327"/>
    <w:rsid w:val="00873407"/>
    <w:rsid w:val="00873E9F"/>
    <w:rsid w:val="00875392"/>
    <w:rsid w:val="00883B71"/>
    <w:rsid w:val="00891298"/>
    <w:rsid w:val="0089233D"/>
    <w:rsid w:val="00896EFC"/>
    <w:rsid w:val="0089725B"/>
    <w:rsid w:val="008A2D47"/>
    <w:rsid w:val="008A5072"/>
    <w:rsid w:val="008B7BAC"/>
    <w:rsid w:val="008B7ED3"/>
    <w:rsid w:val="008C72B4"/>
    <w:rsid w:val="008C779B"/>
    <w:rsid w:val="008D1FD2"/>
    <w:rsid w:val="008E5C54"/>
    <w:rsid w:val="008F1104"/>
    <w:rsid w:val="008F3BBE"/>
    <w:rsid w:val="008F6E79"/>
    <w:rsid w:val="008F71A7"/>
    <w:rsid w:val="008F74E1"/>
    <w:rsid w:val="00900D83"/>
    <w:rsid w:val="009037DE"/>
    <w:rsid w:val="00914534"/>
    <w:rsid w:val="00914FBA"/>
    <w:rsid w:val="00915D75"/>
    <w:rsid w:val="00922D6B"/>
    <w:rsid w:val="009322F1"/>
    <w:rsid w:val="009348F2"/>
    <w:rsid w:val="009374C6"/>
    <w:rsid w:val="009413CB"/>
    <w:rsid w:val="009434AE"/>
    <w:rsid w:val="00950224"/>
    <w:rsid w:val="009562F0"/>
    <w:rsid w:val="009609DA"/>
    <w:rsid w:val="00965681"/>
    <w:rsid w:val="00965ED4"/>
    <w:rsid w:val="00973B81"/>
    <w:rsid w:val="00977ACF"/>
    <w:rsid w:val="00980262"/>
    <w:rsid w:val="0098356A"/>
    <w:rsid w:val="009845AD"/>
    <w:rsid w:val="00985170"/>
    <w:rsid w:val="00987B88"/>
    <w:rsid w:val="00995B52"/>
    <w:rsid w:val="009A0C3C"/>
    <w:rsid w:val="009A4E3D"/>
    <w:rsid w:val="009B0EB8"/>
    <w:rsid w:val="009C0606"/>
    <w:rsid w:val="009C39A6"/>
    <w:rsid w:val="009C4FC6"/>
    <w:rsid w:val="009C74CF"/>
    <w:rsid w:val="009D0928"/>
    <w:rsid w:val="009D4606"/>
    <w:rsid w:val="009D7684"/>
    <w:rsid w:val="009E42B8"/>
    <w:rsid w:val="009E4C45"/>
    <w:rsid w:val="009F550B"/>
    <w:rsid w:val="00A02741"/>
    <w:rsid w:val="00A030FA"/>
    <w:rsid w:val="00A047DF"/>
    <w:rsid w:val="00A05E2D"/>
    <w:rsid w:val="00A06E87"/>
    <w:rsid w:val="00A137C5"/>
    <w:rsid w:val="00A16046"/>
    <w:rsid w:val="00A20AE2"/>
    <w:rsid w:val="00A211DD"/>
    <w:rsid w:val="00A214AC"/>
    <w:rsid w:val="00A22DCA"/>
    <w:rsid w:val="00A26928"/>
    <w:rsid w:val="00A279F7"/>
    <w:rsid w:val="00A30B6F"/>
    <w:rsid w:val="00A32B31"/>
    <w:rsid w:val="00A34F1A"/>
    <w:rsid w:val="00A36133"/>
    <w:rsid w:val="00A43A98"/>
    <w:rsid w:val="00A45D11"/>
    <w:rsid w:val="00A525DC"/>
    <w:rsid w:val="00A538C4"/>
    <w:rsid w:val="00A60C0D"/>
    <w:rsid w:val="00A64E5A"/>
    <w:rsid w:val="00A772E7"/>
    <w:rsid w:val="00A81FB3"/>
    <w:rsid w:val="00A82713"/>
    <w:rsid w:val="00A83C1E"/>
    <w:rsid w:val="00A85416"/>
    <w:rsid w:val="00A87FBF"/>
    <w:rsid w:val="00A87FEA"/>
    <w:rsid w:val="00A904B0"/>
    <w:rsid w:val="00A90A2A"/>
    <w:rsid w:val="00A96DBF"/>
    <w:rsid w:val="00A97E0B"/>
    <w:rsid w:val="00AA3DE2"/>
    <w:rsid w:val="00AA78A0"/>
    <w:rsid w:val="00AA7CF6"/>
    <w:rsid w:val="00AB1636"/>
    <w:rsid w:val="00AB1B1C"/>
    <w:rsid w:val="00AB4B25"/>
    <w:rsid w:val="00AB6DF3"/>
    <w:rsid w:val="00AB7147"/>
    <w:rsid w:val="00AC1F2E"/>
    <w:rsid w:val="00AC2A8A"/>
    <w:rsid w:val="00AC38B6"/>
    <w:rsid w:val="00AC70C5"/>
    <w:rsid w:val="00AD072B"/>
    <w:rsid w:val="00AD39E2"/>
    <w:rsid w:val="00AD3C7D"/>
    <w:rsid w:val="00AD50C0"/>
    <w:rsid w:val="00AD7A4A"/>
    <w:rsid w:val="00AE07A7"/>
    <w:rsid w:val="00AE2A82"/>
    <w:rsid w:val="00AE3124"/>
    <w:rsid w:val="00AE7758"/>
    <w:rsid w:val="00AF0D3C"/>
    <w:rsid w:val="00AF0DE0"/>
    <w:rsid w:val="00AF565D"/>
    <w:rsid w:val="00B03494"/>
    <w:rsid w:val="00B06F43"/>
    <w:rsid w:val="00B071B2"/>
    <w:rsid w:val="00B10C78"/>
    <w:rsid w:val="00B17A89"/>
    <w:rsid w:val="00B208F5"/>
    <w:rsid w:val="00B23DCD"/>
    <w:rsid w:val="00B24BD7"/>
    <w:rsid w:val="00B25E0C"/>
    <w:rsid w:val="00B3018C"/>
    <w:rsid w:val="00B3032D"/>
    <w:rsid w:val="00B3252A"/>
    <w:rsid w:val="00B32C32"/>
    <w:rsid w:val="00B35B24"/>
    <w:rsid w:val="00B35BBF"/>
    <w:rsid w:val="00B423B2"/>
    <w:rsid w:val="00B4253A"/>
    <w:rsid w:val="00B430D6"/>
    <w:rsid w:val="00B43426"/>
    <w:rsid w:val="00B4363D"/>
    <w:rsid w:val="00B44BE0"/>
    <w:rsid w:val="00B45CEC"/>
    <w:rsid w:val="00B46EBD"/>
    <w:rsid w:val="00B53259"/>
    <w:rsid w:val="00B60171"/>
    <w:rsid w:val="00B6336B"/>
    <w:rsid w:val="00B63639"/>
    <w:rsid w:val="00B71C8A"/>
    <w:rsid w:val="00B724A5"/>
    <w:rsid w:val="00B7699F"/>
    <w:rsid w:val="00B77328"/>
    <w:rsid w:val="00B80DE6"/>
    <w:rsid w:val="00B82172"/>
    <w:rsid w:val="00B832E1"/>
    <w:rsid w:val="00B83CBE"/>
    <w:rsid w:val="00B84204"/>
    <w:rsid w:val="00B84E98"/>
    <w:rsid w:val="00B914C1"/>
    <w:rsid w:val="00BA1545"/>
    <w:rsid w:val="00BA6BD1"/>
    <w:rsid w:val="00BB46EB"/>
    <w:rsid w:val="00BB5FD1"/>
    <w:rsid w:val="00BC240E"/>
    <w:rsid w:val="00BC4CA8"/>
    <w:rsid w:val="00BC627A"/>
    <w:rsid w:val="00BD3E87"/>
    <w:rsid w:val="00BD554B"/>
    <w:rsid w:val="00BD6140"/>
    <w:rsid w:val="00BD625F"/>
    <w:rsid w:val="00BD6C3F"/>
    <w:rsid w:val="00BE44B1"/>
    <w:rsid w:val="00BF0F33"/>
    <w:rsid w:val="00BF6CAC"/>
    <w:rsid w:val="00C02722"/>
    <w:rsid w:val="00C037DF"/>
    <w:rsid w:val="00C03D72"/>
    <w:rsid w:val="00C15155"/>
    <w:rsid w:val="00C24686"/>
    <w:rsid w:val="00C251E1"/>
    <w:rsid w:val="00C26B65"/>
    <w:rsid w:val="00C306A0"/>
    <w:rsid w:val="00C337D5"/>
    <w:rsid w:val="00C34CD2"/>
    <w:rsid w:val="00C37592"/>
    <w:rsid w:val="00C405FB"/>
    <w:rsid w:val="00C41672"/>
    <w:rsid w:val="00C432A9"/>
    <w:rsid w:val="00C43D3A"/>
    <w:rsid w:val="00C4490E"/>
    <w:rsid w:val="00C45364"/>
    <w:rsid w:val="00C50462"/>
    <w:rsid w:val="00C524F9"/>
    <w:rsid w:val="00C52AAC"/>
    <w:rsid w:val="00C64A1B"/>
    <w:rsid w:val="00C664D7"/>
    <w:rsid w:val="00C67806"/>
    <w:rsid w:val="00C707E9"/>
    <w:rsid w:val="00C71E1F"/>
    <w:rsid w:val="00C74718"/>
    <w:rsid w:val="00C80D7C"/>
    <w:rsid w:val="00C8741A"/>
    <w:rsid w:val="00C92A35"/>
    <w:rsid w:val="00C95416"/>
    <w:rsid w:val="00CA1D5B"/>
    <w:rsid w:val="00CB1C54"/>
    <w:rsid w:val="00CC24E2"/>
    <w:rsid w:val="00CC756A"/>
    <w:rsid w:val="00CD05C1"/>
    <w:rsid w:val="00CD3B39"/>
    <w:rsid w:val="00CD6DBD"/>
    <w:rsid w:val="00CE4F54"/>
    <w:rsid w:val="00CE63EC"/>
    <w:rsid w:val="00CF0F7A"/>
    <w:rsid w:val="00D00D50"/>
    <w:rsid w:val="00D0160A"/>
    <w:rsid w:val="00D020F0"/>
    <w:rsid w:val="00D05AC8"/>
    <w:rsid w:val="00D07B4C"/>
    <w:rsid w:val="00D11F3B"/>
    <w:rsid w:val="00D1370F"/>
    <w:rsid w:val="00D140EE"/>
    <w:rsid w:val="00D223E2"/>
    <w:rsid w:val="00D233A4"/>
    <w:rsid w:val="00D2424C"/>
    <w:rsid w:val="00D2468A"/>
    <w:rsid w:val="00D27E21"/>
    <w:rsid w:val="00D32488"/>
    <w:rsid w:val="00D36A18"/>
    <w:rsid w:val="00D377D5"/>
    <w:rsid w:val="00D400F9"/>
    <w:rsid w:val="00D41886"/>
    <w:rsid w:val="00D42767"/>
    <w:rsid w:val="00D478C8"/>
    <w:rsid w:val="00D50D7A"/>
    <w:rsid w:val="00D533E1"/>
    <w:rsid w:val="00D53817"/>
    <w:rsid w:val="00D56B6A"/>
    <w:rsid w:val="00D5726C"/>
    <w:rsid w:val="00D659B5"/>
    <w:rsid w:val="00D71A41"/>
    <w:rsid w:val="00D73BF7"/>
    <w:rsid w:val="00D755BD"/>
    <w:rsid w:val="00D827A5"/>
    <w:rsid w:val="00D8307F"/>
    <w:rsid w:val="00D97C47"/>
    <w:rsid w:val="00DA08C4"/>
    <w:rsid w:val="00DA4C6E"/>
    <w:rsid w:val="00DC3433"/>
    <w:rsid w:val="00DC628B"/>
    <w:rsid w:val="00DD1CEF"/>
    <w:rsid w:val="00DD3827"/>
    <w:rsid w:val="00DE3E07"/>
    <w:rsid w:val="00DF742D"/>
    <w:rsid w:val="00DF7978"/>
    <w:rsid w:val="00E0299C"/>
    <w:rsid w:val="00E12305"/>
    <w:rsid w:val="00E14FF1"/>
    <w:rsid w:val="00E178D7"/>
    <w:rsid w:val="00E21E44"/>
    <w:rsid w:val="00E26329"/>
    <w:rsid w:val="00E31F3D"/>
    <w:rsid w:val="00E33182"/>
    <w:rsid w:val="00E36AE3"/>
    <w:rsid w:val="00E36FFB"/>
    <w:rsid w:val="00E40767"/>
    <w:rsid w:val="00E41448"/>
    <w:rsid w:val="00E43668"/>
    <w:rsid w:val="00E436B4"/>
    <w:rsid w:val="00E45329"/>
    <w:rsid w:val="00E46D9F"/>
    <w:rsid w:val="00E527CA"/>
    <w:rsid w:val="00E6343B"/>
    <w:rsid w:val="00E64F63"/>
    <w:rsid w:val="00E66FFA"/>
    <w:rsid w:val="00E67F37"/>
    <w:rsid w:val="00E76C03"/>
    <w:rsid w:val="00E82EB6"/>
    <w:rsid w:val="00E8424C"/>
    <w:rsid w:val="00E8462B"/>
    <w:rsid w:val="00E84AB3"/>
    <w:rsid w:val="00E84C88"/>
    <w:rsid w:val="00E86FBB"/>
    <w:rsid w:val="00E91658"/>
    <w:rsid w:val="00EA01C8"/>
    <w:rsid w:val="00EA1EE4"/>
    <w:rsid w:val="00EA385A"/>
    <w:rsid w:val="00EA39B8"/>
    <w:rsid w:val="00EA51DB"/>
    <w:rsid w:val="00EB2E05"/>
    <w:rsid w:val="00EB7F26"/>
    <w:rsid w:val="00EC3296"/>
    <w:rsid w:val="00EC46F2"/>
    <w:rsid w:val="00EC4ECC"/>
    <w:rsid w:val="00EC5BCC"/>
    <w:rsid w:val="00ED0E02"/>
    <w:rsid w:val="00ED3237"/>
    <w:rsid w:val="00ED546F"/>
    <w:rsid w:val="00ED56AE"/>
    <w:rsid w:val="00ED763F"/>
    <w:rsid w:val="00EE0C64"/>
    <w:rsid w:val="00EE1254"/>
    <w:rsid w:val="00EE14FC"/>
    <w:rsid w:val="00EE17C8"/>
    <w:rsid w:val="00EE71DA"/>
    <w:rsid w:val="00EF7317"/>
    <w:rsid w:val="00F0039D"/>
    <w:rsid w:val="00F044F3"/>
    <w:rsid w:val="00F053FD"/>
    <w:rsid w:val="00F1017C"/>
    <w:rsid w:val="00F13E3D"/>
    <w:rsid w:val="00F22704"/>
    <w:rsid w:val="00F25425"/>
    <w:rsid w:val="00F2683D"/>
    <w:rsid w:val="00F26E9F"/>
    <w:rsid w:val="00F37D0E"/>
    <w:rsid w:val="00F40129"/>
    <w:rsid w:val="00F405D9"/>
    <w:rsid w:val="00F4305E"/>
    <w:rsid w:val="00F457B6"/>
    <w:rsid w:val="00F5447A"/>
    <w:rsid w:val="00F5447C"/>
    <w:rsid w:val="00F55087"/>
    <w:rsid w:val="00F571A1"/>
    <w:rsid w:val="00F627F0"/>
    <w:rsid w:val="00F677FE"/>
    <w:rsid w:val="00F73ABC"/>
    <w:rsid w:val="00F80AC3"/>
    <w:rsid w:val="00F81ED5"/>
    <w:rsid w:val="00F83C0E"/>
    <w:rsid w:val="00F83C4C"/>
    <w:rsid w:val="00F85C11"/>
    <w:rsid w:val="00F86935"/>
    <w:rsid w:val="00FB76F6"/>
    <w:rsid w:val="00FC222F"/>
    <w:rsid w:val="00FC5E03"/>
    <w:rsid w:val="00FC6734"/>
    <w:rsid w:val="00FD1080"/>
    <w:rsid w:val="00FD7D83"/>
    <w:rsid w:val="00FE0E25"/>
    <w:rsid w:val="00FE10DE"/>
    <w:rsid w:val="00FE3358"/>
    <w:rsid w:val="00FE35A5"/>
    <w:rsid w:val="00FE4DFE"/>
    <w:rsid w:val="00FE5616"/>
    <w:rsid w:val="00FF3246"/>
    <w:rsid w:val="00FF381F"/>
    <w:rsid w:val="00FF3E7D"/>
    <w:rsid w:val="00FF4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DFB513"/>
  <w15:docId w15:val="{A3F85955-5BBD-486E-A1E3-FF008B10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EA"/>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character" w:styleId="Strong">
    <w:name w:val="Strong"/>
    <w:basedOn w:val="DefaultParagraphFont"/>
    <w:uiPriority w:val="22"/>
    <w:qFormat/>
    <w:rsid w:val="002B1894"/>
    <w:rPr>
      <w:b/>
      <w:bCs/>
    </w:rPr>
  </w:style>
  <w:style w:type="character" w:customStyle="1" w:styleId="fontstyle01">
    <w:name w:val="fontstyle01"/>
    <w:basedOn w:val="DefaultParagraphFont"/>
    <w:rsid w:val="00FE5616"/>
    <w:rPr>
      <w:rFonts w:ascii="TimesNewRoman" w:hAnsi="TimesNewRoman" w:hint="default"/>
      <w:b w:val="0"/>
      <w:bCs w:val="0"/>
      <w:i w:val="0"/>
      <w:iCs w:val="0"/>
      <w:color w:val="000000"/>
      <w:sz w:val="18"/>
      <w:szCs w:val="18"/>
    </w:rPr>
  </w:style>
  <w:style w:type="character" w:styleId="CommentReference">
    <w:name w:val="annotation reference"/>
    <w:basedOn w:val="DefaultParagraphFont"/>
    <w:uiPriority w:val="99"/>
    <w:semiHidden/>
    <w:unhideWhenUsed/>
    <w:rsid w:val="003D484F"/>
    <w:rPr>
      <w:sz w:val="16"/>
      <w:szCs w:val="16"/>
    </w:rPr>
  </w:style>
  <w:style w:type="paragraph" w:styleId="CommentText">
    <w:name w:val="annotation text"/>
    <w:basedOn w:val="Normal"/>
    <w:link w:val="CommentTextChar"/>
    <w:uiPriority w:val="99"/>
    <w:semiHidden/>
    <w:unhideWhenUsed/>
    <w:rsid w:val="003D484F"/>
    <w:rPr>
      <w:sz w:val="20"/>
      <w:szCs w:val="20"/>
    </w:rPr>
  </w:style>
  <w:style w:type="character" w:customStyle="1" w:styleId="CommentTextChar">
    <w:name w:val="Comment Text Char"/>
    <w:basedOn w:val="DefaultParagraphFont"/>
    <w:link w:val="CommentText"/>
    <w:uiPriority w:val="99"/>
    <w:semiHidden/>
    <w:rsid w:val="003D484F"/>
    <w:rPr>
      <w:rFonts w:ascii="Times New Roman" w:eastAsia="Times New Roman" w:hAnsi="Times New Roman" w:cs="Times New Roman"/>
      <w:sz w:val="20"/>
      <w:szCs w:val="20"/>
      <w:lang w:eastAsia="da-DK"/>
    </w:rPr>
  </w:style>
  <w:style w:type="paragraph" w:styleId="CommentSubject">
    <w:name w:val="annotation subject"/>
    <w:basedOn w:val="CommentText"/>
    <w:next w:val="CommentText"/>
    <w:link w:val="CommentSubjectChar"/>
    <w:uiPriority w:val="99"/>
    <w:semiHidden/>
    <w:unhideWhenUsed/>
    <w:rsid w:val="003D484F"/>
    <w:rPr>
      <w:b/>
      <w:bCs/>
    </w:rPr>
  </w:style>
  <w:style w:type="character" w:customStyle="1" w:styleId="CommentSubjectChar">
    <w:name w:val="Comment Subject Char"/>
    <w:basedOn w:val="CommentTextChar"/>
    <w:link w:val="CommentSubject"/>
    <w:uiPriority w:val="99"/>
    <w:semiHidden/>
    <w:rsid w:val="003D484F"/>
    <w:rPr>
      <w:rFonts w:ascii="Times New Roman" w:eastAsia="Times New Roman" w:hAnsi="Times New Roman" w:cs="Times New Roman"/>
      <w:b/>
      <w:bCs/>
      <w:sz w:val="20"/>
      <w:szCs w:val="20"/>
      <w:lang w:eastAsia="da-DK"/>
    </w:rPr>
  </w:style>
  <w:style w:type="paragraph" w:styleId="Revision">
    <w:name w:val="Revision"/>
    <w:hidden/>
    <w:uiPriority w:val="99"/>
    <w:semiHidden/>
    <w:rsid w:val="003D484F"/>
    <w:pPr>
      <w:spacing w:after="0"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6163">
      <w:bodyDiv w:val="1"/>
      <w:marLeft w:val="0"/>
      <w:marRight w:val="0"/>
      <w:marTop w:val="0"/>
      <w:marBottom w:val="0"/>
      <w:divBdr>
        <w:top w:val="none" w:sz="0" w:space="0" w:color="auto"/>
        <w:left w:val="none" w:sz="0" w:space="0" w:color="auto"/>
        <w:bottom w:val="none" w:sz="0" w:space="0" w:color="auto"/>
        <w:right w:val="none" w:sz="0" w:space="0" w:color="auto"/>
      </w:divBdr>
    </w:div>
    <w:div w:id="151722191">
      <w:bodyDiv w:val="1"/>
      <w:marLeft w:val="0"/>
      <w:marRight w:val="0"/>
      <w:marTop w:val="0"/>
      <w:marBottom w:val="0"/>
      <w:divBdr>
        <w:top w:val="none" w:sz="0" w:space="0" w:color="auto"/>
        <w:left w:val="none" w:sz="0" w:space="0" w:color="auto"/>
        <w:bottom w:val="none" w:sz="0" w:space="0" w:color="auto"/>
        <w:right w:val="none" w:sz="0" w:space="0" w:color="auto"/>
      </w:divBdr>
    </w:div>
    <w:div w:id="160780233">
      <w:bodyDiv w:val="1"/>
      <w:marLeft w:val="0"/>
      <w:marRight w:val="0"/>
      <w:marTop w:val="0"/>
      <w:marBottom w:val="0"/>
      <w:divBdr>
        <w:top w:val="none" w:sz="0" w:space="0" w:color="auto"/>
        <w:left w:val="none" w:sz="0" w:space="0" w:color="auto"/>
        <w:bottom w:val="none" w:sz="0" w:space="0" w:color="auto"/>
        <w:right w:val="none" w:sz="0" w:space="0" w:color="auto"/>
      </w:divBdr>
    </w:div>
    <w:div w:id="249850375">
      <w:bodyDiv w:val="1"/>
      <w:marLeft w:val="0"/>
      <w:marRight w:val="0"/>
      <w:marTop w:val="0"/>
      <w:marBottom w:val="0"/>
      <w:divBdr>
        <w:top w:val="none" w:sz="0" w:space="0" w:color="auto"/>
        <w:left w:val="none" w:sz="0" w:space="0" w:color="auto"/>
        <w:bottom w:val="none" w:sz="0" w:space="0" w:color="auto"/>
        <w:right w:val="none" w:sz="0" w:space="0" w:color="auto"/>
      </w:divBdr>
    </w:div>
    <w:div w:id="272711587">
      <w:bodyDiv w:val="1"/>
      <w:marLeft w:val="0"/>
      <w:marRight w:val="0"/>
      <w:marTop w:val="0"/>
      <w:marBottom w:val="0"/>
      <w:divBdr>
        <w:top w:val="none" w:sz="0" w:space="0" w:color="auto"/>
        <w:left w:val="none" w:sz="0" w:space="0" w:color="auto"/>
        <w:bottom w:val="none" w:sz="0" w:space="0" w:color="auto"/>
        <w:right w:val="none" w:sz="0" w:space="0" w:color="auto"/>
      </w:divBdr>
    </w:div>
    <w:div w:id="350186203">
      <w:bodyDiv w:val="1"/>
      <w:marLeft w:val="0"/>
      <w:marRight w:val="0"/>
      <w:marTop w:val="0"/>
      <w:marBottom w:val="0"/>
      <w:divBdr>
        <w:top w:val="none" w:sz="0" w:space="0" w:color="auto"/>
        <w:left w:val="none" w:sz="0" w:space="0" w:color="auto"/>
        <w:bottom w:val="none" w:sz="0" w:space="0" w:color="auto"/>
        <w:right w:val="none" w:sz="0" w:space="0" w:color="auto"/>
      </w:divBdr>
    </w:div>
    <w:div w:id="376785815">
      <w:bodyDiv w:val="1"/>
      <w:marLeft w:val="0"/>
      <w:marRight w:val="0"/>
      <w:marTop w:val="0"/>
      <w:marBottom w:val="0"/>
      <w:divBdr>
        <w:top w:val="none" w:sz="0" w:space="0" w:color="auto"/>
        <w:left w:val="none" w:sz="0" w:space="0" w:color="auto"/>
        <w:bottom w:val="none" w:sz="0" w:space="0" w:color="auto"/>
        <w:right w:val="none" w:sz="0" w:space="0" w:color="auto"/>
      </w:divBdr>
    </w:div>
    <w:div w:id="428279109">
      <w:bodyDiv w:val="1"/>
      <w:marLeft w:val="0"/>
      <w:marRight w:val="0"/>
      <w:marTop w:val="0"/>
      <w:marBottom w:val="0"/>
      <w:divBdr>
        <w:top w:val="none" w:sz="0" w:space="0" w:color="auto"/>
        <w:left w:val="none" w:sz="0" w:space="0" w:color="auto"/>
        <w:bottom w:val="none" w:sz="0" w:space="0" w:color="auto"/>
        <w:right w:val="none" w:sz="0" w:space="0" w:color="auto"/>
      </w:divBdr>
    </w:div>
    <w:div w:id="522594510">
      <w:bodyDiv w:val="1"/>
      <w:marLeft w:val="0"/>
      <w:marRight w:val="0"/>
      <w:marTop w:val="0"/>
      <w:marBottom w:val="0"/>
      <w:divBdr>
        <w:top w:val="none" w:sz="0" w:space="0" w:color="auto"/>
        <w:left w:val="none" w:sz="0" w:space="0" w:color="auto"/>
        <w:bottom w:val="none" w:sz="0" w:space="0" w:color="auto"/>
        <w:right w:val="none" w:sz="0" w:space="0" w:color="auto"/>
      </w:divBdr>
    </w:div>
    <w:div w:id="611284600">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733743644">
      <w:bodyDiv w:val="1"/>
      <w:marLeft w:val="0"/>
      <w:marRight w:val="0"/>
      <w:marTop w:val="0"/>
      <w:marBottom w:val="0"/>
      <w:divBdr>
        <w:top w:val="none" w:sz="0" w:space="0" w:color="auto"/>
        <w:left w:val="none" w:sz="0" w:space="0" w:color="auto"/>
        <w:bottom w:val="none" w:sz="0" w:space="0" w:color="auto"/>
        <w:right w:val="none" w:sz="0" w:space="0" w:color="auto"/>
      </w:divBdr>
    </w:div>
    <w:div w:id="908073167">
      <w:bodyDiv w:val="1"/>
      <w:marLeft w:val="0"/>
      <w:marRight w:val="0"/>
      <w:marTop w:val="0"/>
      <w:marBottom w:val="0"/>
      <w:divBdr>
        <w:top w:val="none" w:sz="0" w:space="0" w:color="auto"/>
        <w:left w:val="none" w:sz="0" w:space="0" w:color="auto"/>
        <w:bottom w:val="none" w:sz="0" w:space="0" w:color="auto"/>
        <w:right w:val="none" w:sz="0" w:space="0" w:color="auto"/>
      </w:divBdr>
    </w:div>
    <w:div w:id="1042747227">
      <w:bodyDiv w:val="1"/>
      <w:marLeft w:val="0"/>
      <w:marRight w:val="0"/>
      <w:marTop w:val="0"/>
      <w:marBottom w:val="0"/>
      <w:divBdr>
        <w:top w:val="none" w:sz="0" w:space="0" w:color="auto"/>
        <w:left w:val="none" w:sz="0" w:space="0" w:color="auto"/>
        <w:bottom w:val="none" w:sz="0" w:space="0" w:color="auto"/>
        <w:right w:val="none" w:sz="0" w:space="0" w:color="auto"/>
      </w:divBdr>
    </w:div>
    <w:div w:id="1056662521">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06577931">
      <w:bodyDiv w:val="1"/>
      <w:marLeft w:val="0"/>
      <w:marRight w:val="0"/>
      <w:marTop w:val="0"/>
      <w:marBottom w:val="0"/>
      <w:divBdr>
        <w:top w:val="none" w:sz="0" w:space="0" w:color="auto"/>
        <w:left w:val="none" w:sz="0" w:space="0" w:color="auto"/>
        <w:bottom w:val="none" w:sz="0" w:space="0" w:color="auto"/>
        <w:right w:val="none" w:sz="0" w:space="0" w:color="auto"/>
      </w:divBdr>
    </w:div>
    <w:div w:id="1127553140">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170293288">
      <w:bodyDiv w:val="1"/>
      <w:marLeft w:val="0"/>
      <w:marRight w:val="0"/>
      <w:marTop w:val="0"/>
      <w:marBottom w:val="0"/>
      <w:divBdr>
        <w:top w:val="none" w:sz="0" w:space="0" w:color="auto"/>
        <w:left w:val="none" w:sz="0" w:space="0" w:color="auto"/>
        <w:bottom w:val="none" w:sz="0" w:space="0" w:color="auto"/>
        <w:right w:val="none" w:sz="0" w:space="0" w:color="auto"/>
      </w:divBdr>
    </w:div>
    <w:div w:id="1198860850">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414812407">
      <w:bodyDiv w:val="1"/>
      <w:marLeft w:val="0"/>
      <w:marRight w:val="0"/>
      <w:marTop w:val="0"/>
      <w:marBottom w:val="0"/>
      <w:divBdr>
        <w:top w:val="none" w:sz="0" w:space="0" w:color="auto"/>
        <w:left w:val="none" w:sz="0" w:space="0" w:color="auto"/>
        <w:bottom w:val="none" w:sz="0" w:space="0" w:color="auto"/>
        <w:right w:val="none" w:sz="0" w:space="0" w:color="auto"/>
      </w:divBdr>
    </w:div>
    <w:div w:id="1609850151">
      <w:bodyDiv w:val="1"/>
      <w:marLeft w:val="0"/>
      <w:marRight w:val="0"/>
      <w:marTop w:val="0"/>
      <w:marBottom w:val="0"/>
      <w:divBdr>
        <w:top w:val="none" w:sz="0" w:space="0" w:color="auto"/>
        <w:left w:val="none" w:sz="0" w:space="0" w:color="auto"/>
        <w:bottom w:val="none" w:sz="0" w:space="0" w:color="auto"/>
        <w:right w:val="none" w:sz="0" w:space="0" w:color="auto"/>
      </w:divBdr>
    </w:div>
    <w:div w:id="1636714474">
      <w:bodyDiv w:val="1"/>
      <w:marLeft w:val="0"/>
      <w:marRight w:val="0"/>
      <w:marTop w:val="0"/>
      <w:marBottom w:val="0"/>
      <w:divBdr>
        <w:top w:val="none" w:sz="0" w:space="0" w:color="auto"/>
        <w:left w:val="none" w:sz="0" w:space="0" w:color="auto"/>
        <w:bottom w:val="none" w:sz="0" w:space="0" w:color="auto"/>
        <w:right w:val="none" w:sz="0" w:space="0" w:color="auto"/>
      </w:divBdr>
    </w:div>
    <w:div w:id="1694530131">
      <w:bodyDiv w:val="1"/>
      <w:marLeft w:val="0"/>
      <w:marRight w:val="0"/>
      <w:marTop w:val="0"/>
      <w:marBottom w:val="0"/>
      <w:divBdr>
        <w:top w:val="none" w:sz="0" w:space="0" w:color="auto"/>
        <w:left w:val="none" w:sz="0" w:space="0" w:color="auto"/>
        <w:bottom w:val="none" w:sz="0" w:space="0" w:color="auto"/>
        <w:right w:val="none" w:sz="0" w:space="0" w:color="auto"/>
      </w:divBdr>
    </w:div>
    <w:div w:id="1713729801">
      <w:bodyDiv w:val="1"/>
      <w:marLeft w:val="0"/>
      <w:marRight w:val="0"/>
      <w:marTop w:val="0"/>
      <w:marBottom w:val="0"/>
      <w:divBdr>
        <w:top w:val="none" w:sz="0" w:space="0" w:color="auto"/>
        <w:left w:val="none" w:sz="0" w:space="0" w:color="auto"/>
        <w:bottom w:val="none" w:sz="0" w:space="0" w:color="auto"/>
        <w:right w:val="none" w:sz="0" w:space="0" w:color="auto"/>
      </w:divBdr>
    </w:div>
    <w:div w:id="1765879743">
      <w:bodyDiv w:val="1"/>
      <w:marLeft w:val="0"/>
      <w:marRight w:val="0"/>
      <w:marTop w:val="0"/>
      <w:marBottom w:val="0"/>
      <w:divBdr>
        <w:top w:val="none" w:sz="0" w:space="0" w:color="auto"/>
        <w:left w:val="none" w:sz="0" w:space="0" w:color="auto"/>
        <w:bottom w:val="none" w:sz="0" w:space="0" w:color="auto"/>
        <w:right w:val="none" w:sz="0" w:space="0" w:color="auto"/>
      </w:divBdr>
    </w:div>
    <w:div w:id="1816951594">
      <w:bodyDiv w:val="1"/>
      <w:marLeft w:val="0"/>
      <w:marRight w:val="0"/>
      <w:marTop w:val="0"/>
      <w:marBottom w:val="0"/>
      <w:divBdr>
        <w:top w:val="none" w:sz="0" w:space="0" w:color="auto"/>
        <w:left w:val="none" w:sz="0" w:space="0" w:color="auto"/>
        <w:bottom w:val="none" w:sz="0" w:space="0" w:color="auto"/>
        <w:right w:val="none" w:sz="0" w:space="0" w:color="auto"/>
      </w:divBdr>
    </w:div>
    <w:div w:id="1859197645">
      <w:bodyDiv w:val="1"/>
      <w:marLeft w:val="0"/>
      <w:marRight w:val="0"/>
      <w:marTop w:val="0"/>
      <w:marBottom w:val="0"/>
      <w:divBdr>
        <w:top w:val="none" w:sz="0" w:space="0" w:color="auto"/>
        <w:left w:val="none" w:sz="0" w:space="0" w:color="auto"/>
        <w:bottom w:val="none" w:sz="0" w:space="0" w:color="auto"/>
        <w:right w:val="none" w:sz="0" w:space="0" w:color="auto"/>
      </w:divBdr>
    </w:div>
    <w:div w:id="2039356414">
      <w:bodyDiv w:val="1"/>
      <w:marLeft w:val="0"/>
      <w:marRight w:val="0"/>
      <w:marTop w:val="0"/>
      <w:marBottom w:val="0"/>
      <w:divBdr>
        <w:top w:val="none" w:sz="0" w:space="0" w:color="auto"/>
        <w:left w:val="none" w:sz="0" w:space="0" w:color="auto"/>
        <w:bottom w:val="none" w:sz="0" w:space="0" w:color="auto"/>
        <w:right w:val="none" w:sz="0" w:space="0" w:color="auto"/>
      </w:divBdr>
    </w:div>
    <w:div w:id="2048678110">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 w:id="211000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2.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3.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4.xml><?xml version="1.0" encoding="utf-8"?>
<ds:datastoreItem xmlns:ds="http://schemas.openxmlformats.org/officeDocument/2006/customXml" ds:itemID="{6C87D1EE-9406-4CB5-8792-857E3B01B7EA}">
  <ds:schemaRefs>
    <ds:schemaRef ds:uri="http://schemas.openxmlformats.org/officeDocument/2006/bibliography"/>
  </ds:schemaRefs>
</ds:datastoreItem>
</file>

<file path=customXml/itemProps5.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13</Pages>
  <Words>5373</Words>
  <Characters>28851</Characters>
  <Application>Microsoft Office Word</Application>
  <DocSecurity>0</DocSecurity>
  <Lines>880</Lines>
  <Paragraphs>368</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33985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dc:creator>
  <cp:lastModifiedBy>ABdulhai Qazizada</cp:lastModifiedBy>
  <cp:revision>19</cp:revision>
  <cp:lastPrinted>2023-07-16T09:16:00Z</cp:lastPrinted>
  <dcterms:created xsi:type="dcterms:W3CDTF">2023-11-14T05:59:00Z</dcterms:created>
  <dcterms:modified xsi:type="dcterms:W3CDTF">2023-11-14T11:34:00Z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y fmtid="{D5CDD505-2E9C-101B-9397-08002B2CF9AE}" pid="9" name="GrammarlyDocumentId">
    <vt:lpwstr>26315000ecd1089fb3ae70b790f8b80661d161497ecdf94a0ec0a78b057c65ca</vt:lpwstr>
  </property>
</Properties>
</file>