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32C3" w:rsidRDefault="00D232C3" w:rsidP="00D232C3">
      <w:pPr>
        <w:pStyle w:val="Heading1"/>
      </w:pPr>
      <w:r>
        <w:t xml:space="preserve">Introduction </w:t>
      </w:r>
    </w:p>
    <w:p w:rsidR="00FA5822" w:rsidRPr="00D232C3" w:rsidRDefault="00D232C3" w:rsidP="00D232C3">
      <w:pPr>
        <w:spacing w:after="100" w:afterAutospacing="1" w:line="240" w:lineRule="auto"/>
        <w:jc w:val="both"/>
        <w:rPr>
          <w:rFonts w:asciiTheme="majorHAnsi" w:eastAsia="Times New Roman" w:hAnsiTheme="majorHAnsi" w:cstheme="majorHAnsi"/>
          <w:color w:val="212529"/>
          <w:sz w:val="24"/>
          <w:szCs w:val="24"/>
        </w:rPr>
      </w:pPr>
      <w:r w:rsidRPr="00D232C3">
        <w:rPr>
          <w:rFonts w:asciiTheme="majorHAnsi" w:eastAsia="Times New Roman" w:hAnsiTheme="majorHAnsi" w:cstheme="majorHAnsi"/>
          <w:color w:val="212529"/>
        </w:rPr>
        <w:t>World Vision International- Afghanistan is a non-profit, humanitarian aid and development organization that is dedicated to helping children their communities reach their full potential by tackling the causes of poverty. We serve poor children, families, and communities through means s as emergency relief, education, health care, economic development and promotion of justice. Our work touches approximately 100 million people nearly 100 countries, assisting people regardless of religion, ethnic background, or gender.</w:t>
      </w:r>
    </w:p>
    <w:p w:rsidR="00555D6E" w:rsidRPr="00FE37DA" w:rsidRDefault="00555D6E" w:rsidP="00555D6E">
      <w:pPr>
        <w:pStyle w:val="Heading1"/>
      </w:pPr>
      <w:r w:rsidRPr="00FE37DA">
        <w:t>Instruction to Bidders:</w:t>
      </w:r>
    </w:p>
    <w:p w:rsidR="00555D6E" w:rsidRPr="00FE37DA" w:rsidRDefault="00555D6E" w:rsidP="00555D6E">
      <w:pPr>
        <w:pStyle w:val="ListParagraph"/>
        <w:numPr>
          <w:ilvl w:val="0"/>
          <w:numId w:val="1"/>
        </w:numPr>
        <w:jc w:val="both"/>
        <w:rPr>
          <w:rFonts w:asciiTheme="majorHAnsi" w:hAnsiTheme="majorHAnsi" w:cstheme="majorHAnsi"/>
        </w:rPr>
      </w:pPr>
      <w:r w:rsidRPr="00FE37DA">
        <w:rPr>
          <w:rFonts w:asciiTheme="majorHAnsi" w:hAnsiTheme="majorHAnsi" w:cstheme="majorHAnsi"/>
        </w:rPr>
        <w:t xml:space="preserve">The bidders should submit their bids only though Provision system and no bids will be accepted physically. </w:t>
      </w:r>
    </w:p>
    <w:p w:rsidR="00555D6E" w:rsidRPr="00FE37DA" w:rsidRDefault="00555D6E" w:rsidP="00555D6E">
      <w:pPr>
        <w:pStyle w:val="ListParagraph"/>
        <w:numPr>
          <w:ilvl w:val="0"/>
          <w:numId w:val="1"/>
        </w:numPr>
        <w:jc w:val="both"/>
        <w:rPr>
          <w:rFonts w:asciiTheme="majorHAnsi" w:hAnsiTheme="majorHAnsi" w:cstheme="majorHAnsi"/>
        </w:rPr>
      </w:pPr>
      <w:r w:rsidRPr="00FE37DA">
        <w:rPr>
          <w:rFonts w:asciiTheme="majorHAnsi" w:hAnsiTheme="majorHAnsi" w:cstheme="majorHAnsi"/>
        </w:rPr>
        <w:t>Bidders missing contact information like “</w:t>
      </w:r>
      <w:r w:rsidRPr="00FE37DA">
        <w:rPr>
          <w:rFonts w:asciiTheme="majorHAnsi" w:hAnsiTheme="majorHAnsi" w:cstheme="majorHAnsi"/>
          <w:i/>
          <w:iCs/>
          <w:u w:val="single"/>
        </w:rPr>
        <w:t>vendor name, Vendor president name, Email Address and Phone number</w:t>
      </w:r>
      <w:r w:rsidRPr="00FE37DA">
        <w:rPr>
          <w:rFonts w:asciiTheme="majorHAnsi" w:hAnsiTheme="majorHAnsi" w:cstheme="majorHAnsi"/>
        </w:rPr>
        <w:t>” in the letter of interest will not be considered for the tender participation.</w:t>
      </w:r>
    </w:p>
    <w:p w:rsidR="00555D6E" w:rsidRPr="00FE37DA" w:rsidRDefault="00555D6E" w:rsidP="00555D6E">
      <w:pPr>
        <w:pStyle w:val="ListParagraph"/>
        <w:numPr>
          <w:ilvl w:val="0"/>
          <w:numId w:val="1"/>
        </w:numPr>
        <w:jc w:val="both"/>
        <w:rPr>
          <w:rFonts w:asciiTheme="majorHAnsi" w:hAnsiTheme="majorHAnsi" w:cstheme="majorHAnsi"/>
          <w:b/>
          <w:bCs/>
        </w:rPr>
      </w:pPr>
      <w:r w:rsidRPr="00FE37DA">
        <w:rPr>
          <w:rFonts w:asciiTheme="majorHAnsi" w:hAnsiTheme="majorHAnsi" w:cstheme="majorHAnsi"/>
        </w:rPr>
        <w:t>Any submission of letter of interest after deadline will be rejected and bidders will not be invited to tender.</w:t>
      </w:r>
    </w:p>
    <w:p w:rsidR="00555D6E" w:rsidRPr="002109CF" w:rsidRDefault="00555D6E" w:rsidP="00555D6E">
      <w:pPr>
        <w:pStyle w:val="Heading1"/>
      </w:pPr>
      <w:r w:rsidRPr="002109CF">
        <w:t>How suppliers apply on Provision:</w:t>
      </w:r>
    </w:p>
    <w:p w:rsidR="00555D6E" w:rsidRPr="00FE37DA" w:rsidRDefault="00555D6E" w:rsidP="00555D6E">
      <w:pPr>
        <w:jc w:val="both"/>
        <w:rPr>
          <w:rFonts w:asciiTheme="majorHAnsi" w:hAnsiTheme="majorHAnsi" w:cstheme="majorHAnsi"/>
        </w:rPr>
      </w:pPr>
      <w:r w:rsidRPr="00FE37DA">
        <w:rPr>
          <w:rFonts w:asciiTheme="majorHAnsi" w:hAnsiTheme="majorHAnsi" w:cstheme="majorHAnsi"/>
        </w:rPr>
        <w:t xml:space="preserve">You should click on “View Event” tab on the bottom right of the screen. This will take you to a Web page where you can tick the yellow box to intend to participate, then click on enter response on the bottom right of the screen. You will be re-directed to a page where you can download relevant tender documents and upload your offer in the “Add file” tab on the right. </w:t>
      </w:r>
    </w:p>
    <w:p w:rsidR="00555D6E" w:rsidRDefault="00555D6E" w:rsidP="00555D6E">
      <w:pPr>
        <w:rPr>
          <w:rFonts w:asciiTheme="majorHAnsi" w:hAnsiTheme="majorHAnsi" w:cstheme="majorHAnsi"/>
          <w:b/>
          <w:bCs/>
          <w:i/>
          <w:iCs/>
          <w:u w:val="single"/>
        </w:rPr>
      </w:pPr>
      <w:r w:rsidRPr="00555D6E">
        <w:rPr>
          <w:rFonts w:asciiTheme="majorHAnsi" w:hAnsiTheme="majorHAnsi" w:cstheme="majorHAnsi"/>
          <w:b/>
          <w:bCs/>
          <w:i/>
          <w:iCs/>
          <w:u w:val="single"/>
        </w:rPr>
        <w:t>Make sure to add the total amount including Taxes in Tab “Item &amp; Lot”</w:t>
      </w:r>
    </w:p>
    <w:p w:rsidR="00445F13" w:rsidRPr="00445F13" w:rsidRDefault="00445F13" w:rsidP="00555D6E">
      <w:pPr>
        <w:rPr>
          <w:rFonts w:asciiTheme="majorHAnsi" w:hAnsiTheme="majorHAnsi" w:cstheme="majorHAnsi"/>
          <w:b/>
          <w:bCs/>
          <w:sz w:val="10"/>
          <w:szCs w:val="10"/>
        </w:rPr>
      </w:pPr>
    </w:p>
    <w:p w:rsidR="00555D6E" w:rsidRDefault="00D232C3" w:rsidP="00555D6E">
      <w:pPr>
        <w:rPr>
          <w:rFonts w:asciiTheme="majorHAnsi" w:hAnsiTheme="majorHAnsi" w:cstheme="majorHAnsi"/>
          <w:b/>
          <w:bCs/>
        </w:rPr>
      </w:pPr>
      <w:r>
        <w:rPr>
          <w:rFonts w:asciiTheme="majorHAnsi" w:hAnsiTheme="majorHAnsi" w:cstheme="majorHAnsi"/>
          <w:b/>
          <w:bCs/>
        </w:rPr>
        <w:t>For any information, please contact WV-Afghanistan Supply Chain Department;</w:t>
      </w:r>
    </w:p>
    <w:p w:rsidR="00D232C3" w:rsidRDefault="004B3EB3" w:rsidP="001415BD">
      <w:pPr>
        <w:rPr>
          <w:rFonts w:asciiTheme="majorHAnsi" w:hAnsiTheme="majorHAnsi" w:cstheme="majorHAnsi"/>
          <w:b/>
          <w:bCs/>
        </w:rPr>
      </w:pPr>
      <w:r>
        <w:rPr>
          <w:rFonts w:asciiTheme="majorHAnsi" w:hAnsiTheme="majorHAnsi" w:cstheme="majorHAnsi"/>
          <w:b/>
          <w:bCs/>
        </w:rPr>
        <w:t xml:space="preserve">Telephone: (+93) </w:t>
      </w:r>
      <w:r w:rsidR="0022269D">
        <w:rPr>
          <w:rFonts w:asciiTheme="majorHAnsi" w:hAnsiTheme="majorHAnsi" w:cstheme="majorHAnsi"/>
          <w:b/>
          <w:bCs/>
        </w:rPr>
        <w:t>799406059</w:t>
      </w:r>
    </w:p>
    <w:p w:rsidR="002300E5" w:rsidRDefault="00D232C3" w:rsidP="00A77727">
      <w:pPr>
        <w:ind w:left="450" w:hanging="450"/>
        <w:rPr>
          <w:rFonts w:ascii="Calibri" w:hAnsi="Calibri" w:cs="Calibri"/>
        </w:rPr>
      </w:pPr>
      <w:r>
        <w:rPr>
          <w:rFonts w:asciiTheme="majorHAnsi" w:hAnsiTheme="majorHAnsi" w:cstheme="majorHAnsi"/>
          <w:b/>
          <w:bCs/>
        </w:rPr>
        <w:t>Email Addresses:</w:t>
      </w:r>
      <w:r w:rsidR="002300E5">
        <w:rPr>
          <w:rFonts w:asciiTheme="majorHAnsi" w:hAnsiTheme="majorHAnsi" w:cstheme="majorHAnsi"/>
          <w:b/>
          <w:bCs/>
        </w:rPr>
        <w:t xml:space="preserve">        To: </w:t>
      </w:r>
      <w:r>
        <w:rPr>
          <w:rFonts w:asciiTheme="majorHAnsi" w:hAnsiTheme="majorHAnsi" w:cstheme="majorHAnsi"/>
          <w:b/>
          <w:bCs/>
        </w:rPr>
        <w:t xml:space="preserve"> </w:t>
      </w:r>
      <w:hyperlink r:id="rId7" w:history="1">
        <w:r w:rsidR="0022269D" w:rsidRPr="00C93E24">
          <w:rPr>
            <w:rStyle w:val="Hyperlink"/>
            <w:rFonts w:ascii="Calibri" w:hAnsi="Calibri" w:cs="Calibri"/>
          </w:rPr>
          <w:t>mohammad_ebrahimi@wvi.org</w:t>
        </w:r>
      </w:hyperlink>
      <w:r w:rsidRPr="004C0993">
        <w:rPr>
          <w:rFonts w:ascii="Calibri" w:hAnsi="Calibri" w:cs="Calibri"/>
        </w:rPr>
        <w:t xml:space="preserve"> </w:t>
      </w:r>
      <w:r w:rsidR="002300E5">
        <w:rPr>
          <w:rFonts w:ascii="Calibri" w:hAnsi="Calibri" w:cs="Calibri"/>
        </w:rPr>
        <w:t xml:space="preserve"> </w:t>
      </w:r>
    </w:p>
    <w:p w:rsidR="00D232C3" w:rsidRDefault="002300E5" w:rsidP="002300E5">
      <w:pPr>
        <w:ind w:left="1890"/>
      </w:pPr>
      <w:r w:rsidRPr="002300E5">
        <w:rPr>
          <w:rFonts w:ascii="Calibri" w:hAnsi="Calibri" w:cs="Calibri"/>
          <w:b/>
          <w:bCs/>
        </w:rPr>
        <w:t>Cc</w:t>
      </w:r>
      <w:r w:rsidR="00445F13">
        <w:rPr>
          <w:rFonts w:ascii="Calibri" w:hAnsi="Calibri" w:cs="Calibri"/>
          <w:b/>
          <w:bCs/>
        </w:rPr>
        <w:t>:</w:t>
      </w:r>
      <w:r w:rsidR="00D232C3" w:rsidRPr="004C0993">
        <w:rPr>
          <w:rFonts w:ascii="Calibri" w:hAnsi="Calibri" w:cs="Calibri"/>
        </w:rPr>
        <w:t xml:space="preserve"> </w:t>
      </w:r>
      <w:hyperlink r:id="rId8" w:history="1">
        <w:r w:rsidR="0022269D" w:rsidRPr="00C93E24">
          <w:rPr>
            <w:rStyle w:val="Hyperlink"/>
          </w:rPr>
          <w:t>sayedajmal_shahan@wvi.org</w:t>
        </w:r>
      </w:hyperlink>
    </w:p>
    <w:p w:rsidR="0022269D" w:rsidRPr="004C0993" w:rsidRDefault="0022269D" w:rsidP="002300E5">
      <w:pPr>
        <w:ind w:left="1890"/>
        <w:rPr>
          <w:rFonts w:ascii="Calibri" w:hAnsi="Calibri" w:cs="Calibri"/>
        </w:rPr>
      </w:pPr>
      <w:bookmarkStart w:id="0" w:name="_GoBack"/>
      <w:bookmarkEnd w:id="0"/>
    </w:p>
    <w:p w:rsidR="00D232C3" w:rsidRPr="00D232C3" w:rsidRDefault="00D232C3" w:rsidP="00555D6E">
      <w:pPr>
        <w:rPr>
          <w:b/>
          <w:bCs/>
        </w:rPr>
      </w:pPr>
    </w:p>
    <w:sectPr w:rsidR="00D232C3" w:rsidRPr="00D232C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3E40" w:rsidRDefault="001D3E40" w:rsidP="00B36C39">
      <w:pPr>
        <w:spacing w:after="0" w:line="240" w:lineRule="auto"/>
      </w:pPr>
      <w:r>
        <w:separator/>
      </w:r>
    </w:p>
  </w:endnote>
  <w:endnote w:type="continuationSeparator" w:id="0">
    <w:p w:rsidR="001D3E40" w:rsidRDefault="001D3E40" w:rsidP="00B36C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0000000000000000000"/>
    <w:charset w:val="86"/>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3E40" w:rsidRDefault="001D3E40" w:rsidP="00B36C39">
      <w:pPr>
        <w:spacing w:after="0" w:line="240" w:lineRule="auto"/>
      </w:pPr>
      <w:r>
        <w:separator/>
      </w:r>
    </w:p>
  </w:footnote>
  <w:footnote w:type="continuationSeparator" w:id="0">
    <w:p w:rsidR="001D3E40" w:rsidRDefault="001D3E40" w:rsidP="00B36C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987CA1"/>
    <w:multiLevelType w:val="hybridMultilevel"/>
    <w:tmpl w:val="77A43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D6E"/>
    <w:rsid w:val="001415BD"/>
    <w:rsid w:val="001D3E40"/>
    <w:rsid w:val="0022269D"/>
    <w:rsid w:val="002300E5"/>
    <w:rsid w:val="002A621D"/>
    <w:rsid w:val="00362232"/>
    <w:rsid w:val="00445F13"/>
    <w:rsid w:val="004B3EB3"/>
    <w:rsid w:val="00555D6E"/>
    <w:rsid w:val="00762293"/>
    <w:rsid w:val="00A77727"/>
    <w:rsid w:val="00B36C39"/>
    <w:rsid w:val="00D232C3"/>
    <w:rsid w:val="00E5448E"/>
    <w:rsid w:val="00FA582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F5B917"/>
  <w15:chartTrackingRefBased/>
  <w15:docId w15:val="{18BBDCEC-303F-4A74-8B64-E1EC9E83D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55D6E"/>
  </w:style>
  <w:style w:type="paragraph" w:styleId="Heading1">
    <w:name w:val="heading 1"/>
    <w:basedOn w:val="Normal"/>
    <w:next w:val="Normal"/>
    <w:link w:val="Heading1Char"/>
    <w:uiPriority w:val="9"/>
    <w:qFormat/>
    <w:rsid w:val="00555D6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5D6E"/>
    <w:rPr>
      <w:rFonts w:asciiTheme="majorHAnsi" w:eastAsiaTheme="majorEastAsia" w:hAnsiTheme="majorHAnsi" w:cstheme="majorBidi"/>
      <w:color w:val="2E74B5" w:themeColor="accent1" w:themeShade="BF"/>
      <w:sz w:val="32"/>
      <w:szCs w:val="32"/>
    </w:rPr>
  </w:style>
  <w:style w:type="paragraph" w:styleId="ListParagraph">
    <w:name w:val="List Paragraph"/>
    <w:aliases w:val="Resume Title,List Paragraph_Table bullets,Citation List,본문(내용),List Paragraph (numbered (a))"/>
    <w:basedOn w:val="Normal"/>
    <w:link w:val="ListParagraphChar"/>
    <w:uiPriority w:val="34"/>
    <w:qFormat/>
    <w:rsid w:val="00555D6E"/>
    <w:pPr>
      <w:spacing w:after="200" w:line="276" w:lineRule="auto"/>
      <w:ind w:left="720"/>
      <w:contextualSpacing/>
    </w:pPr>
    <w:rPr>
      <w:rFonts w:ascii="Calibri" w:eastAsia="Calibri" w:hAnsi="Calibri" w:cs="Arial"/>
      <w:lang w:eastAsia="en-US" w:bidi="prs-AF"/>
    </w:rPr>
  </w:style>
  <w:style w:type="character" w:customStyle="1" w:styleId="ListParagraphChar">
    <w:name w:val="List Paragraph Char"/>
    <w:aliases w:val="Resume Title Char,List Paragraph_Table bullets Char,Citation List Char,본문(내용) Char,List Paragraph (numbered (a)) Char"/>
    <w:link w:val="ListParagraph"/>
    <w:uiPriority w:val="34"/>
    <w:locked/>
    <w:rsid w:val="00555D6E"/>
    <w:rPr>
      <w:rFonts w:ascii="Calibri" w:eastAsia="Calibri" w:hAnsi="Calibri" w:cs="Arial"/>
      <w:lang w:eastAsia="en-US" w:bidi="prs-AF"/>
    </w:rPr>
  </w:style>
  <w:style w:type="character" w:styleId="Hyperlink">
    <w:name w:val="Hyperlink"/>
    <w:basedOn w:val="DefaultParagraphFont"/>
    <w:unhideWhenUsed/>
    <w:rsid w:val="00D232C3"/>
    <w:rPr>
      <w:color w:val="0000FF"/>
      <w:u w:val="single"/>
    </w:rPr>
  </w:style>
  <w:style w:type="paragraph" w:styleId="Header">
    <w:name w:val="header"/>
    <w:basedOn w:val="Normal"/>
    <w:link w:val="HeaderChar"/>
    <w:uiPriority w:val="99"/>
    <w:unhideWhenUsed/>
    <w:rsid w:val="00B36C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6C39"/>
  </w:style>
  <w:style w:type="paragraph" w:styleId="Footer">
    <w:name w:val="footer"/>
    <w:basedOn w:val="Normal"/>
    <w:link w:val="FooterChar"/>
    <w:uiPriority w:val="99"/>
    <w:unhideWhenUsed/>
    <w:rsid w:val="00B36C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6C39"/>
  </w:style>
  <w:style w:type="character" w:styleId="UnresolvedMention">
    <w:name w:val="Unresolved Mention"/>
    <w:basedOn w:val="DefaultParagraphFont"/>
    <w:uiPriority w:val="99"/>
    <w:semiHidden/>
    <w:unhideWhenUsed/>
    <w:rsid w:val="002226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yedajmal_shahan@wvi.org" TargetMode="External"/><Relationship Id="rId3" Type="http://schemas.openxmlformats.org/officeDocument/2006/relationships/settings" Target="settings.xml"/><Relationship Id="rId7" Type="http://schemas.openxmlformats.org/officeDocument/2006/relationships/hyperlink" Target="mailto:mohammad_ebrahimi@wvi.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258</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Safiullah Alokozai</dc:creator>
  <cp:keywords/>
  <dc:description/>
  <cp:lastModifiedBy>Mohammad Ebrahimi</cp:lastModifiedBy>
  <cp:revision>10</cp:revision>
  <dcterms:created xsi:type="dcterms:W3CDTF">2022-03-30T07:21:00Z</dcterms:created>
  <dcterms:modified xsi:type="dcterms:W3CDTF">2023-09-28T10:43:00Z</dcterms:modified>
</cp:coreProperties>
</file>