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59C1" w14:textId="77777777" w:rsidR="00A56FAE" w:rsidRDefault="00A56FAE" w:rsidP="00FD48B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B3BDC8" wp14:editId="4322C6CE">
            <wp:simplePos x="0" y="0"/>
            <wp:positionH relativeFrom="margin">
              <wp:align>center</wp:align>
            </wp:positionH>
            <wp:positionV relativeFrom="paragraph">
              <wp:posOffset>-913845</wp:posOffset>
            </wp:positionV>
            <wp:extent cx="7727315" cy="10075979"/>
            <wp:effectExtent l="0" t="0" r="6985" b="1905"/>
            <wp:wrapNone/>
            <wp:docPr id="13624032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315" cy="1007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0413" w14:textId="77777777" w:rsidR="00A56FAE" w:rsidRDefault="00A56FAE" w:rsidP="00A56FA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421794FF" w14:textId="77777777" w:rsidR="00A56FAE" w:rsidRDefault="00A56FAE" w:rsidP="00A56FA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6305A7DB" w14:textId="721C4889" w:rsidR="00C20980" w:rsidRPr="00FD48B0" w:rsidRDefault="00FD48B0" w:rsidP="00A56FAE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D48B0">
        <w:rPr>
          <w:rFonts w:cs="B Nazanin" w:hint="cs"/>
          <w:b/>
          <w:bCs/>
          <w:sz w:val="28"/>
          <w:szCs w:val="28"/>
          <w:rtl/>
          <w:lang w:bidi="fa-IR"/>
        </w:rPr>
        <w:t>اعلان داوطلبی</w:t>
      </w:r>
    </w:p>
    <w:p w14:paraId="3FA7C5DB" w14:textId="78B5EE18" w:rsidR="00FD48B0" w:rsidRPr="00FD48B0" w:rsidRDefault="000F3716" w:rsidP="00FD48B0">
      <w:pPr>
        <w:bidi/>
        <w:jc w:val="both"/>
        <w:rPr>
          <w:rFonts w:ascii="Times New Roman" w:hAnsi="Times New Roman" w:cs="B Nazanin" w:hint="cs"/>
          <w:sz w:val="24"/>
          <w:szCs w:val="28"/>
          <w:rtl/>
          <w:lang w:bidi="fa-IR"/>
        </w:rPr>
      </w:pPr>
      <w:r>
        <w:rPr>
          <w:rFonts w:ascii="Times New Roman" w:hAnsi="Times New Roman" w:cs="B Nazanin"/>
          <w:sz w:val="24"/>
          <w:szCs w:val="28"/>
          <w:lang w:bidi="fa-IR"/>
        </w:rPr>
        <w:t xml:space="preserve">     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به اطلاع شرکت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های محترمی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که در مطابقت به شرایط، قانون و استندردهای پذیرفته شده اند، رسانیده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شود این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که مؤسسه هماهنگی کمک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های انسانی </w:t>
      </w:r>
      <w:r>
        <w:rPr>
          <w:rFonts w:ascii="Times New Roman" w:hAnsi="Times New Roman" w:cs="B Nazanin"/>
          <w:sz w:val="24"/>
          <w:szCs w:val="28"/>
          <w:lang w:bidi="fa-IR"/>
        </w:rPr>
        <w:t>(CHA)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مقیم ولایت پروان برای تطبیق پروژه برای ولسوالی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های شیخ علی و شینواری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خواهد </w:t>
      </w:r>
      <w:r>
        <w:rPr>
          <w:rFonts w:ascii="Times New Roman" w:hAnsi="Times New Roman" w:cs="B Nazanin"/>
          <w:sz w:val="24"/>
          <w:szCs w:val="28"/>
          <w:lang w:bidi="fa-IR"/>
        </w:rPr>
        <w:t>2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عراده موتر نوع پیکنیک را از طریق رقابت آزاد و داوطلبی به کرایه بگیرد. بناً از شرکت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های محترم ترانسپورتی و لوژیستیکی که در این زمینه تجربه کاری داشته و خواهان اشتراک در پروسۀ داوطلبی باشند تقاضا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شود تا سر از تاریخ </w:t>
      </w:r>
      <w:r>
        <w:rPr>
          <w:rFonts w:ascii="Times New Roman" w:hAnsi="Times New Roman" w:cs="B Nazanin"/>
          <w:sz w:val="24"/>
          <w:szCs w:val="28"/>
          <w:lang w:bidi="fa-IR"/>
        </w:rPr>
        <w:t>17 – 09 – 2023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الی </w:t>
      </w:r>
      <w:r>
        <w:rPr>
          <w:rFonts w:ascii="Times New Roman" w:hAnsi="Times New Roman" w:cs="B Nazanin"/>
          <w:sz w:val="24"/>
          <w:szCs w:val="28"/>
          <w:lang w:bidi="fa-IR"/>
        </w:rPr>
        <w:t>26 – 09 – 2023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همراه با درخواستی، کاپی جواز، تاپه شرکت و معرفی خط نماینده همراه با کاپی تذکره آن به دفتر مرکزی </w:t>
      </w:r>
      <w:r>
        <w:rPr>
          <w:rFonts w:ascii="Times New Roman" w:hAnsi="Times New Roman" w:cs="B Nazanin"/>
          <w:sz w:val="24"/>
          <w:szCs w:val="28"/>
          <w:lang w:bidi="fa-IR"/>
        </w:rPr>
        <w:t>CHA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یا دفتر ساحوی </w:t>
      </w:r>
      <w:r>
        <w:rPr>
          <w:rFonts w:ascii="Times New Roman" w:hAnsi="Times New Roman" w:cs="B Nazanin"/>
          <w:sz w:val="24"/>
          <w:szCs w:val="28"/>
          <w:lang w:bidi="fa-IR"/>
        </w:rPr>
        <w:t>CHA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مقیم ولایت پروان تشریف آورده و شرطنامه را اخذ نموده و آفرهای شان را پس از ترتیب دوباره تسلیم نمایند. تضمینات نقداً اخذ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گردد. </w:t>
      </w:r>
    </w:p>
    <w:p w14:paraId="0611EEC8" w14:textId="0D52456D" w:rsidR="000F3716" w:rsidRDefault="00FD48B0" w:rsidP="000F3716">
      <w:pPr>
        <w:bidi/>
        <w:jc w:val="both"/>
        <w:rPr>
          <w:rFonts w:ascii="Times New Roman" w:hAnsi="Times New Roman" w:cs="B Nazanin"/>
          <w:sz w:val="24"/>
          <w:szCs w:val="28"/>
          <w:rtl/>
          <w:lang w:bidi="fa-IR"/>
        </w:rPr>
      </w:pPr>
      <w:r w:rsidRPr="00FD48B0">
        <w:rPr>
          <w:rFonts w:ascii="Times New Roman" w:hAnsi="Times New Roman" w:cs="B Nazanin" w:hint="cs"/>
          <w:sz w:val="24"/>
          <w:szCs w:val="28"/>
          <w:rtl/>
          <w:lang w:bidi="fa-IR"/>
        </w:rPr>
        <w:t>آدرس</w:t>
      </w:r>
      <w:r w:rsidR="000F3716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دفتر مرکزی</w:t>
      </w:r>
      <w:r w:rsidRPr="00FD48B0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: </w:t>
      </w:r>
      <w:r w:rsidR="000F3716">
        <w:rPr>
          <w:rFonts w:ascii="Times New Roman" w:hAnsi="Times New Roman" w:cs="B Nazanin" w:hint="cs"/>
          <w:sz w:val="24"/>
          <w:szCs w:val="28"/>
          <w:rtl/>
          <w:lang w:bidi="fa-IR"/>
        </w:rPr>
        <w:t>خوشحال خان مینه، ناحیه پنجم، روبروی پوهنتون دعوت.</w:t>
      </w:r>
    </w:p>
    <w:p w14:paraId="6FEE6E6B" w14:textId="166D6D8F" w:rsidR="000F3716" w:rsidRPr="00FD48B0" w:rsidRDefault="000F3716" w:rsidP="000F3716">
      <w:pPr>
        <w:bidi/>
        <w:jc w:val="both"/>
        <w:rPr>
          <w:rFonts w:ascii="Times New Roman" w:hAnsi="Times New Roman" w:cs="B Nazanin" w:hint="cs"/>
          <w:sz w:val="24"/>
          <w:szCs w:val="28"/>
          <w:rtl/>
          <w:lang w:bidi="fa-IR"/>
        </w:rPr>
      </w:pP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آدرس دفتر ساحوی پروان: شهرک احمد شاه مسعود، </w:t>
      </w:r>
      <w:r>
        <w:rPr>
          <w:rFonts w:ascii="Times New Roman" w:hAnsi="Times New Roman" w:cs="B Nazanin"/>
          <w:sz w:val="24"/>
          <w:szCs w:val="28"/>
          <w:lang w:bidi="fa-IR"/>
        </w:rPr>
        <w:t>20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کوچه بالاتر از چوک قلم.</w:t>
      </w:r>
    </w:p>
    <w:p w14:paraId="576822B9" w14:textId="7F06AA9A" w:rsidR="00FD48B0" w:rsidRPr="00FD48B0" w:rsidRDefault="00FD48B0" w:rsidP="00FD48B0">
      <w:pPr>
        <w:bidi/>
        <w:jc w:val="both"/>
        <w:rPr>
          <w:rFonts w:ascii="Times New Roman" w:hAnsi="Times New Roman" w:cs="B Nazanin"/>
          <w:sz w:val="24"/>
          <w:szCs w:val="28"/>
          <w:rtl/>
          <w:lang w:bidi="fa-IR"/>
        </w:rPr>
      </w:pPr>
      <w:r w:rsidRPr="00FD48B0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تماس: </w:t>
      </w:r>
      <w:r w:rsidR="00800287">
        <w:rPr>
          <w:rFonts w:ascii="Times New Roman" w:hAnsi="Times New Roman" w:cs="B Nazanin"/>
          <w:sz w:val="24"/>
          <w:szCs w:val="28"/>
          <w:lang w:bidi="fa-IR"/>
        </w:rPr>
        <w:t>0</w:t>
      </w:r>
      <w:r w:rsidR="000F3716">
        <w:rPr>
          <w:rFonts w:ascii="Times New Roman" w:hAnsi="Times New Roman" w:cs="B Nazanin"/>
          <w:sz w:val="24"/>
          <w:szCs w:val="28"/>
          <w:lang w:bidi="fa-IR"/>
        </w:rPr>
        <w:t>729128429</w:t>
      </w:r>
    </w:p>
    <w:sectPr w:rsidR="00FD48B0" w:rsidRPr="00FD4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B0"/>
    <w:rsid w:val="000F3716"/>
    <w:rsid w:val="00666BC4"/>
    <w:rsid w:val="00800287"/>
    <w:rsid w:val="00814590"/>
    <w:rsid w:val="00933F20"/>
    <w:rsid w:val="00A56FAE"/>
    <w:rsid w:val="00C20980"/>
    <w:rsid w:val="00D90442"/>
    <w:rsid w:val="00FD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120E2"/>
  <w15:chartTrackingRefBased/>
  <w15:docId w15:val="{87686787-2530-43B5-A672-DBE06AEE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PROCUREMENT, Kabul (CHA)</dc:creator>
  <cp:keywords/>
  <dc:description/>
  <cp:lastModifiedBy>PROCUREMENT, Kabul (CHA)</cp:lastModifiedBy>
  <cp:revision>3</cp:revision>
  <dcterms:created xsi:type="dcterms:W3CDTF">2023-07-17T03:34:00Z</dcterms:created>
  <dcterms:modified xsi:type="dcterms:W3CDTF">2023-09-17T12:26:00Z</dcterms:modified>
</cp:coreProperties>
</file>